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B30" w:rsidRPr="003D3481" w:rsidRDefault="001F0B30" w:rsidP="003D3481">
      <w:pPr>
        <w:jc w:val="both"/>
        <w:rPr>
          <w:rFonts w:ascii="Times New Roman" w:hAnsi="Times New Roman"/>
          <w:szCs w:val="24"/>
        </w:rPr>
      </w:pPr>
    </w:p>
    <w:tbl>
      <w:tblPr>
        <w:tblW w:w="0" w:type="auto"/>
        <w:tblLayout w:type="fixed"/>
        <w:tblLook w:val="04A0" w:firstRow="1" w:lastRow="0" w:firstColumn="1" w:lastColumn="0" w:noHBand="0" w:noVBand="1"/>
      </w:tblPr>
      <w:tblGrid>
        <w:gridCol w:w="4542"/>
        <w:gridCol w:w="283"/>
      </w:tblGrid>
      <w:tr w:rsidR="001F0B30" w:rsidRPr="003D3481" w:rsidTr="00FD2F0A">
        <w:trPr>
          <w:trHeight w:val="1113"/>
        </w:trPr>
        <w:tc>
          <w:tcPr>
            <w:tcW w:w="4825" w:type="dxa"/>
            <w:gridSpan w:val="2"/>
            <w:vMerge w:val="restart"/>
            <w:shd w:val="clear" w:color="auto" w:fill="auto"/>
          </w:tcPr>
          <w:p w:rsidR="001F0B30" w:rsidRPr="003D3481" w:rsidRDefault="00822026" w:rsidP="00FA08CC">
            <w:pPr>
              <w:tabs>
                <w:tab w:val="left" w:pos="2175"/>
              </w:tabs>
              <w:jc w:val="center"/>
              <w:rPr>
                <w:rFonts w:ascii="Times New Roman" w:hAnsi="Times New Roman"/>
                <w:szCs w:val="24"/>
              </w:rPr>
            </w:pPr>
            <w:r>
              <w:rPr>
                <w:rFonts w:ascii="Times New Roman" w:hAnsi="Times New Roman"/>
                <w:noProof/>
                <w:szCs w:val="24"/>
              </w:rPr>
              <w:drawing>
                <wp:inline distT="0" distB="0" distL="0" distR="0">
                  <wp:extent cx="1027430" cy="669290"/>
                  <wp:effectExtent l="19050" t="0" r="1270" b="0"/>
                  <wp:docPr id="1" name="Picture 1" descr="Description: 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 Srbije"/>
                          <pic:cNvPicPr>
                            <a:picLocks noChangeAspect="1" noChangeArrowheads="1"/>
                          </pic:cNvPicPr>
                        </pic:nvPicPr>
                        <pic:blipFill>
                          <a:blip r:embed="rId8"/>
                          <a:srcRect/>
                          <a:stretch>
                            <a:fillRect/>
                          </a:stretch>
                        </pic:blipFill>
                        <pic:spPr bwMode="auto">
                          <a:xfrm>
                            <a:off x="0" y="0"/>
                            <a:ext cx="1027430" cy="669290"/>
                          </a:xfrm>
                          <a:prstGeom prst="rect">
                            <a:avLst/>
                          </a:prstGeom>
                          <a:noFill/>
                          <a:ln w="9525">
                            <a:noFill/>
                            <a:miter lim="800000"/>
                            <a:headEnd/>
                            <a:tailEnd/>
                          </a:ln>
                        </pic:spPr>
                      </pic:pic>
                    </a:graphicData>
                  </a:graphic>
                </wp:inline>
              </w:drawing>
            </w:r>
          </w:p>
          <w:p w:rsidR="001F0B30" w:rsidRPr="003D3481" w:rsidRDefault="001F0B30" w:rsidP="00FA08CC">
            <w:pPr>
              <w:jc w:val="center"/>
              <w:rPr>
                <w:rFonts w:ascii="Times New Roman" w:hAnsi="Times New Roman"/>
                <w:szCs w:val="24"/>
              </w:rPr>
            </w:pPr>
            <w:r w:rsidRPr="003D3481">
              <w:rPr>
                <w:rFonts w:ascii="Times New Roman" w:hAnsi="Times New Roman"/>
                <w:b/>
                <w:szCs w:val="24"/>
              </w:rPr>
              <w:t>РЕПУБЛИКА СРБИЈА</w:t>
            </w:r>
          </w:p>
          <w:p w:rsidR="001F0B30" w:rsidRPr="003D3481" w:rsidRDefault="001F0B30" w:rsidP="00FA08CC">
            <w:pPr>
              <w:jc w:val="center"/>
              <w:rPr>
                <w:rFonts w:ascii="Times New Roman" w:hAnsi="Times New Roman"/>
                <w:szCs w:val="24"/>
              </w:rPr>
            </w:pPr>
            <w:r w:rsidRPr="003D3481">
              <w:rPr>
                <w:rFonts w:ascii="Times New Roman" w:hAnsi="Times New Roman"/>
                <w:szCs w:val="24"/>
              </w:rPr>
              <w:t>МИНИСТАРСТВО ОДБРАНЕ</w:t>
            </w:r>
          </w:p>
          <w:p w:rsidR="001F0B30" w:rsidRPr="003D3481" w:rsidRDefault="001F0B30" w:rsidP="00FA08CC">
            <w:pPr>
              <w:jc w:val="center"/>
              <w:rPr>
                <w:rFonts w:ascii="Times New Roman" w:hAnsi="Times New Roman"/>
                <w:szCs w:val="24"/>
              </w:rPr>
            </w:pPr>
            <w:r w:rsidRPr="003D3481">
              <w:rPr>
                <w:rFonts w:ascii="Times New Roman" w:hAnsi="Times New Roman"/>
                <w:szCs w:val="24"/>
              </w:rPr>
              <w:t>Сектор за материјалне ресурсе</w:t>
            </w:r>
          </w:p>
          <w:p w:rsidR="001F0B30" w:rsidRPr="00FA08CC" w:rsidRDefault="001F0B30" w:rsidP="00FA08CC">
            <w:pPr>
              <w:jc w:val="center"/>
              <w:rPr>
                <w:rFonts w:ascii="Times New Roman" w:hAnsi="Times New Roman"/>
                <w:szCs w:val="24"/>
              </w:rPr>
            </w:pPr>
            <w:r w:rsidRPr="003D3481">
              <w:rPr>
                <w:rFonts w:ascii="Times New Roman" w:hAnsi="Times New Roman"/>
                <w:szCs w:val="24"/>
              </w:rPr>
              <w:t>Управа за општу логистику</w:t>
            </w:r>
          </w:p>
          <w:p w:rsidR="001F0B30" w:rsidRPr="00FD2F0A" w:rsidRDefault="00FD2F0A" w:rsidP="00FD2F0A">
            <w:pPr>
              <w:rPr>
                <w:rFonts w:ascii="Times New Roman" w:hAnsi="Times New Roman"/>
                <w:szCs w:val="24"/>
                <w:lang w:val="sr-Cyrl-RS"/>
              </w:rPr>
            </w:pPr>
            <w:r>
              <w:rPr>
                <w:rFonts w:ascii="Times New Roman" w:hAnsi="Times New Roman"/>
                <w:b/>
                <w:szCs w:val="24"/>
                <w:lang w:val="sr-Cyrl-RS"/>
              </w:rPr>
              <w:t xml:space="preserve"> </w:t>
            </w:r>
            <w:r>
              <w:rPr>
                <w:rFonts w:ascii="Times New Roman" w:hAnsi="Times New Roman"/>
                <w:b/>
                <w:szCs w:val="24"/>
              </w:rPr>
              <w:t xml:space="preserve"> </w:t>
            </w:r>
            <w:r w:rsidR="001F0B30" w:rsidRPr="003D3481">
              <w:rPr>
                <w:rFonts w:ascii="Times New Roman" w:hAnsi="Times New Roman"/>
                <w:b/>
                <w:szCs w:val="24"/>
              </w:rPr>
              <w:t>ВОЈНА УСТАНОВА „T</w:t>
            </w:r>
            <w:r w:rsidR="001F0B30" w:rsidRPr="003D3481">
              <w:rPr>
                <w:rFonts w:ascii="Times New Roman" w:hAnsi="Times New Roman"/>
                <w:b/>
                <w:szCs w:val="24"/>
                <w:lang w:val="sr-Cyrl-CS"/>
              </w:rPr>
              <w:t>АРА</w:t>
            </w:r>
            <w:r w:rsidR="001F0B30" w:rsidRPr="003D3481">
              <w:rPr>
                <w:rFonts w:ascii="Times New Roman" w:hAnsi="Times New Roman"/>
                <w:b/>
                <w:szCs w:val="24"/>
              </w:rPr>
              <w:t>“</w:t>
            </w:r>
            <w:r>
              <w:rPr>
                <w:rFonts w:ascii="Times New Roman" w:hAnsi="Times New Roman"/>
                <w:b/>
                <w:szCs w:val="24"/>
                <w:lang w:val="sr-Cyrl-RS"/>
              </w:rPr>
              <w:t xml:space="preserve"> Б.Башта</w:t>
            </w:r>
          </w:p>
        </w:tc>
      </w:tr>
      <w:tr w:rsidR="001F0B30" w:rsidRPr="003D3481" w:rsidTr="00FD2F0A">
        <w:trPr>
          <w:trHeight w:val="757"/>
        </w:trPr>
        <w:tc>
          <w:tcPr>
            <w:tcW w:w="4825" w:type="dxa"/>
            <w:gridSpan w:val="2"/>
            <w:vMerge/>
            <w:shd w:val="clear" w:color="auto" w:fill="auto"/>
          </w:tcPr>
          <w:p w:rsidR="001F0B30" w:rsidRPr="003D3481" w:rsidRDefault="001F0B30" w:rsidP="00FA08CC">
            <w:pPr>
              <w:jc w:val="center"/>
              <w:rPr>
                <w:rFonts w:ascii="Times New Roman" w:hAnsi="Times New Roman"/>
                <w:noProof/>
                <w:szCs w:val="24"/>
                <w:lang w:val="ru-RU"/>
              </w:rPr>
            </w:pPr>
          </w:p>
        </w:tc>
      </w:tr>
      <w:tr w:rsidR="001F0B30" w:rsidRPr="003D3481" w:rsidTr="00FD2F0A">
        <w:trPr>
          <w:gridAfter w:val="1"/>
          <w:wAfter w:w="283" w:type="dxa"/>
          <w:trHeight w:val="294"/>
        </w:trPr>
        <w:tc>
          <w:tcPr>
            <w:tcW w:w="4542" w:type="dxa"/>
            <w:shd w:val="clear" w:color="auto" w:fill="D9D9D9"/>
            <w:vAlign w:val="bottom"/>
          </w:tcPr>
          <w:p w:rsidR="001F0B30" w:rsidRPr="00767FA9" w:rsidRDefault="001F0B30" w:rsidP="00FA08CC">
            <w:pPr>
              <w:rPr>
                <w:rFonts w:ascii="Times New Roman" w:hAnsi="Times New Roman"/>
                <w:color w:val="FF0000"/>
                <w:sz w:val="2"/>
                <w:szCs w:val="2"/>
              </w:rPr>
            </w:pPr>
          </w:p>
          <w:p w:rsidR="001F0B30" w:rsidRPr="00767FA9" w:rsidRDefault="001F0B30" w:rsidP="00FD2F0A">
            <w:pPr>
              <w:jc w:val="center"/>
              <w:rPr>
                <w:rFonts w:ascii="Times New Roman" w:hAnsi="Times New Roman"/>
                <w:color w:val="FF0000"/>
                <w:szCs w:val="24"/>
              </w:rPr>
            </w:pPr>
            <w:r w:rsidRPr="00767FA9">
              <w:rPr>
                <w:rFonts w:ascii="Times New Roman" w:hAnsi="Times New Roman"/>
                <w:color w:val="FF0000"/>
                <w:szCs w:val="24"/>
                <w:lang w:val="sr-Cyrl-CS"/>
              </w:rPr>
              <w:t>Б</w:t>
            </w:r>
            <w:r w:rsidRPr="00767FA9">
              <w:rPr>
                <w:rFonts w:ascii="Times New Roman" w:hAnsi="Times New Roman"/>
                <w:color w:val="FF0000"/>
                <w:szCs w:val="24"/>
              </w:rPr>
              <w:t xml:space="preserve">рој </w:t>
            </w:r>
            <w:r w:rsidR="00FD2F0A" w:rsidRPr="00767FA9">
              <w:rPr>
                <w:rFonts w:ascii="Times New Roman" w:hAnsi="Times New Roman"/>
                <w:color w:val="FF0000"/>
                <w:szCs w:val="24"/>
              </w:rPr>
              <w:t>992</w:t>
            </w:r>
          </w:p>
        </w:tc>
      </w:tr>
      <w:tr w:rsidR="001F0B30" w:rsidRPr="003D3481" w:rsidTr="00FD2F0A">
        <w:trPr>
          <w:gridAfter w:val="1"/>
          <w:wAfter w:w="283" w:type="dxa"/>
          <w:trHeight w:val="264"/>
        </w:trPr>
        <w:tc>
          <w:tcPr>
            <w:tcW w:w="4542" w:type="dxa"/>
            <w:shd w:val="clear" w:color="auto" w:fill="D9D9D9"/>
            <w:vAlign w:val="bottom"/>
          </w:tcPr>
          <w:p w:rsidR="001F0B30" w:rsidRPr="00767FA9" w:rsidRDefault="00495007" w:rsidP="00495007">
            <w:pPr>
              <w:jc w:val="center"/>
              <w:rPr>
                <w:rFonts w:ascii="Times New Roman" w:hAnsi="Times New Roman"/>
                <w:color w:val="FF0000"/>
                <w:szCs w:val="24"/>
              </w:rPr>
            </w:pPr>
            <w:r w:rsidRPr="00767FA9">
              <w:rPr>
                <w:rFonts w:ascii="Times New Roman" w:hAnsi="Times New Roman"/>
                <w:color w:val="FF0000"/>
                <w:szCs w:val="24"/>
              </w:rPr>
              <w:t>07</w:t>
            </w:r>
            <w:r w:rsidR="001F0B30" w:rsidRPr="00767FA9">
              <w:rPr>
                <w:rFonts w:ascii="Times New Roman" w:hAnsi="Times New Roman"/>
                <w:color w:val="FF0000"/>
                <w:szCs w:val="24"/>
              </w:rPr>
              <w:t>.</w:t>
            </w:r>
            <w:r w:rsidRPr="00767FA9">
              <w:rPr>
                <w:rFonts w:ascii="Times New Roman" w:hAnsi="Times New Roman"/>
                <w:color w:val="FF0000"/>
                <w:szCs w:val="24"/>
              </w:rPr>
              <w:t>11</w:t>
            </w:r>
            <w:r w:rsidR="001F0B30" w:rsidRPr="00767FA9">
              <w:rPr>
                <w:rFonts w:ascii="Times New Roman" w:hAnsi="Times New Roman"/>
                <w:color w:val="FF0000"/>
                <w:szCs w:val="24"/>
                <w:lang w:val="ru-RU"/>
              </w:rPr>
              <w:t>.201</w:t>
            </w:r>
            <w:r w:rsidR="001F0B30" w:rsidRPr="00767FA9">
              <w:rPr>
                <w:rFonts w:ascii="Times New Roman" w:hAnsi="Times New Roman"/>
                <w:color w:val="FF0000"/>
                <w:szCs w:val="24"/>
              </w:rPr>
              <w:t>6. године</w:t>
            </w:r>
          </w:p>
        </w:tc>
      </w:tr>
      <w:tr w:rsidR="001F0B30" w:rsidRPr="003D3481" w:rsidTr="00FD2F0A">
        <w:trPr>
          <w:trHeight w:val="455"/>
        </w:trPr>
        <w:tc>
          <w:tcPr>
            <w:tcW w:w="4825" w:type="dxa"/>
            <w:gridSpan w:val="2"/>
            <w:shd w:val="clear" w:color="auto" w:fill="auto"/>
            <w:vAlign w:val="center"/>
          </w:tcPr>
          <w:p w:rsidR="001F0B30" w:rsidRPr="00FA08CC" w:rsidRDefault="001F0B30" w:rsidP="00FD2F0A">
            <w:pPr>
              <w:rPr>
                <w:rFonts w:ascii="Times New Roman" w:hAnsi="Times New Roman"/>
                <w:b/>
                <w:sz w:val="16"/>
                <w:szCs w:val="16"/>
                <w:lang w:val="sr-Cyrl-CS"/>
              </w:rPr>
            </w:pPr>
          </w:p>
          <w:p w:rsidR="001F0B30" w:rsidRPr="003D3481" w:rsidRDefault="001F0B30" w:rsidP="00FD2F0A">
            <w:pPr>
              <w:jc w:val="center"/>
              <w:rPr>
                <w:rFonts w:ascii="Times New Roman" w:hAnsi="Times New Roman"/>
                <w:b/>
                <w:szCs w:val="24"/>
                <w:lang w:val="sr-Cyrl-CS"/>
              </w:rPr>
            </w:pPr>
            <w:r w:rsidRPr="003D3481">
              <w:rPr>
                <w:rFonts w:ascii="Times New Roman" w:hAnsi="Times New Roman"/>
                <w:b/>
                <w:szCs w:val="24"/>
                <w:lang w:val="sr-Cyrl-CS"/>
              </w:rPr>
              <w:t>Б</w:t>
            </w:r>
            <w:r w:rsidR="00FD2F0A">
              <w:rPr>
                <w:rFonts w:ascii="Times New Roman" w:hAnsi="Times New Roman"/>
                <w:b/>
                <w:szCs w:val="24"/>
                <w:lang w:val="sr-Cyrl-CS"/>
              </w:rPr>
              <w:t xml:space="preserve"> </w:t>
            </w:r>
            <w:r w:rsidRPr="003D3481">
              <w:rPr>
                <w:rFonts w:ascii="Times New Roman" w:hAnsi="Times New Roman"/>
                <w:b/>
                <w:szCs w:val="24"/>
                <w:lang w:val="sr-Cyrl-CS"/>
              </w:rPr>
              <w:t>а</w:t>
            </w:r>
            <w:r w:rsidR="00FD2F0A">
              <w:rPr>
                <w:rFonts w:ascii="Times New Roman" w:hAnsi="Times New Roman"/>
                <w:b/>
                <w:szCs w:val="24"/>
                <w:lang w:val="sr-Cyrl-CS"/>
              </w:rPr>
              <w:t xml:space="preserve"> </w:t>
            </w:r>
            <w:r w:rsidRPr="003D3481">
              <w:rPr>
                <w:rFonts w:ascii="Times New Roman" w:hAnsi="Times New Roman"/>
                <w:b/>
                <w:szCs w:val="24"/>
                <w:lang w:val="sr-Cyrl-CS"/>
              </w:rPr>
              <w:t>ј</w:t>
            </w:r>
            <w:r w:rsidR="00FD2F0A">
              <w:rPr>
                <w:rFonts w:ascii="Times New Roman" w:hAnsi="Times New Roman"/>
                <w:b/>
                <w:szCs w:val="24"/>
                <w:lang w:val="sr-Cyrl-CS"/>
              </w:rPr>
              <w:t xml:space="preserve"> </w:t>
            </w:r>
            <w:r w:rsidRPr="003D3481">
              <w:rPr>
                <w:rFonts w:ascii="Times New Roman" w:hAnsi="Times New Roman"/>
                <w:b/>
                <w:szCs w:val="24"/>
                <w:lang w:val="sr-Cyrl-CS"/>
              </w:rPr>
              <w:t>и</w:t>
            </w:r>
            <w:r w:rsidR="00FD2F0A">
              <w:rPr>
                <w:rFonts w:ascii="Times New Roman" w:hAnsi="Times New Roman"/>
                <w:b/>
                <w:szCs w:val="24"/>
                <w:lang w:val="sr-Cyrl-CS"/>
              </w:rPr>
              <w:t xml:space="preserve"> </w:t>
            </w:r>
            <w:r w:rsidRPr="003D3481">
              <w:rPr>
                <w:rFonts w:ascii="Times New Roman" w:hAnsi="Times New Roman"/>
                <w:b/>
                <w:szCs w:val="24"/>
                <w:lang w:val="sr-Cyrl-CS"/>
              </w:rPr>
              <w:t>н</w:t>
            </w:r>
            <w:r w:rsidR="00FD2F0A">
              <w:rPr>
                <w:rFonts w:ascii="Times New Roman" w:hAnsi="Times New Roman"/>
                <w:b/>
                <w:szCs w:val="24"/>
                <w:lang w:val="sr-Cyrl-CS"/>
              </w:rPr>
              <w:t xml:space="preserve"> </w:t>
            </w:r>
            <w:r w:rsidRPr="003D3481">
              <w:rPr>
                <w:rFonts w:ascii="Times New Roman" w:hAnsi="Times New Roman"/>
                <w:b/>
                <w:szCs w:val="24"/>
                <w:lang w:val="sr-Cyrl-CS"/>
              </w:rPr>
              <w:t xml:space="preserve">а </w:t>
            </w:r>
            <w:r w:rsidR="00FD2F0A">
              <w:rPr>
                <w:rFonts w:ascii="Times New Roman" w:hAnsi="Times New Roman"/>
                <w:b/>
                <w:szCs w:val="24"/>
                <w:lang w:val="sr-Cyrl-CS"/>
              </w:rPr>
              <w:t xml:space="preserve">  </w:t>
            </w:r>
            <w:r w:rsidRPr="003D3481">
              <w:rPr>
                <w:rFonts w:ascii="Times New Roman" w:hAnsi="Times New Roman"/>
                <w:b/>
                <w:szCs w:val="24"/>
                <w:lang w:val="sr-Cyrl-CS"/>
              </w:rPr>
              <w:t>Б</w:t>
            </w:r>
            <w:r w:rsidR="00FD2F0A">
              <w:rPr>
                <w:rFonts w:ascii="Times New Roman" w:hAnsi="Times New Roman"/>
                <w:b/>
                <w:szCs w:val="24"/>
                <w:lang w:val="sr-Cyrl-CS"/>
              </w:rPr>
              <w:t xml:space="preserve"> </w:t>
            </w:r>
            <w:r w:rsidRPr="003D3481">
              <w:rPr>
                <w:rFonts w:ascii="Times New Roman" w:hAnsi="Times New Roman"/>
                <w:b/>
                <w:szCs w:val="24"/>
                <w:lang w:val="sr-Cyrl-CS"/>
              </w:rPr>
              <w:t>а</w:t>
            </w:r>
            <w:r w:rsidR="00FD2F0A">
              <w:rPr>
                <w:rFonts w:ascii="Times New Roman" w:hAnsi="Times New Roman"/>
                <w:b/>
                <w:szCs w:val="24"/>
                <w:lang w:val="sr-Cyrl-CS"/>
              </w:rPr>
              <w:t xml:space="preserve"> </w:t>
            </w:r>
            <w:r w:rsidRPr="003D3481">
              <w:rPr>
                <w:rFonts w:ascii="Times New Roman" w:hAnsi="Times New Roman"/>
                <w:b/>
                <w:szCs w:val="24"/>
                <w:lang w:val="sr-Cyrl-CS"/>
              </w:rPr>
              <w:t>ш</w:t>
            </w:r>
            <w:r w:rsidR="00FD2F0A">
              <w:rPr>
                <w:rFonts w:ascii="Times New Roman" w:hAnsi="Times New Roman"/>
                <w:b/>
                <w:szCs w:val="24"/>
                <w:lang w:val="sr-Cyrl-CS"/>
              </w:rPr>
              <w:t xml:space="preserve"> </w:t>
            </w:r>
            <w:r w:rsidRPr="003D3481">
              <w:rPr>
                <w:rFonts w:ascii="Times New Roman" w:hAnsi="Times New Roman"/>
                <w:b/>
                <w:szCs w:val="24"/>
                <w:lang w:val="sr-Cyrl-CS"/>
              </w:rPr>
              <w:t>т</w:t>
            </w:r>
            <w:r w:rsidR="00FD2F0A">
              <w:rPr>
                <w:rFonts w:ascii="Times New Roman" w:hAnsi="Times New Roman"/>
                <w:b/>
                <w:szCs w:val="24"/>
                <w:lang w:val="sr-Cyrl-CS"/>
              </w:rPr>
              <w:t xml:space="preserve"> </w:t>
            </w:r>
            <w:r w:rsidRPr="003D3481">
              <w:rPr>
                <w:rFonts w:ascii="Times New Roman" w:hAnsi="Times New Roman"/>
                <w:b/>
                <w:szCs w:val="24"/>
                <w:lang w:val="sr-Cyrl-CS"/>
              </w:rPr>
              <w:t>а</w:t>
            </w:r>
          </w:p>
        </w:tc>
      </w:tr>
    </w:tbl>
    <w:p w:rsidR="001F0B30" w:rsidRPr="003D3481" w:rsidRDefault="001F0B30" w:rsidP="003D3481">
      <w:pPr>
        <w:jc w:val="both"/>
        <w:rPr>
          <w:rFonts w:ascii="Times New Roman" w:hAnsi="Times New Roman"/>
          <w:b/>
          <w:bCs/>
          <w:szCs w:val="24"/>
          <w:lang w:val="sr-Latn-CS"/>
        </w:rPr>
      </w:pPr>
    </w:p>
    <w:p w:rsidR="001F0B30" w:rsidRPr="003D3481" w:rsidRDefault="001F0B30" w:rsidP="003D3481">
      <w:pPr>
        <w:jc w:val="both"/>
        <w:rPr>
          <w:rFonts w:ascii="Times New Roman" w:hAnsi="Times New Roman"/>
          <w:b/>
          <w:szCs w:val="24"/>
        </w:rPr>
      </w:pPr>
    </w:p>
    <w:p w:rsidR="001F0B30" w:rsidRPr="003D3481" w:rsidRDefault="001F0B30" w:rsidP="003D3481">
      <w:pPr>
        <w:jc w:val="both"/>
        <w:rPr>
          <w:rFonts w:ascii="Times New Roman" w:hAnsi="Times New Roman"/>
          <w:b/>
          <w:color w:val="FF0000"/>
          <w:szCs w:val="24"/>
          <w:lang w:val="sr-Cyrl-CS"/>
        </w:rPr>
      </w:pPr>
    </w:p>
    <w:p w:rsidR="001F0B30" w:rsidRPr="003D3481" w:rsidRDefault="001F0B30" w:rsidP="003D3481">
      <w:pPr>
        <w:jc w:val="both"/>
        <w:rPr>
          <w:rFonts w:ascii="Times New Roman" w:hAnsi="Times New Roman"/>
          <w:i/>
          <w:color w:val="FF0000"/>
          <w:szCs w:val="24"/>
          <w:lang w:val="sr-Cyrl-CS"/>
        </w:rPr>
      </w:pPr>
    </w:p>
    <w:tbl>
      <w:tblPr>
        <w:tblW w:w="0" w:type="auto"/>
        <w:tblInd w:w="4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9252"/>
      </w:tblGrid>
      <w:tr w:rsidR="001F0B30" w:rsidRPr="003D3481" w:rsidTr="001F0B30">
        <w:trPr>
          <w:trHeight w:val="210"/>
        </w:trPr>
        <w:tc>
          <w:tcPr>
            <w:tcW w:w="9300" w:type="dxa"/>
            <w:shd w:val="clear" w:color="auto" w:fill="BFBFBF"/>
            <w:vAlign w:val="center"/>
          </w:tcPr>
          <w:p w:rsidR="001F0B30" w:rsidRPr="003D3481" w:rsidRDefault="001F0B30" w:rsidP="003D3481">
            <w:pPr>
              <w:jc w:val="both"/>
              <w:rPr>
                <w:rFonts w:ascii="Times New Roman" w:hAnsi="Times New Roman"/>
                <w:b/>
                <w:bCs/>
                <w:szCs w:val="24"/>
                <w:lang w:val="sr-Cyrl-CS"/>
              </w:rPr>
            </w:pPr>
          </w:p>
          <w:p w:rsidR="001F0B30" w:rsidRPr="00FA08CC" w:rsidRDefault="001F0B30" w:rsidP="00FA08CC">
            <w:pPr>
              <w:jc w:val="center"/>
              <w:rPr>
                <w:rFonts w:ascii="Times New Roman" w:hAnsi="Times New Roman"/>
                <w:b/>
                <w:bCs/>
                <w:sz w:val="28"/>
                <w:szCs w:val="28"/>
                <w:lang w:val="sr-Cyrl-CS"/>
              </w:rPr>
            </w:pPr>
            <w:r w:rsidRPr="00FA08CC">
              <w:rPr>
                <w:rFonts w:ascii="Times New Roman" w:hAnsi="Times New Roman"/>
                <w:b/>
                <w:bCs/>
                <w:sz w:val="28"/>
                <w:szCs w:val="28"/>
                <w:lang w:val="sr-Cyrl-CS"/>
              </w:rPr>
              <w:t>КОНКУРСНА ДОКУМЕНТАЦИЈА</w:t>
            </w:r>
          </w:p>
          <w:p w:rsidR="001F0B30" w:rsidRPr="003D3481" w:rsidRDefault="001F0B30" w:rsidP="003D3481">
            <w:pPr>
              <w:jc w:val="both"/>
              <w:rPr>
                <w:rFonts w:ascii="Times New Roman" w:hAnsi="Times New Roman"/>
                <w:b/>
                <w:bCs/>
                <w:szCs w:val="24"/>
                <w:lang w:val="sr-Cyrl-CS"/>
              </w:rPr>
            </w:pPr>
          </w:p>
        </w:tc>
      </w:tr>
    </w:tbl>
    <w:p w:rsidR="001F0B30" w:rsidRPr="003D3481" w:rsidRDefault="001F0B30" w:rsidP="003D3481">
      <w:pPr>
        <w:jc w:val="both"/>
        <w:rPr>
          <w:rFonts w:ascii="Times New Roman" w:hAnsi="Times New Roman"/>
          <w:b/>
          <w:bCs/>
          <w:szCs w:val="24"/>
          <w:lang w:val="sr-Cyrl-CS"/>
        </w:rPr>
      </w:pPr>
    </w:p>
    <w:p w:rsidR="001F0B30" w:rsidRPr="00495007" w:rsidRDefault="001F0B30" w:rsidP="00E01143">
      <w:pPr>
        <w:jc w:val="center"/>
        <w:rPr>
          <w:rFonts w:ascii="Times New Roman" w:hAnsi="Times New Roman"/>
          <w:szCs w:val="24"/>
          <w:lang w:val="sr-Cyrl-CS"/>
        </w:rPr>
      </w:pPr>
      <w:r w:rsidRPr="003D3481">
        <w:rPr>
          <w:rFonts w:ascii="Times New Roman" w:hAnsi="Times New Roman"/>
          <w:szCs w:val="24"/>
          <w:lang w:val="sr-Cyrl-CS"/>
        </w:rPr>
        <w:t xml:space="preserve">за јавну набавку </w:t>
      </w:r>
      <w:r w:rsidR="006C580D">
        <w:rPr>
          <w:rFonts w:ascii="Times New Roman" w:hAnsi="Times New Roman"/>
          <w:szCs w:val="24"/>
          <w:lang w:val="sr-Cyrl-CS"/>
        </w:rPr>
        <w:t>добара</w:t>
      </w:r>
      <w:r w:rsidRPr="003D3481">
        <w:rPr>
          <w:rFonts w:ascii="Times New Roman" w:hAnsi="Times New Roman"/>
          <w:szCs w:val="24"/>
          <w:lang w:val="sr-Cyrl-CS"/>
        </w:rPr>
        <w:t xml:space="preserve"> у </w:t>
      </w:r>
      <w:r w:rsidR="00495007">
        <w:rPr>
          <w:rFonts w:ascii="Times New Roman" w:hAnsi="Times New Roman"/>
          <w:szCs w:val="24"/>
          <w:lang w:val="sr-Cyrl-CS"/>
        </w:rPr>
        <w:t>поступку ЈНМВ</w:t>
      </w:r>
    </w:p>
    <w:p w:rsidR="002874BF" w:rsidRDefault="002874BF" w:rsidP="00E01143">
      <w:pPr>
        <w:jc w:val="center"/>
        <w:rPr>
          <w:rFonts w:ascii="Times New Roman" w:hAnsi="Times New Roman"/>
          <w:szCs w:val="24"/>
          <w:lang w:val="sr-Cyrl-CS"/>
        </w:rPr>
      </w:pPr>
    </w:p>
    <w:p w:rsidR="002874BF" w:rsidRDefault="002874BF" w:rsidP="00E01143">
      <w:pPr>
        <w:jc w:val="center"/>
        <w:rPr>
          <w:rFonts w:ascii="Times New Roman" w:hAnsi="Times New Roman"/>
          <w:szCs w:val="24"/>
          <w:lang w:val="sr-Cyrl-CS"/>
        </w:rPr>
      </w:pPr>
    </w:p>
    <w:p w:rsidR="002874BF" w:rsidRDefault="002874BF" w:rsidP="00E01143">
      <w:pPr>
        <w:jc w:val="center"/>
        <w:rPr>
          <w:rFonts w:ascii="Times New Roman" w:hAnsi="Times New Roman"/>
          <w:szCs w:val="24"/>
          <w:lang w:val="sr-Cyrl-CS"/>
        </w:rPr>
      </w:pPr>
    </w:p>
    <w:p w:rsidR="002874BF" w:rsidRDefault="002874BF" w:rsidP="00E01143">
      <w:pPr>
        <w:jc w:val="center"/>
        <w:rPr>
          <w:rFonts w:ascii="Times New Roman" w:hAnsi="Times New Roman"/>
          <w:szCs w:val="24"/>
          <w:lang w:val="sr-Cyrl-CS"/>
        </w:rPr>
      </w:pPr>
    </w:p>
    <w:p w:rsidR="002874BF" w:rsidRPr="003D3481" w:rsidRDefault="002874BF" w:rsidP="00E01143">
      <w:pPr>
        <w:jc w:val="center"/>
        <w:rPr>
          <w:rFonts w:ascii="Times New Roman" w:hAnsi="Times New Roman"/>
          <w:szCs w:val="24"/>
          <w:lang w:val="ru-RU"/>
        </w:rPr>
      </w:pPr>
    </w:p>
    <w:p w:rsidR="001F0B30" w:rsidRPr="007078F7" w:rsidRDefault="00495007" w:rsidP="00D43E7D">
      <w:pPr>
        <w:jc w:val="center"/>
        <w:rPr>
          <w:rFonts w:ascii="Times New Roman" w:hAnsi="Times New Roman"/>
          <w:b/>
          <w:szCs w:val="24"/>
          <w:lang w:val="sr-Cyrl-CS"/>
        </w:rPr>
      </w:pPr>
      <w:r>
        <w:rPr>
          <w:rFonts w:ascii="Times New Roman" w:hAnsi="Times New Roman"/>
          <w:b/>
          <w:szCs w:val="24"/>
          <w:lang w:val="ru-RU"/>
        </w:rPr>
        <w:t xml:space="preserve">Набавка </w:t>
      </w:r>
      <w:r w:rsidR="00FD2F0A">
        <w:rPr>
          <w:rFonts w:ascii="Times New Roman" w:hAnsi="Times New Roman"/>
          <w:b/>
          <w:szCs w:val="24"/>
          <w:lang w:val="ru-RU"/>
        </w:rPr>
        <w:t>моторног</w:t>
      </w:r>
      <w:r>
        <w:rPr>
          <w:rFonts w:ascii="Times New Roman" w:hAnsi="Times New Roman"/>
          <w:b/>
          <w:szCs w:val="24"/>
          <w:lang w:val="ru-RU"/>
        </w:rPr>
        <w:t xml:space="preserve"> горива</w:t>
      </w:r>
      <w:r w:rsidR="007078F7" w:rsidRPr="001B318D">
        <w:rPr>
          <w:rFonts w:ascii="Times New Roman" w:hAnsi="Times New Roman"/>
          <w:b/>
          <w:szCs w:val="24"/>
          <w:lang w:val="ru-RU"/>
        </w:rPr>
        <w:t xml:space="preserve"> </w:t>
      </w:r>
      <w:r w:rsidR="007078F7">
        <w:rPr>
          <w:rFonts w:ascii="Times New Roman" w:hAnsi="Times New Roman"/>
          <w:b/>
          <w:szCs w:val="24"/>
          <w:lang w:val="sr-Cyrl-CS"/>
        </w:rPr>
        <w:t>за потребе ВУ „Тара“ Бајина Башта</w:t>
      </w:r>
    </w:p>
    <w:p w:rsidR="005744CA" w:rsidRDefault="005744CA" w:rsidP="00FA08CC">
      <w:pPr>
        <w:spacing w:before="360" w:after="240"/>
        <w:jc w:val="center"/>
        <w:rPr>
          <w:rFonts w:ascii="Times New Roman" w:hAnsi="Times New Roman"/>
          <w:b/>
          <w:bCs/>
          <w:szCs w:val="24"/>
          <w:lang w:val="sr-Cyrl-CS"/>
        </w:rPr>
      </w:pPr>
    </w:p>
    <w:p w:rsidR="005744CA" w:rsidRDefault="005744CA" w:rsidP="00FA08CC">
      <w:pPr>
        <w:spacing w:before="360" w:after="240"/>
        <w:jc w:val="center"/>
        <w:rPr>
          <w:rFonts w:ascii="Times New Roman" w:hAnsi="Times New Roman"/>
          <w:b/>
          <w:bCs/>
          <w:szCs w:val="24"/>
          <w:lang w:val="sr-Cyrl-CS"/>
        </w:rPr>
      </w:pPr>
    </w:p>
    <w:p w:rsidR="001F0B30" w:rsidRPr="00EE0980" w:rsidRDefault="001F0B30" w:rsidP="00FA08CC">
      <w:pPr>
        <w:spacing w:before="360" w:after="240"/>
        <w:jc w:val="center"/>
        <w:rPr>
          <w:rFonts w:ascii="Times New Roman" w:hAnsi="Times New Roman"/>
          <w:b/>
          <w:bCs/>
          <w:szCs w:val="24"/>
        </w:rPr>
      </w:pPr>
      <w:r w:rsidRPr="003D3481">
        <w:rPr>
          <w:rFonts w:ascii="Times New Roman" w:hAnsi="Times New Roman"/>
          <w:b/>
          <w:bCs/>
          <w:szCs w:val="24"/>
          <w:lang w:val="sr-Cyrl-CS"/>
        </w:rPr>
        <w:t xml:space="preserve">ЈН број </w:t>
      </w:r>
      <w:r w:rsidR="00FD2F0A">
        <w:rPr>
          <w:rFonts w:ascii="Times New Roman" w:hAnsi="Times New Roman"/>
          <w:b/>
          <w:bCs/>
          <w:color w:val="000000" w:themeColor="text1"/>
          <w:szCs w:val="24"/>
          <w:lang w:val="sr-Cyrl-CS"/>
        </w:rPr>
        <w:t>9</w:t>
      </w:r>
      <w:r w:rsidRPr="0072353E">
        <w:rPr>
          <w:rFonts w:ascii="Times New Roman" w:hAnsi="Times New Roman"/>
          <w:b/>
          <w:bCs/>
          <w:szCs w:val="24"/>
          <w:lang w:val="sr-Cyrl-CS"/>
        </w:rPr>
        <w:t>/201</w:t>
      </w:r>
      <w:r w:rsidR="00FD2F0A">
        <w:rPr>
          <w:rFonts w:ascii="Times New Roman" w:hAnsi="Times New Roman"/>
          <w:b/>
          <w:bCs/>
          <w:szCs w:val="24"/>
          <w:lang w:val="sr-Cyrl-CS"/>
        </w:rPr>
        <w:t>7</w:t>
      </w:r>
    </w:p>
    <w:p w:rsidR="00FA08CC" w:rsidRPr="0072353E" w:rsidRDefault="00FA08CC" w:rsidP="00FA08CC">
      <w:pPr>
        <w:spacing w:before="360" w:after="240"/>
        <w:jc w:val="center"/>
        <w:rPr>
          <w:rFonts w:ascii="Times New Roman" w:hAnsi="Times New Roman"/>
          <w:b/>
          <w:bCs/>
          <w:szCs w:val="24"/>
          <w:lang w:val="sr-Cyrl-CS"/>
        </w:rPr>
      </w:pPr>
    </w:p>
    <w:p w:rsidR="00FA08CC" w:rsidRPr="0072353E" w:rsidRDefault="00FA08CC" w:rsidP="00FA08CC">
      <w:pPr>
        <w:spacing w:before="360" w:after="240"/>
        <w:jc w:val="center"/>
        <w:rPr>
          <w:rFonts w:ascii="Times New Roman" w:hAnsi="Times New Roman"/>
          <w:b/>
          <w:bCs/>
          <w:szCs w:val="24"/>
          <w:lang w:val="sr-Cyrl-CS"/>
        </w:rPr>
      </w:pPr>
    </w:p>
    <w:p w:rsidR="00FA08CC" w:rsidRPr="0072353E" w:rsidRDefault="00FA08CC" w:rsidP="00FA08CC">
      <w:pPr>
        <w:spacing w:before="360" w:after="240"/>
        <w:jc w:val="center"/>
        <w:rPr>
          <w:rFonts w:ascii="Times New Roman" w:hAnsi="Times New Roman"/>
          <w:b/>
          <w:bCs/>
          <w:szCs w:val="24"/>
          <w:lang w:val="sr-Cyrl-CS"/>
        </w:rPr>
      </w:pPr>
    </w:p>
    <w:p w:rsidR="00FA08CC" w:rsidRPr="0072353E" w:rsidRDefault="00FA08CC" w:rsidP="00FA08CC">
      <w:pPr>
        <w:spacing w:before="360" w:after="240"/>
        <w:jc w:val="center"/>
        <w:rPr>
          <w:rFonts w:ascii="Times New Roman" w:hAnsi="Times New Roman"/>
          <w:b/>
          <w:bCs/>
          <w:szCs w:val="24"/>
          <w:lang w:val="sr-Cyrl-CS"/>
        </w:rPr>
      </w:pP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3865"/>
      </w:tblGrid>
      <w:tr w:rsidR="001F0B30" w:rsidRPr="003D3481" w:rsidTr="001F0B30">
        <w:trPr>
          <w:trHeight w:val="315"/>
          <w:jc w:val="center"/>
        </w:trPr>
        <w:tc>
          <w:tcPr>
            <w:tcW w:w="3865" w:type="dxa"/>
          </w:tcPr>
          <w:p w:rsidR="001F0B30" w:rsidRPr="00FA08CC" w:rsidRDefault="00EE0980" w:rsidP="00EE0980">
            <w:pPr>
              <w:jc w:val="center"/>
              <w:rPr>
                <w:rFonts w:ascii="Times New Roman" w:hAnsi="Times New Roman"/>
                <w:b/>
                <w:bCs/>
                <w:sz w:val="28"/>
                <w:szCs w:val="28"/>
                <w:lang w:val="sr-Cyrl-CS"/>
              </w:rPr>
            </w:pPr>
            <w:r>
              <w:rPr>
                <w:rFonts w:ascii="Times New Roman" w:hAnsi="Times New Roman"/>
                <w:b/>
                <w:bCs/>
                <w:color w:val="000000"/>
                <w:sz w:val="28"/>
                <w:szCs w:val="28"/>
                <w:lang w:val="sr-Cyrl-RS"/>
              </w:rPr>
              <w:t>Дец</w:t>
            </w:r>
            <w:r w:rsidR="00495007">
              <w:rPr>
                <w:rFonts w:ascii="Times New Roman" w:hAnsi="Times New Roman"/>
                <w:b/>
                <w:bCs/>
                <w:color w:val="000000"/>
                <w:sz w:val="28"/>
                <w:szCs w:val="28"/>
                <w:lang w:val="sr-Cyrl-CS"/>
              </w:rPr>
              <w:t xml:space="preserve">ембар </w:t>
            </w:r>
            <w:r w:rsidR="001F0B30" w:rsidRPr="00FA08CC">
              <w:rPr>
                <w:rFonts w:ascii="Times New Roman" w:hAnsi="Times New Roman"/>
                <w:b/>
                <w:bCs/>
                <w:color w:val="000000"/>
                <w:sz w:val="28"/>
                <w:szCs w:val="28"/>
                <w:lang w:val="sr-Cyrl-CS"/>
              </w:rPr>
              <w:t xml:space="preserve"> </w:t>
            </w:r>
            <w:r w:rsidR="001F0B30" w:rsidRPr="00FA08CC">
              <w:rPr>
                <w:rFonts w:ascii="Times New Roman" w:hAnsi="Times New Roman"/>
                <w:b/>
                <w:bCs/>
                <w:sz w:val="28"/>
                <w:szCs w:val="28"/>
                <w:lang w:val="sr-Cyrl-CS"/>
              </w:rPr>
              <w:t>20</w:t>
            </w:r>
            <w:r w:rsidR="001F0B30" w:rsidRPr="00FA08CC">
              <w:rPr>
                <w:rFonts w:ascii="Times New Roman" w:hAnsi="Times New Roman"/>
                <w:b/>
                <w:bCs/>
                <w:sz w:val="28"/>
                <w:szCs w:val="28"/>
              </w:rPr>
              <w:t>1</w:t>
            </w:r>
            <w:r>
              <w:rPr>
                <w:rFonts w:ascii="Times New Roman" w:hAnsi="Times New Roman"/>
                <w:b/>
                <w:bCs/>
                <w:sz w:val="28"/>
                <w:szCs w:val="28"/>
                <w:lang w:val="sr-Cyrl-CS"/>
              </w:rPr>
              <w:t>7</w:t>
            </w:r>
            <w:r w:rsidR="001F0B30" w:rsidRPr="00FA08CC">
              <w:rPr>
                <w:rFonts w:ascii="Times New Roman" w:hAnsi="Times New Roman"/>
                <w:b/>
                <w:bCs/>
                <w:sz w:val="28"/>
                <w:szCs w:val="28"/>
                <w:lang w:val="sr-Cyrl-CS"/>
              </w:rPr>
              <w:t>. године</w:t>
            </w:r>
          </w:p>
        </w:tc>
      </w:tr>
    </w:tbl>
    <w:p w:rsidR="001F0B30" w:rsidRPr="003D3481" w:rsidRDefault="001F0B30" w:rsidP="003D3481">
      <w:pPr>
        <w:jc w:val="both"/>
        <w:rPr>
          <w:rFonts w:ascii="Times New Roman" w:hAnsi="Times New Roman"/>
          <w:i/>
          <w:szCs w:val="24"/>
          <w:lang w:val="sr-Cyrl-CS"/>
        </w:rPr>
      </w:pPr>
    </w:p>
    <w:p w:rsidR="001F0B30" w:rsidRPr="003D3481" w:rsidRDefault="001F0B30" w:rsidP="003D3481">
      <w:pPr>
        <w:jc w:val="both"/>
        <w:rPr>
          <w:rFonts w:ascii="Times New Roman" w:hAnsi="Times New Roman"/>
          <w:i/>
          <w:szCs w:val="24"/>
          <w:lang w:val="sr-Cyrl-CS"/>
        </w:rPr>
      </w:pPr>
    </w:p>
    <w:p w:rsidR="001F0B30" w:rsidRPr="00A325B6" w:rsidRDefault="00622F87" w:rsidP="00A1244B">
      <w:pPr>
        <w:jc w:val="both"/>
        <w:rPr>
          <w:rFonts w:ascii="Times New Roman" w:hAnsi="Times New Roman"/>
          <w:i/>
          <w:szCs w:val="24"/>
          <w:lang w:val="sr-Cyrl-CS"/>
        </w:rPr>
      </w:pPr>
      <w:r w:rsidRPr="002629BE">
        <w:rPr>
          <w:rFonts w:ascii="Times New Roman" w:hAnsi="Times New Roman"/>
          <w:lang w:val="sr-Cyrl-CS"/>
        </w:rPr>
        <w:t xml:space="preserve">На основу члана </w:t>
      </w:r>
      <w:r w:rsidR="00495007">
        <w:rPr>
          <w:rFonts w:ascii="Times New Roman" w:hAnsi="Times New Roman"/>
          <w:lang w:val="sr-Cyrl-CS"/>
        </w:rPr>
        <w:t>39</w:t>
      </w:r>
      <w:r w:rsidR="001F0B30" w:rsidRPr="002629BE">
        <w:rPr>
          <w:rFonts w:ascii="Times New Roman" w:hAnsi="Times New Roman"/>
          <w:lang w:val="sr-Cyrl-CS"/>
        </w:rPr>
        <w:t xml:space="preserve">. и 61. </w:t>
      </w:r>
      <w:r w:rsidRPr="002629BE">
        <w:rPr>
          <w:rFonts w:ascii="Times New Roman" w:hAnsi="Times New Roman"/>
          <w:lang w:val="sr-Cyrl-CS"/>
        </w:rPr>
        <w:t>Закона о јавним набавкама (Сл. г</w:t>
      </w:r>
      <w:r w:rsidR="001F0B30" w:rsidRPr="002629BE">
        <w:rPr>
          <w:rFonts w:ascii="Times New Roman" w:hAnsi="Times New Roman"/>
          <w:lang w:val="sr-Cyrl-CS"/>
        </w:rPr>
        <w:t>ласник РС бр. 124/2012</w:t>
      </w:r>
      <w:r w:rsidRPr="002629BE">
        <w:rPr>
          <w:rFonts w:ascii="Times New Roman" w:hAnsi="Times New Roman"/>
          <w:lang w:val="sr-Cyrl-CS"/>
        </w:rPr>
        <w:t xml:space="preserve">, 14/2015 </w:t>
      </w:r>
      <w:r w:rsidR="001F0B30" w:rsidRPr="002629BE">
        <w:rPr>
          <w:rFonts w:ascii="Times New Roman" w:hAnsi="Times New Roman"/>
          <w:lang w:val="sr-Cyrl-CS"/>
        </w:rPr>
        <w:t xml:space="preserve"> и 68/2015), члана 2. Правилника о обавезним елементима конкурсне документације у поступцима јавцних набавки и начину дока</w:t>
      </w:r>
      <w:r w:rsidRPr="002629BE">
        <w:rPr>
          <w:rFonts w:ascii="Times New Roman" w:hAnsi="Times New Roman"/>
          <w:lang w:val="sr-Cyrl-CS"/>
        </w:rPr>
        <w:t>зивања испуњености услова (Сл. г</w:t>
      </w:r>
      <w:r w:rsidR="001F0B30" w:rsidRPr="002629BE">
        <w:rPr>
          <w:rFonts w:ascii="Times New Roman" w:hAnsi="Times New Roman"/>
          <w:lang w:val="sr-Cyrl-CS"/>
        </w:rPr>
        <w:t xml:space="preserve">ласник РС бр. 86/2015), Одлуке о покретању поступка јавне </w:t>
      </w:r>
      <w:r w:rsidR="00B45373" w:rsidRPr="002629BE">
        <w:rPr>
          <w:rFonts w:ascii="Times New Roman" w:hAnsi="Times New Roman"/>
          <w:lang w:val="sr-Cyrl-CS"/>
        </w:rPr>
        <w:t>набавке ЈН б</w:t>
      </w:r>
      <w:r w:rsidR="001F0B30" w:rsidRPr="002629BE">
        <w:rPr>
          <w:rFonts w:ascii="Times New Roman" w:hAnsi="Times New Roman"/>
          <w:lang w:val="sr-Cyrl-CS"/>
        </w:rPr>
        <w:t xml:space="preserve">рој </w:t>
      </w:r>
      <w:r w:rsidR="00EE0980" w:rsidRPr="00A325B6">
        <w:rPr>
          <w:rFonts w:ascii="Times New Roman" w:hAnsi="Times New Roman"/>
          <w:lang w:val="sr-Cyrl-CS"/>
        </w:rPr>
        <w:t>9</w:t>
      </w:r>
      <w:r w:rsidR="002F3DC0" w:rsidRPr="00A325B6">
        <w:rPr>
          <w:rFonts w:ascii="Times New Roman" w:hAnsi="Times New Roman"/>
          <w:lang w:val="sr-Cyrl-CS"/>
        </w:rPr>
        <w:t>9</w:t>
      </w:r>
      <w:r w:rsidR="00EE0980" w:rsidRPr="00A325B6">
        <w:rPr>
          <w:rFonts w:ascii="Times New Roman" w:hAnsi="Times New Roman"/>
          <w:lang w:val="sr-Cyrl-CS"/>
        </w:rPr>
        <w:t>2</w:t>
      </w:r>
      <w:r w:rsidR="00AE13EE" w:rsidRPr="00A325B6">
        <w:rPr>
          <w:rFonts w:ascii="Times New Roman" w:hAnsi="Times New Roman"/>
          <w:b/>
          <w:i/>
          <w:lang w:val="sr-Cyrl-CS"/>
        </w:rPr>
        <w:t>–</w:t>
      </w:r>
      <w:r w:rsidR="00B03B83" w:rsidRPr="00A325B6">
        <w:rPr>
          <w:rFonts w:ascii="Times New Roman" w:hAnsi="Times New Roman"/>
          <w:lang w:val="sr-Cyrl-CS"/>
        </w:rPr>
        <w:t>2</w:t>
      </w:r>
      <w:r w:rsidR="001F0B30" w:rsidRPr="00A325B6">
        <w:rPr>
          <w:rFonts w:ascii="Times New Roman" w:hAnsi="Times New Roman"/>
          <w:lang w:val="sr-Cyrl-CS"/>
        </w:rPr>
        <w:t xml:space="preserve"> од</w:t>
      </w:r>
      <w:r w:rsidR="0085436A" w:rsidRPr="00A325B6">
        <w:rPr>
          <w:rFonts w:ascii="Times New Roman" w:hAnsi="Times New Roman"/>
          <w:lang w:val="sr-Cyrl-CS"/>
        </w:rPr>
        <w:t xml:space="preserve"> </w:t>
      </w:r>
      <w:r w:rsidR="00A325B6" w:rsidRPr="00A325B6">
        <w:rPr>
          <w:rFonts w:ascii="Times New Roman" w:hAnsi="Times New Roman"/>
          <w:lang w:val="sr-Cyrl-CS"/>
        </w:rPr>
        <w:t>20</w:t>
      </w:r>
      <w:r w:rsidRPr="00A325B6">
        <w:rPr>
          <w:rFonts w:ascii="Times New Roman" w:hAnsi="Times New Roman"/>
          <w:lang w:val="sr-Cyrl-CS"/>
        </w:rPr>
        <w:t>.</w:t>
      </w:r>
      <w:r w:rsidR="00495007" w:rsidRPr="00A325B6">
        <w:rPr>
          <w:rFonts w:ascii="Times New Roman" w:hAnsi="Times New Roman"/>
          <w:lang w:val="sr-Cyrl-CS"/>
        </w:rPr>
        <w:t>11</w:t>
      </w:r>
      <w:r w:rsidR="001F0B30" w:rsidRPr="00A325B6">
        <w:rPr>
          <w:rFonts w:ascii="Times New Roman" w:hAnsi="Times New Roman"/>
          <w:lang w:val="sr-Cyrl-CS"/>
        </w:rPr>
        <w:t>.201</w:t>
      </w:r>
      <w:r w:rsidR="00A325B6" w:rsidRPr="00A325B6">
        <w:rPr>
          <w:rFonts w:ascii="Times New Roman" w:hAnsi="Times New Roman"/>
          <w:lang w:val="sr-Cyrl-CS"/>
        </w:rPr>
        <w:t>7</w:t>
      </w:r>
      <w:r w:rsidR="001F0B30" w:rsidRPr="00A325B6">
        <w:rPr>
          <w:rFonts w:ascii="Times New Roman" w:hAnsi="Times New Roman"/>
          <w:lang w:val="sr-Cyrl-CS"/>
        </w:rPr>
        <w:t>. године и Решења о образовању комисије за јавну набавку</w:t>
      </w:r>
      <w:r w:rsidR="0085436A" w:rsidRPr="00A325B6">
        <w:rPr>
          <w:rFonts w:ascii="Times New Roman" w:hAnsi="Times New Roman"/>
          <w:lang w:val="sr-Cyrl-CS"/>
        </w:rPr>
        <w:t xml:space="preserve"> ЈН</w:t>
      </w:r>
      <w:r w:rsidR="001F0B30" w:rsidRPr="00A325B6">
        <w:rPr>
          <w:rFonts w:ascii="Times New Roman" w:hAnsi="Times New Roman"/>
          <w:lang w:val="sr-Cyrl-CS"/>
        </w:rPr>
        <w:t xml:space="preserve"> број </w:t>
      </w:r>
      <w:r w:rsidR="002F3DC0" w:rsidRPr="00A325B6">
        <w:rPr>
          <w:rFonts w:ascii="Times New Roman" w:hAnsi="Times New Roman"/>
          <w:lang w:val="sr-Cyrl-CS"/>
        </w:rPr>
        <w:t>992</w:t>
      </w:r>
      <w:r w:rsidR="00AE13EE" w:rsidRPr="00A325B6">
        <w:rPr>
          <w:rFonts w:ascii="Times New Roman" w:hAnsi="Times New Roman"/>
          <w:b/>
          <w:i/>
          <w:lang w:val="sr-Cyrl-CS"/>
        </w:rPr>
        <w:t>–</w:t>
      </w:r>
      <w:r w:rsidR="00B03B83" w:rsidRPr="00A325B6">
        <w:rPr>
          <w:rFonts w:ascii="Times New Roman" w:hAnsi="Times New Roman"/>
          <w:lang w:val="sr-Cyrl-CS"/>
        </w:rPr>
        <w:t>3</w:t>
      </w:r>
      <w:r w:rsidR="0085436A" w:rsidRPr="00A325B6">
        <w:rPr>
          <w:rFonts w:ascii="Times New Roman" w:hAnsi="Times New Roman"/>
          <w:lang w:val="sr-Cyrl-CS"/>
        </w:rPr>
        <w:t xml:space="preserve"> од </w:t>
      </w:r>
      <w:r w:rsidR="00A325B6" w:rsidRPr="00A325B6">
        <w:rPr>
          <w:rFonts w:ascii="Times New Roman" w:hAnsi="Times New Roman"/>
          <w:lang w:val="sr-Cyrl-CS"/>
        </w:rPr>
        <w:t>21</w:t>
      </w:r>
      <w:r w:rsidR="001F0B30" w:rsidRPr="00A325B6">
        <w:rPr>
          <w:rFonts w:ascii="Times New Roman" w:hAnsi="Times New Roman"/>
          <w:lang w:val="sr-Cyrl-CS"/>
        </w:rPr>
        <w:t>.</w:t>
      </w:r>
      <w:r w:rsidR="00495007" w:rsidRPr="00A325B6">
        <w:rPr>
          <w:rFonts w:ascii="Times New Roman" w:hAnsi="Times New Roman"/>
          <w:lang w:val="sr-Cyrl-CS"/>
        </w:rPr>
        <w:t>11</w:t>
      </w:r>
      <w:r w:rsidR="001F0B30" w:rsidRPr="00A325B6">
        <w:rPr>
          <w:rFonts w:ascii="Times New Roman" w:hAnsi="Times New Roman"/>
          <w:lang w:val="sr-Cyrl-CS"/>
        </w:rPr>
        <w:t>.201</w:t>
      </w:r>
      <w:r w:rsidR="00A325B6" w:rsidRPr="00A325B6">
        <w:rPr>
          <w:rFonts w:ascii="Times New Roman" w:hAnsi="Times New Roman"/>
          <w:lang w:val="sr-Cyrl-CS"/>
        </w:rPr>
        <w:t>7</w:t>
      </w:r>
      <w:r w:rsidR="001F0B30" w:rsidRPr="00A325B6">
        <w:rPr>
          <w:rFonts w:ascii="Times New Roman" w:hAnsi="Times New Roman"/>
          <w:lang w:val="sr-Cyrl-CS"/>
        </w:rPr>
        <w:t>. године, припремљена је:</w:t>
      </w:r>
    </w:p>
    <w:p w:rsidR="001F0B30" w:rsidRPr="00A325B6" w:rsidRDefault="001F0B30" w:rsidP="003D3481">
      <w:pPr>
        <w:jc w:val="both"/>
        <w:rPr>
          <w:rFonts w:ascii="Times New Roman" w:hAnsi="Times New Roman"/>
          <w:szCs w:val="24"/>
          <w:lang w:val="sr-Cyrl-CS"/>
        </w:rPr>
      </w:pPr>
    </w:p>
    <w:p w:rsidR="001F0B30" w:rsidRPr="00622F87" w:rsidRDefault="001F0B30" w:rsidP="00622F87">
      <w:pPr>
        <w:jc w:val="center"/>
        <w:rPr>
          <w:rFonts w:ascii="Times New Roman" w:hAnsi="Times New Roman"/>
          <w:b/>
          <w:szCs w:val="24"/>
          <w:lang w:val="sr-Cyrl-CS"/>
        </w:rPr>
      </w:pPr>
      <w:r w:rsidRPr="006A530B">
        <w:rPr>
          <w:rFonts w:ascii="Times New Roman" w:hAnsi="Times New Roman"/>
          <w:b/>
          <w:szCs w:val="24"/>
          <w:lang w:val="sr-Cyrl-CS"/>
        </w:rPr>
        <w:t>КОНКУРСНА ДОКУМЕНТАЦИЈА</w:t>
      </w:r>
    </w:p>
    <w:p w:rsidR="00FD4FC1" w:rsidRPr="001B318D" w:rsidRDefault="00622F87" w:rsidP="005744CA">
      <w:pPr>
        <w:jc w:val="center"/>
        <w:rPr>
          <w:rFonts w:ascii="Times New Roman" w:hAnsi="Times New Roman"/>
          <w:b/>
          <w:szCs w:val="24"/>
          <w:lang w:val="sr-Cyrl-CS"/>
        </w:rPr>
      </w:pPr>
      <w:r w:rsidRPr="00622F87">
        <w:rPr>
          <w:rFonts w:ascii="Times New Roman" w:hAnsi="Times New Roman"/>
          <w:b/>
          <w:szCs w:val="24"/>
          <w:lang w:val="sr-Cyrl-CS"/>
        </w:rPr>
        <w:t>у</w:t>
      </w:r>
      <w:r w:rsidR="00690272" w:rsidRPr="00622F87">
        <w:rPr>
          <w:rFonts w:ascii="Times New Roman" w:hAnsi="Times New Roman"/>
          <w:b/>
          <w:szCs w:val="24"/>
          <w:lang w:val="sr-Cyrl-CS"/>
        </w:rPr>
        <w:t xml:space="preserve"> </w:t>
      </w:r>
      <w:r w:rsidR="001F0B30" w:rsidRPr="006A530B">
        <w:rPr>
          <w:rFonts w:ascii="Times New Roman" w:hAnsi="Times New Roman"/>
          <w:b/>
          <w:szCs w:val="24"/>
          <w:lang w:val="sr-Cyrl-CS"/>
        </w:rPr>
        <w:t xml:space="preserve">поступку </w:t>
      </w:r>
      <w:r w:rsidR="00495007">
        <w:rPr>
          <w:rFonts w:ascii="Times New Roman" w:hAnsi="Times New Roman"/>
          <w:b/>
          <w:szCs w:val="24"/>
          <w:lang w:val="sr-Cyrl-CS"/>
        </w:rPr>
        <w:t>ЈНМВ</w:t>
      </w:r>
      <w:r w:rsidR="001F0B30" w:rsidRPr="006A530B">
        <w:rPr>
          <w:rFonts w:ascii="Times New Roman" w:hAnsi="Times New Roman"/>
          <w:b/>
          <w:szCs w:val="24"/>
          <w:lang w:val="sr-Cyrl-CS"/>
        </w:rPr>
        <w:t xml:space="preserve"> </w:t>
      </w:r>
      <w:r w:rsidR="005744CA">
        <w:rPr>
          <w:rFonts w:ascii="Times New Roman" w:hAnsi="Times New Roman"/>
          <w:b/>
          <w:szCs w:val="24"/>
          <w:lang w:val="sr-Cyrl-CS"/>
        </w:rPr>
        <w:t>добара</w:t>
      </w:r>
      <w:r w:rsidRPr="006A530B">
        <w:rPr>
          <w:rFonts w:ascii="Times New Roman" w:hAnsi="Times New Roman"/>
          <w:b/>
          <w:szCs w:val="24"/>
          <w:lang w:val="sr-Cyrl-CS"/>
        </w:rPr>
        <w:t xml:space="preserve"> ЈН бр</w:t>
      </w:r>
      <w:r w:rsidRPr="00622F87">
        <w:rPr>
          <w:rFonts w:ascii="Times New Roman" w:hAnsi="Times New Roman"/>
          <w:b/>
          <w:szCs w:val="24"/>
          <w:lang w:val="sr-Cyrl-CS"/>
        </w:rPr>
        <w:t>ој</w:t>
      </w:r>
      <w:r w:rsidRPr="006A530B">
        <w:rPr>
          <w:rFonts w:ascii="Times New Roman" w:hAnsi="Times New Roman"/>
          <w:b/>
          <w:szCs w:val="24"/>
          <w:lang w:val="sr-Cyrl-CS"/>
        </w:rPr>
        <w:t xml:space="preserve"> </w:t>
      </w:r>
      <w:r w:rsidR="00EE0980">
        <w:rPr>
          <w:rFonts w:ascii="Times New Roman" w:hAnsi="Times New Roman"/>
          <w:b/>
          <w:color w:val="000000" w:themeColor="text1"/>
          <w:szCs w:val="24"/>
          <w:lang w:val="sr-Cyrl-CS"/>
        </w:rPr>
        <w:t>9</w:t>
      </w:r>
      <w:r w:rsidRPr="00C838CB">
        <w:rPr>
          <w:rFonts w:ascii="Times New Roman" w:hAnsi="Times New Roman"/>
          <w:b/>
          <w:color w:val="000000" w:themeColor="text1"/>
          <w:szCs w:val="24"/>
          <w:lang w:val="sr-Cyrl-CS"/>
        </w:rPr>
        <w:t>/</w:t>
      </w:r>
      <w:r w:rsidRPr="006A530B">
        <w:rPr>
          <w:rFonts w:ascii="Times New Roman" w:hAnsi="Times New Roman"/>
          <w:b/>
          <w:szCs w:val="24"/>
          <w:lang w:val="sr-Cyrl-CS"/>
        </w:rPr>
        <w:t>201</w:t>
      </w:r>
      <w:r w:rsidR="00EE0980">
        <w:rPr>
          <w:rFonts w:ascii="Times New Roman" w:hAnsi="Times New Roman"/>
          <w:b/>
          <w:szCs w:val="24"/>
          <w:lang w:val="sr-Cyrl-CS"/>
        </w:rPr>
        <w:t xml:space="preserve">7 </w:t>
      </w:r>
      <w:r w:rsidR="00495007">
        <w:rPr>
          <w:rFonts w:ascii="Times New Roman" w:hAnsi="Times New Roman"/>
          <w:b/>
          <w:szCs w:val="24"/>
          <w:lang w:val="ru-RU"/>
        </w:rPr>
        <w:t xml:space="preserve">Набавка </w:t>
      </w:r>
      <w:r w:rsidR="00EE0980">
        <w:rPr>
          <w:rFonts w:ascii="Times New Roman" w:hAnsi="Times New Roman"/>
          <w:b/>
          <w:szCs w:val="24"/>
          <w:lang w:val="ru-RU"/>
        </w:rPr>
        <w:t>мот</w:t>
      </w:r>
      <w:r w:rsidR="00495007">
        <w:rPr>
          <w:rFonts w:ascii="Times New Roman" w:hAnsi="Times New Roman"/>
          <w:b/>
          <w:szCs w:val="24"/>
          <w:lang w:val="ru-RU"/>
        </w:rPr>
        <w:t>о</w:t>
      </w:r>
      <w:r w:rsidR="00EE0980">
        <w:rPr>
          <w:rFonts w:ascii="Times New Roman" w:hAnsi="Times New Roman"/>
          <w:b/>
          <w:szCs w:val="24"/>
          <w:lang w:val="ru-RU"/>
        </w:rPr>
        <w:t>рно</w:t>
      </w:r>
      <w:r w:rsidR="00495007">
        <w:rPr>
          <w:rFonts w:ascii="Times New Roman" w:hAnsi="Times New Roman"/>
          <w:b/>
          <w:szCs w:val="24"/>
          <w:lang w:val="ru-RU"/>
        </w:rPr>
        <w:t>г горива</w:t>
      </w:r>
      <w:r w:rsidR="00A01F7F">
        <w:rPr>
          <w:rFonts w:ascii="Times New Roman" w:hAnsi="Times New Roman"/>
          <w:b/>
          <w:szCs w:val="24"/>
          <w:lang w:val="ru-RU"/>
        </w:rPr>
        <w:t xml:space="preserve"> за потребе </w:t>
      </w:r>
    </w:p>
    <w:p w:rsidR="001F0B30" w:rsidRDefault="00A01F7F" w:rsidP="005744CA">
      <w:pPr>
        <w:jc w:val="center"/>
        <w:rPr>
          <w:rFonts w:ascii="Times New Roman" w:hAnsi="Times New Roman"/>
          <w:b/>
          <w:szCs w:val="24"/>
          <w:lang w:val="sr-Cyrl-CS"/>
        </w:rPr>
      </w:pPr>
      <w:r>
        <w:rPr>
          <w:rFonts w:ascii="Times New Roman" w:hAnsi="Times New Roman"/>
          <w:b/>
          <w:szCs w:val="24"/>
          <w:lang w:val="ru-RU"/>
        </w:rPr>
        <w:t xml:space="preserve">ВУ </w:t>
      </w:r>
      <w:r>
        <w:rPr>
          <w:rFonts w:ascii="Times New Roman" w:hAnsi="Times New Roman"/>
          <w:b/>
          <w:szCs w:val="24"/>
          <w:lang w:val="sr-Latn-CS"/>
        </w:rPr>
        <w:t>„</w:t>
      </w:r>
      <w:r>
        <w:rPr>
          <w:rFonts w:ascii="Times New Roman" w:hAnsi="Times New Roman"/>
          <w:b/>
          <w:szCs w:val="24"/>
          <w:lang w:val="ru-RU"/>
        </w:rPr>
        <w:t>ТАРА</w:t>
      </w:r>
      <w:r>
        <w:rPr>
          <w:rFonts w:ascii="Times New Roman" w:hAnsi="Times New Roman"/>
          <w:b/>
          <w:szCs w:val="24"/>
          <w:lang w:val="sr-Latn-CS"/>
        </w:rPr>
        <w:t xml:space="preserve">“ </w:t>
      </w:r>
      <w:r>
        <w:rPr>
          <w:rFonts w:ascii="Times New Roman" w:hAnsi="Times New Roman"/>
          <w:b/>
          <w:szCs w:val="24"/>
          <w:lang w:val="ru-RU"/>
        </w:rPr>
        <w:t>Бајина Башта</w:t>
      </w:r>
    </w:p>
    <w:p w:rsidR="00622F87" w:rsidRPr="00622F87" w:rsidRDefault="00622F87" w:rsidP="00622F87">
      <w:pPr>
        <w:jc w:val="center"/>
        <w:rPr>
          <w:rFonts w:ascii="Times New Roman" w:hAnsi="Times New Roman"/>
          <w:b/>
          <w:szCs w:val="24"/>
          <w:lang w:val="sr-Cyrl-CS"/>
        </w:rPr>
      </w:pPr>
    </w:p>
    <w:p w:rsidR="001F0B30" w:rsidRPr="00622F87" w:rsidRDefault="001F0B30" w:rsidP="003D3481">
      <w:pPr>
        <w:jc w:val="both"/>
        <w:rPr>
          <w:rFonts w:ascii="Times New Roman" w:hAnsi="Times New Roman"/>
          <w:b/>
          <w:szCs w:val="24"/>
          <w:lang w:val="sr-Cyrl-CS"/>
        </w:rPr>
      </w:pPr>
    </w:p>
    <w:p w:rsidR="001F0B30" w:rsidRPr="003D3481" w:rsidRDefault="001F0B30" w:rsidP="003D3481">
      <w:pPr>
        <w:pStyle w:val="Heading7"/>
        <w:spacing w:before="0" w:after="0"/>
        <w:jc w:val="both"/>
        <w:rPr>
          <w:b/>
          <w:lang w:val="ru-RU"/>
        </w:rPr>
      </w:pPr>
      <w:r w:rsidRPr="003D3481">
        <w:rPr>
          <w:b/>
          <w:lang w:val="ru-RU"/>
        </w:rPr>
        <w:t>Конкурсна документација садржи:</w:t>
      </w:r>
    </w:p>
    <w:p w:rsidR="001F0B30" w:rsidRPr="003D3481" w:rsidRDefault="001F0B30" w:rsidP="003D3481">
      <w:pPr>
        <w:jc w:val="both"/>
        <w:rPr>
          <w:rFonts w:ascii="Times New Roman" w:hAnsi="Times New Roman"/>
          <w:szCs w:val="24"/>
          <w:lang w:val="ru-RU"/>
        </w:rPr>
      </w:pPr>
    </w:p>
    <w:tbl>
      <w:tblPr>
        <w:tblW w:w="9306" w:type="dxa"/>
        <w:tblInd w:w="-34" w:type="dxa"/>
        <w:tblLayout w:type="fixed"/>
        <w:tblLook w:val="0000" w:firstRow="0" w:lastRow="0" w:firstColumn="0" w:lastColumn="0" w:noHBand="0" w:noVBand="0"/>
      </w:tblPr>
      <w:tblGrid>
        <w:gridCol w:w="1567"/>
        <w:gridCol w:w="6119"/>
        <w:gridCol w:w="1620"/>
      </w:tblGrid>
      <w:tr w:rsidR="001F0B30" w:rsidRPr="003D3481" w:rsidTr="00983028">
        <w:tc>
          <w:tcPr>
            <w:tcW w:w="1567" w:type="dxa"/>
            <w:tcBorders>
              <w:top w:val="single" w:sz="4" w:space="0" w:color="000000"/>
              <w:left w:val="single" w:sz="4" w:space="0" w:color="000000"/>
              <w:bottom w:val="single" w:sz="4" w:space="0" w:color="000000"/>
            </w:tcBorders>
            <w:shd w:val="clear" w:color="auto" w:fill="auto"/>
          </w:tcPr>
          <w:p w:rsidR="001F0B30" w:rsidRPr="001B318D" w:rsidRDefault="001F0B30" w:rsidP="003D3481">
            <w:pPr>
              <w:jc w:val="both"/>
              <w:rPr>
                <w:rFonts w:ascii="Times New Roman" w:eastAsia="TimesNewRomanPSMT" w:hAnsi="Times New Roman"/>
                <w:b/>
                <w:i/>
                <w:szCs w:val="24"/>
                <w:lang w:val="sr-Cyrl-CS"/>
              </w:rPr>
            </w:pPr>
          </w:p>
          <w:p w:rsidR="001F0B30" w:rsidRPr="003D3481" w:rsidRDefault="001F0B30" w:rsidP="003D3481">
            <w:pPr>
              <w:jc w:val="both"/>
              <w:rPr>
                <w:rFonts w:ascii="Times New Roman" w:eastAsia="TimesNewRomanPSMT" w:hAnsi="Times New Roman"/>
                <w:b/>
                <w:i/>
                <w:szCs w:val="24"/>
                <w:lang w:val="sr-Cyrl-CS"/>
              </w:rPr>
            </w:pPr>
            <w:r w:rsidRPr="003D3481">
              <w:rPr>
                <w:rFonts w:ascii="Times New Roman" w:eastAsia="TimesNewRomanPSMT" w:hAnsi="Times New Roman"/>
                <w:b/>
                <w:i/>
                <w:szCs w:val="24"/>
                <w:lang w:val="sr-Cyrl-CS"/>
              </w:rPr>
              <w:t xml:space="preserve">   Поглавље</w:t>
            </w:r>
          </w:p>
          <w:p w:rsidR="001F0B30" w:rsidRPr="003D3481" w:rsidRDefault="001F0B30" w:rsidP="003D3481">
            <w:pPr>
              <w:jc w:val="both"/>
              <w:rPr>
                <w:rFonts w:ascii="Times New Roman" w:eastAsia="TimesNewRomanPSMT" w:hAnsi="Times New Roman"/>
                <w:b/>
                <w:i/>
                <w:szCs w:val="24"/>
              </w:rPr>
            </w:pPr>
          </w:p>
        </w:tc>
        <w:tc>
          <w:tcPr>
            <w:tcW w:w="6119" w:type="dxa"/>
            <w:tcBorders>
              <w:top w:val="single" w:sz="4" w:space="0" w:color="000000"/>
              <w:left w:val="single" w:sz="4" w:space="0" w:color="000000"/>
              <w:bottom w:val="single" w:sz="4" w:space="0" w:color="000000"/>
            </w:tcBorders>
            <w:shd w:val="clear" w:color="auto" w:fill="auto"/>
          </w:tcPr>
          <w:p w:rsidR="001F0B30" w:rsidRPr="003D3481" w:rsidRDefault="001F0B30" w:rsidP="003D3481">
            <w:pPr>
              <w:jc w:val="both"/>
              <w:rPr>
                <w:rFonts w:ascii="Times New Roman" w:eastAsia="TimesNewRomanPSMT" w:hAnsi="Times New Roman"/>
                <w:b/>
                <w:i/>
                <w:szCs w:val="24"/>
              </w:rPr>
            </w:pPr>
          </w:p>
          <w:p w:rsidR="001F0B30" w:rsidRPr="003D3481" w:rsidRDefault="001F0B30" w:rsidP="003D3481">
            <w:pPr>
              <w:jc w:val="both"/>
              <w:rPr>
                <w:rFonts w:ascii="Times New Roman" w:eastAsia="TimesNewRomanPSMT" w:hAnsi="Times New Roman"/>
                <w:b/>
                <w:i/>
                <w:szCs w:val="24"/>
              </w:rPr>
            </w:pPr>
            <w:r w:rsidRPr="003D3481">
              <w:rPr>
                <w:rFonts w:ascii="Times New Roman" w:eastAsia="TimesNewRomanPSMT" w:hAnsi="Times New Roman"/>
                <w:b/>
                <w:i/>
                <w:szCs w:val="24"/>
              </w:rPr>
              <w:t>Назив</w:t>
            </w:r>
            <w:r w:rsidRPr="003D3481">
              <w:rPr>
                <w:rFonts w:ascii="Times New Roman" w:eastAsia="TimesNewRomanPSMT" w:hAnsi="Times New Roman"/>
                <w:b/>
                <w:i/>
                <w:szCs w:val="24"/>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F0B30" w:rsidRPr="003D3481" w:rsidRDefault="001F0B30" w:rsidP="003D3481">
            <w:pPr>
              <w:jc w:val="both"/>
              <w:rPr>
                <w:rFonts w:ascii="Times New Roman" w:eastAsia="TimesNewRomanPSMT" w:hAnsi="Times New Roman"/>
                <w:b/>
                <w:i/>
                <w:szCs w:val="24"/>
              </w:rPr>
            </w:pPr>
          </w:p>
          <w:p w:rsidR="001F0B30" w:rsidRPr="003D3481" w:rsidRDefault="001F0B30" w:rsidP="003D3481">
            <w:pPr>
              <w:jc w:val="both"/>
              <w:rPr>
                <w:rFonts w:ascii="Times New Roman" w:hAnsi="Times New Roman"/>
                <w:bCs/>
                <w:iCs/>
                <w:szCs w:val="24"/>
              </w:rPr>
            </w:pPr>
            <w:r w:rsidRPr="003D3481">
              <w:rPr>
                <w:rFonts w:ascii="Times New Roman" w:eastAsia="TimesNewRomanPSMT" w:hAnsi="Times New Roman"/>
                <w:b/>
                <w:i/>
                <w:szCs w:val="24"/>
              </w:rPr>
              <w:t>Страна</w:t>
            </w:r>
          </w:p>
        </w:tc>
      </w:tr>
      <w:tr w:rsidR="001F0B30" w:rsidRPr="00A97977" w:rsidTr="00191EE0">
        <w:tc>
          <w:tcPr>
            <w:tcW w:w="1567" w:type="dxa"/>
            <w:tcBorders>
              <w:top w:val="single" w:sz="4" w:space="0" w:color="000000"/>
              <w:left w:val="single" w:sz="4" w:space="0" w:color="000000"/>
              <w:bottom w:val="single" w:sz="4" w:space="0" w:color="000000"/>
            </w:tcBorders>
            <w:shd w:val="clear" w:color="auto" w:fill="auto"/>
          </w:tcPr>
          <w:p w:rsidR="001F0B30" w:rsidRPr="00A97977" w:rsidRDefault="001F0B30" w:rsidP="00983028">
            <w:pPr>
              <w:snapToGrid w:val="0"/>
              <w:jc w:val="center"/>
              <w:rPr>
                <w:rFonts w:ascii="Times New Roman" w:eastAsia="TimesNewRomanPSMT" w:hAnsi="Times New Roman"/>
                <w:b/>
                <w:szCs w:val="24"/>
              </w:rPr>
            </w:pPr>
            <w:r w:rsidRPr="00A97977">
              <w:rPr>
                <w:rFonts w:ascii="Times New Roman" w:hAnsi="Times New Roman"/>
                <w:b/>
                <w:bCs/>
                <w:iCs/>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A97977" w:rsidRDefault="001F0B30" w:rsidP="003D3481">
            <w:pPr>
              <w:snapToGrid w:val="0"/>
              <w:jc w:val="both"/>
              <w:rPr>
                <w:rFonts w:ascii="Times New Roman" w:eastAsia="TimesNewRomanPSMT" w:hAnsi="Times New Roman"/>
                <w:szCs w:val="24"/>
              </w:rPr>
            </w:pPr>
            <w:r w:rsidRPr="00A97977">
              <w:rPr>
                <w:rFonts w:ascii="Times New Roman" w:eastAsia="TimesNewRomanPSMT" w:hAnsi="Times New Roman"/>
                <w:szCs w:val="24"/>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A97977" w:rsidRDefault="00191EE0" w:rsidP="00191EE0">
            <w:pPr>
              <w:snapToGrid w:val="0"/>
              <w:jc w:val="center"/>
              <w:rPr>
                <w:rFonts w:ascii="Times New Roman" w:hAnsi="Times New Roman"/>
                <w:bCs/>
                <w:iCs/>
                <w:szCs w:val="24"/>
              </w:rPr>
            </w:pPr>
            <w:r w:rsidRPr="00A97977">
              <w:rPr>
                <w:rFonts w:ascii="Times New Roman" w:hAnsi="Times New Roman"/>
                <w:bCs/>
                <w:iCs/>
                <w:szCs w:val="24"/>
              </w:rPr>
              <w:t>4</w:t>
            </w:r>
            <w:r w:rsidR="001F0B30" w:rsidRPr="00A97977">
              <w:rPr>
                <w:rFonts w:ascii="Times New Roman" w:hAnsi="Times New Roman"/>
                <w:bCs/>
                <w:iCs/>
                <w:szCs w:val="24"/>
              </w:rPr>
              <w:t>.</w:t>
            </w:r>
          </w:p>
        </w:tc>
      </w:tr>
      <w:tr w:rsidR="00F14E5C" w:rsidRPr="00A97977" w:rsidTr="00191EE0">
        <w:tc>
          <w:tcPr>
            <w:tcW w:w="1567" w:type="dxa"/>
            <w:tcBorders>
              <w:top w:val="single" w:sz="4" w:space="0" w:color="000000"/>
              <w:left w:val="single" w:sz="4" w:space="0" w:color="000000"/>
              <w:bottom w:val="single" w:sz="4" w:space="0" w:color="000000"/>
            </w:tcBorders>
            <w:shd w:val="clear" w:color="auto" w:fill="auto"/>
          </w:tcPr>
          <w:p w:rsidR="00F14E5C" w:rsidRPr="00A97977" w:rsidRDefault="00F14E5C" w:rsidP="00983028">
            <w:pPr>
              <w:snapToGrid w:val="0"/>
              <w:jc w:val="center"/>
              <w:rPr>
                <w:rFonts w:ascii="Times New Roman" w:hAnsi="Times New Roman"/>
                <w:b/>
                <w:bCs/>
                <w:iCs/>
                <w:szCs w:val="24"/>
              </w:rPr>
            </w:pPr>
            <w:r w:rsidRPr="00A97977">
              <w:rPr>
                <w:rFonts w:ascii="Times New Roman" w:hAnsi="Times New Roman"/>
                <w:b/>
                <w:bCs/>
                <w:iCs/>
                <w:szCs w:val="24"/>
              </w:rPr>
              <w:t>II</w:t>
            </w:r>
          </w:p>
        </w:tc>
        <w:tc>
          <w:tcPr>
            <w:tcW w:w="6119" w:type="dxa"/>
            <w:tcBorders>
              <w:top w:val="single" w:sz="4" w:space="0" w:color="000000"/>
              <w:left w:val="single" w:sz="4" w:space="0" w:color="000000"/>
              <w:bottom w:val="single" w:sz="4" w:space="0" w:color="000000"/>
            </w:tcBorders>
            <w:shd w:val="clear" w:color="auto" w:fill="auto"/>
          </w:tcPr>
          <w:p w:rsidR="00F14E5C" w:rsidRPr="00A97977" w:rsidRDefault="00191EE0" w:rsidP="003D3481">
            <w:pPr>
              <w:snapToGrid w:val="0"/>
              <w:jc w:val="both"/>
              <w:rPr>
                <w:rFonts w:ascii="Times New Roman" w:eastAsia="TimesNewRomanPSMT" w:hAnsi="Times New Roman"/>
                <w:szCs w:val="24"/>
              </w:rPr>
            </w:pPr>
            <w:r w:rsidRPr="00A97977">
              <w:rPr>
                <w:rFonts w:ascii="Times New Roman" w:eastAsia="TimesNewRomanPSMT" w:hAnsi="Times New Roman"/>
                <w:szCs w:val="24"/>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E5C" w:rsidRPr="00A97977" w:rsidRDefault="00191EE0" w:rsidP="00191EE0">
            <w:pPr>
              <w:snapToGrid w:val="0"/>
              <w:jc w:val="center"/>
              <w:rPr>
                <w:rFonts w:ascii="Times New Roman" w:hAnsi="Times New Roman"/>
                <w:bCs/>
                <w:iCs/>
                <w:szCs w:val="24"/>
              </w:rPr>
            </w:pPr>
            <w:r w:rsidRPr="00A97977">
              <w:rPr>
                <w:rFonts w:ascii="Times New Roman" w:hAnsi="Times New Roman"/>
                <w:bCs/>
                <w:iCs/>
                <w:szCs w:val="24"/>
              </w:rPr>
              <w:t>5.</w:t>
            </w:r>
          </w:p>
        </w:tc>
      </w:tr>
      <w:tr w:rsidR="00A97977" w:rsidRPr="00A97977" w:rsidTr="00191EE0">
        <w:tc>
          <w:tcPr>
            <w:tcW w:w="1567" w:type="dxa"/>
            <w:tcBorders>
              <w:top w:val="single" w:sz="4" w:space="0" w:color="000000"/>
              <w:left w:val="single" w:sz="4" w:space="0" w:color="000000"/>
              <w:bottom w:val="single" w:sz="4" w:space="0" w:color="000000"/>
            </w:tcBorders>
            <w:shd w:val="clear" w:color="auto" w:fill="auto"/>
          </w:tcPr>
          <w:p w:rsidR="001F0B30" w:rsidRPr="00A97977" w:rsidRDefault="001F0B30" w:rsidP="00983028">
            <w:pPr>
              <w:snapToGrid w:val="0"/>
              <w:jc w:val="center"/>
              <w:rPr>
                <w:rFonts w:ascii="Times New Roman" w:hAnsi="Times New Roman"/>
                <w:b/>
                <w:bCs/>
                <w:iCs/>
                <w:szCs w:val="24"/>
              </w:rPr>
            </w:pPr>
          </w:p>
          <w:p w:rsidR="001F0B30" w:rsidRPr="00A97977" w:rsidRDefault="001F0B30" w:rsidP="00983028">
            <w:pPr>
              <w:snapToGrid w:val="0"/>
              <w:jc w:val="center"/>
              <w:rPr>
                <w:rFonts w:ascii="Times New Roman" w:hAnsi="Times New Roman"/>
                <w:b/>
                <w:bCs/>
                <w:iCs/>
                <w:szCs w:val="24"/>
                <w:lang w:val="sr-Cyrl-CS"/>
              </w:rPr>
            </w:pPr>
          </w:p>
          <w:p w:rsidR="001F0B30" w:rsidRPr="00A97977" w:rsidRDefault="001F0B30" w:rsidP="00983028">
            <w:pPr>
              <w:snapToGrid w:val="0"/>
              <w:jc w:val="center"/>
              <w:rPr>
                <w:rFonts w:ascii="Times New Roman" w:eastAsia="TimesNewRomanPSMT" w:hAnsi="Times New Roman"/>
                <w:b/>
                <w:szCs w:val="24"/>
              </w:rPr>
            </w:pPr>
            <w:r w:rsidRPr="00A97977">
              <w:rPr>
                <w:rFonts w:ascii="Times New Roman" w:hAnsi="Times New Roman"/>
                <w:b/>
                <w:bCs/>
                <w:iCs/>
                <w:szCs w:val="24"/>
              </w:rPr>
              <w:t>II</w:t>
            </w:r>
            <w:r w:rsidR="00F14E5C" w:rsidRPr="00A97977">
              <w:rPr>
                <w:rFonts w:ascii="Times New Roman" w:hAnsi="Times New Roman"/>
                <w:b/>
                <w:bCs/>
                <w:iCs/>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A97977" w:rsidRDefault="001F0B30" w:rsidP="003D3481">
            <w:pPr>
              <w:snapToGrid w:val="0"/>
              <w:jc w:val="both"/>
              <w:rPr>
                <w:rFonts w:ascii="Times New Roman" w:eastAsia="TimesNewRomanPSMT" w:hAnsi="Times New Roman"/>
                <w:szCs w:val="24"/>
              </w:rPr>
            </w:pPr>
            <w:r w:rsidRPr="00A97977">
              <w:rPr>
                <w:rFonts w:ascii="Times New Roman" w:eastAsia="TimesNewRomanPSMT" w:hAnsi="Times New Roman"/>
                <w:szCs w:val="24"/>
              </w:rPr>
              <w:t>Врста, техничке карактеристике (спецификације), квалитет, количина и опис услуга, начин спровођења контроле и обезбеђења гаранције квалитета, рок извршења, место извршења,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A97977" w:rsidRDefault="00816937" w:rsidP="00A97977">
            <w:pPr>
              <w:snapToGrid w:val="0"/>
              <w:jc w:val="center"/>
              <w:rPr>
                <w:rFonts w:ascii="Times New Roman" w:eastAsia="TimesNewRomanPSMT" w:hAnsi="Times New Roman"/>
                <w:szCs w:val="24"/>
              </w:rPr>
            </w:pPr>
            <w:r w:rsidRPr="00A97977">
              <w:rPr>
                <w:rFonts w:ascii="Times New Roman" w:eastAsia="TimesNewRomanPSMT" w:hAnsi="Times New Roman"/>
                <w:szCs w:val="24"/>
                <w:lang w:val="sr-Cyrl-CS"/>
              </w:rPr>
              <w:t>6</w:t>
            </w:r>
            <w:r w:rsidR="00814DE0" w:rsidRPr="00A97977">
              <w:rPr>
                <w:rFonts w:ascii="Times New Roman" w:eastAsia="TimesNewRomanPSMT" w:hAnsi="Times New Roman"/>
                <w:szCs w:val="24"/>
              </w:rPr>
              <w:t xml:space="preserve"> - </w:t>
            </w:r>
            <w:r w:rsidR="00EB5818" w:rsidRPr="00A97977">
              <w:rPr>
                <w:rFonts w:ascii="Times New Roman" w:eastAsia="TimesNewRomanPSMT" w:hAnsi="Times New Roman"/>
                <w:szCs w:val="24"/>
                <w:lang w:val="sr-Cyrl-CS"/>
              </w:rPr>
              <w:t>1</w:t>
            </w:r>
            <w:r w:rsidR="00A97977" w:rsidRPr="00A97977">
              <w:rPr>
                <w:rFonts w:ascii="Times New Roman" w:eastAsia="TimesNewRomanPSMT" w:hAnsi="Times New Roman"/>
                <w:szCs w:val="24"/>
                <w:lang w:val="sr-Cyrl-CS"/>
              </w:rPr>
              <w:t>5</w:t>
            </w:r>
            <w:r w:rsidR="00814DE0" w:rsidRPr="00A97977">
              <w:rPr>
                <w:rFonts w:ascii="Times New Roman" w:eastAsia="TimesNewRomanPSMT" w:hAnsi="Times New Roman"/>
                <w:szCs w:val="24"/>
              </w:rPr>
              <w:t>.</w:t>
            </w:r>
          </w:p>
        </w:tc>
      </w:tr>
      <w:tr w:rsidR="00A97977" w:rsidRPr="00A97977" w:rsidTr="00191EE0">
        <w:tc>
          <w:tcPr>
            <w:tcW w:w="1567" w:type="dxa"/>
            <w:tcBorders>
              <w:top w:val="single" w:sz="4" w:space="0" w:color="000000"/>
              <w:left w:val="single" w:sz="4" w:space="0" w:color="000000"/>
              <w:bottom w:val="single" w:sz="4" w:space="0" w:color="000000"/>
            </w:tcBorders>
            <w:shd w:val="clear" w:color="auto" w:fill="auto"/>
          </w:tcPr>
          <w:p w:rsidR="001F0B30" w:rsidRPr="00A97977" w:rsidRDefault="001F0B30" w:rsidP="00983028">
            <w:pPr>
              <w:snapToGrid w:val="0"/>
              <w:jc w:val="center"/>
              <w:rPr>
                <w:rFonts w:ascii="Times New Roman" w:eastAsia="TimesNewRomanPSMT" w:hAnsi="Times New Roman"/>
                <w:b/>
                <w:szCs w:val="24"/>
                <w:lang w:val="sr-Cyrl-CS"/>
              </w:rPr>
            </w:pPr>
          </w:p>
          <w:p w:rsidR="001F0B30" w:rsidRPr="00A97977" w:rsidRDefault="00F14E5C" w:rsidP="00983028">
            <w:pPr>
              <w:snapToGrid w:val="0"/>
              <w:jc w:val="center"/>
              <w:rPr>
                <w:rFonts w:ascii="Times New Roman" w:eastAsia="TimesNewRomanPSMT" w:hAnsi="Times New Roman"/>
                <w:b/>
                <w:szCs w:val="24"/>
                <w:lang w:val="sr-Cyrl-CS"/>
              </w:rPr>
            </w:pPr>
            <w:r w:rsidRPr="00A97977">
              <w:rPr>
                <w:rFonts w:ascii="Times New Roman" w:eastAsia="TimesNewRomanPSMT" w:hAnsi="Times New Roman"/>
                <w:b/>
                <w:szCs w:val="24"/>
              </w:rPr>
              <w:t>IV</w:t>
            </w:r>
          </w:p>
        </w:tc>
        <w:tc>
          <w:tcPr>
            <w:tcW w:w="6119" w:type="dxa"/>
            <w:tcBorders>
              <w:top w:val="single" w:sz="4" w:space="0" w:color="000000"/>
              <w:left w:val="single" w:sz="4" w:space="0" w:color="000000"/>
              <w:bottom w:val="single" w:sz="4" w:space="0" w:color="000000"/>
            </w:tcBorders>
            <w:shd w:val="clear" w:color="auto" w:fill="auto"/>
          </w:tcPr>
          <w:p w:rsidR="001F0B30" w:rsidRPr="00A97977" w:rsidRDefault="001F0B30" w:rsidP="003D3481">
            <w:pPr>
              <w:snapToGrid w:val="0"/>
              <w:jc w:val="both"/>
              <w:rPr>
                <w:rFonts w:ascii="Times New Roman" w:eastAsia="TimesNewRomanPSMT" w:hAnsi="Times New Roman"/>
                <w:szCs w:val="24"/>
                <w:lang w:val="sr-Cyrl-CS"/>
              </w:rPr>
            </w:pPr>
            <w:r w:rsidRPr="00A97977">
              <w:rPr>
                <w:rFonts w:ascii="Times New Roman" w:eastAsia="TimesNewRomanPSMT" w:hAnsi="Times New Roman"/>
                <w:szCs w:val="24"/>
                <w:lang w:val="sr-Cyrl-CS"/>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A97977" w:rsidRDefault="00191EE0" w:rsidP="00A97977">
            <w:pPr>
              <w:snapToGrid w:val="0"/>
              <w:jc w:val="center"/>
              <w:rPr>
                <w:rFonts w:ascii="Times New Roman" w:eastAsia="TimesNewRomanPSMT" w:hAnsi="Times New Roman"/>
                <w:szCs w:val="24"/>
              </w:rPr>
            </w:pPr>
            <w:r w:rsidRPr="00A97977">
              <w:rPr>
                <w:rFonts w:ascii="Times New Roman" w:eastAsia="TimesNewRomanPSMT" w:hAnsi="Times New Roman"/>
                <w:szCs w:val="24"/>
              </w:rPr>
              <w:t>1</w:t>
            </w:r>
            <w:r w:rsidR="00A97977" w:rsidRPr="00A97977">
              <w:rPr>
                <w:rFonts w:ascii="Times New Roman" w:eastAsia="TimesNewRomanPSMT" w:hAnsi="Times New Roman"/>
                <w:szCs w:val="24"/>
                <w:lang w:val="sr-Cyrl-CS"/>
              </w:rPr>
              <w:t>5</w:t>
            </w:r>
            <w:r w:rsidR="00814DE0" w:rsidRPr="00A97977">
              <w:rPr>
                <w:rFonts w:ascii="Times New Roman" w:eastAsia="TimesNewRomanPSMT" w:hAnsi="Times New Roman"/>
                <w:szCs w:val="24"/>
              </w:rPr>
              <w:t xml:space="preserve"> -</w:t>
            </w:r>
            <w:r w:rsidR="00F35650" w:rsidRPr="00A97977">
              <w:rPr>
                <w:rFonts w:ascii="Times New Roman" w:eastAsia="TimesNewRomanPSMT" w:hAnsi="Times New Roman"/>
                <w:szCs w:val="24"/>
              </w:rPr>
              <w:t>2</w:t>
            </w:r>
            <w:r w:rsidR="00A97977" w:rsidRPr="00A97977">
              <w:rPr>
                <w:rFonts w:ascii="Times New Roman" w:eastAsia="TimesNewRomanPSMT" w:hAnsi="Times New Roman"/>
                <w:szCs w:val="24"/>
                <w:lang w:val="sr-Cyrl-RS"/>
              </w:rPr>
              <w:t>1</w:t>
            </w:r>
            <w:r w:rsidR="00814DE0" w:rsidRPr="00A97977">
              <w:rPr>
                <w:rFonts w:ascii="Times New Roman" w:eastAsia="TimesNewRomanPSMT" w:hAnsi="Times New Roman"/>
                <w:szCs w:val="24"/>
              </w:rPr>
              <w:t>.</w:t>
            </w:r>
          </w:p>
        </w:tc>
      </w:tr>
      <w:tr w:rsidR="001F0B30" w:rsidRPr="00A97977"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A97977" w:rsidRDefault="00F14E5C" w:rsidP="00983028">
            <w:pPr>
              <w:snapToGrid w:val="0"/>
              <w:jc w:val="center"/>
              <w:rPr>
                <w:rFonts w:ascii="Times New Roman" w:eastAsia="TimesNewRomanPSMT" w:hAnsi="Times New Roman"/>
                <w:b/>
                <w:szCs w:val="24"/>
              </w:rPr>
            </w:pPr>
            <w:r w:rsidRPr="00A97977">
              <w:rPr>
                <w:rFonts w:ascii="Times New Roman" w:eastAsia="TimesNewRomanPSMT" w:hAnsi="Times New Roman"/>
                <w:b/>
                <w:szCs w:val="24"/>
              </w:rPr>
              <w:t>V</w:t>
            </w:r>
          </w:p>
        </w:tc>
        <w:tc>
          <w:tcPr>
            <w:tcW w:w="6119" w:type="dxa"/>
            <w:tcBorders>
              <w:top w:val="single" w:sz="4" w:space="0" w:color="000000"/>
              <w:left w:val="single" w:sz="4" w:space="0" w:color="000000"/>
              <w:bottom w:val="single" w:sz="4" w:space="0" w:color="000000"/>
            </w:tcBorders>
            <w:shd w:val="clear" w:color="auto" w:fill="auto"/>
          </w:tcPr>
          <w:p w:rsidR="001F0B30" w:rsidRPr="00A97977" w:rsidRDefault="001F0B30" w:rsidP="003D3481">
            <w:pPr>
              <w:snapToGrid w:val="0"/>
              <w:jc w:val="both"/>
              <w:rPr>
                <w:rFonts w:ascii="Times New Roman" w:eastAsia="TimesNewRomanPSMT" w:hAnsi="Times New Roman"/>
                <w:szCs w:val="24"/>
              </w:rPr>
            </w:pPr>
            <w:r w:rsidRPr="00A97977">
              <w:rPr>
                <w:rFonts w:ascii="Times New Roman" w:eastAsia="TimesNewRomanPSMT" w:hAnsi="Times New Roman"/>
                <w:szCs w:val="24"/>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A97977" w:rsidRDefault="00EB5818" w:rsidP="00816937">
            <w:pPr>
              <w:snapToGrid w:val="0"/>
              <w:jc w:val="center"/>
              <w:rPr>
                <w:rFonts w:ascii="Times New Roman" w:eastAsia="TimesNewRomanPSMT" w:hAnsi="Times New Roman"/>
                <w:szCs w:val="24"/>
              </w:rPr>
            </w:pPr>
            <w:r w:rsidRPr="00A97977">
              <w:rPr>
                <w:rFonts w:ascii="Times New Roman" w:eastAsia="TimesNewRomanPSMT" w:hAnsi="Times New Roman"/>
                <w:szCs w:val="24"/>
                <w:lang w:val="sr-Cyrl-CS"/>
              </w:rPr>
              <w:t>20</w:t>
            </w:r>
            <w:r w:rsidR="00A97977" w:rsidRPr="00A97977">
              <w:rPr>
                <w:rFonts w:ascii="Times New Roman" w:eastAsia="TimesNewRomanPSMT" w:hAnsi="Times New Roman"/>
                <w:szCs w:val="24"/>
                <w:lang w:val="sr-Cyrl-CS"/>
              </w:rPr>
              <w:t>-21</w:t>
            </w:r>
            <w:r w:rsidR="00814DE0" w:rsidRPr="00A97977">
              <w:rPr>
                <w:rFonts w:ascii="Times New Roman" w:eastAsia="TimesNewRomanPSMT" w:hAnsi="Times New Roman"/>
                <w:szCs w:val="24"/>
              </w:rPr>
              <w:t>.</w:t>
            </w:r>
          </w:p>
        </w:tc>
      </w:tr>
      <w:tr w:rsidR="00A97977" w:rsidRPr="00A97977"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A97977" w:rsidRDefault="00F14E5C" w:rsidP="00983028">
            <w:pPr>
              <w:snapToGrid w:val="0"/>
              <w:jc w:val="center"/>
              <w:rPr>
                <w:rFonts w:ascii="Times New Roman" w:eastAsia="TimesNewRomanPSMT" w:hAnsi="Times New Roman"/>
                <w:b/>
                <w:szCs w:val="24"/>
                <w:lang w:val="sr-Cyrl-CS"/>
              </w:rPr>
            </w:pPr>
            <w:r w:rsidRPr="00A97977">
              <w:rPr>
                <w:rFonts w:ascii="Times New Roman" w:eastAsia="TimesNewRomanPSMT" w:hAnsi="Times New Roman"/>
                <w:b/>
                <w:szCs w:val="24"/>
              </w:rPr>
              <w:t>VI</w:t>
            </w:r>
          </w:p>
        </w:tc>
        <w:tc>
          <w:tcPr>
            <w:tcW w:w="6119" w:type="dxa"/>
            <w:tcBorders>
              <w:top w:val="single" w:sz="4" w:space="0" w:color="000000"/>
              <w:left w:val="single" w:sz="4" w:space="0" w:color="000000"/>
              <w:bottom w:val="single" w:sz="4" w:space="0" w:color="000000"/>
            </w:tcBorders>
            <w:shd w:val="clear" w:color="auto" w:fill="auto"/>
          </w:tcPr>
          <w:p w:rsidR="001F0B30" w:rsidRPr="00A97977" w:rsidRDefault="001F0B30" w:rsidP="003D3481">
            <w:pPr>
              <w:snapToGrid w:val="0"/>
              <w:jc w:val="both"/>
              <w:rPr>
                <w:rFonts w:ascii="Times New Roman" w:eastAsia="TimesNewRomanPSMT" w:hAnsi="Times New Roman"/>
                <w:szCs w:val="24"/>
                <w:lang w:val="sr-Cyrl-CS"/>
              </w:rPr>
            </w:pPr>
            <w:r w:rsidRPr="00A97977">
              <w:rPr>
                <w:rFonts w:ascii="Times New Roman" w:eastAsia="TimesNewRomanPSMT" w:hAnsi="Times New Roman"/>
                <w:szCs w:val="24"/>
                <w:lang w:val="sr-Cyrl-CS"/>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A97977" w:rsidRDefault="00EB5818" w:rsidP="006F0E0E">
            <w:pPr>
              <w:snapToGrid w:val="0"/>
              <w:jc w:val="center"/>
              <w:rPr>
                <w:rFonts w:ascii="Times New Roman" w:eastAsia="TimesNewRomanPSMT" w:hAnsi="Times New Roman"/>
                <w:szCs w:val="24"/>
              </w:rPr>
            </w:pPr>
            <w:r w:rsidRPr="00A97977">
              <w:rPr>
                <w:rFonts w:ascii="Times New Roman" w:eastAsia="TimesNewRomanPSMT" w:hAnsi="Times New Roman"/>
                <w:szCs w:val="24"/>
                <w:lang w:val="sr-Cyrl-CS"/>
              </w:rPr>
              <w:t>2</w:t>
            </w:r>
            <w:r w:rsidR="00F35650" w:rsidRPr="00A97977">
              <w:rPr>
                <w:rFonts w:ascii="Times New Roman" w:eastAsia="TimesNewRomanPSMT" w:hAnsi="Times New Roman"/>
                <w:szCs w:val="24"/>
                <w:lang w:val="sr-Cyrl-CS"/>
              </w:rPr>
              <w:t>2</w:t>
            </w:r>
            <w:r w:rsidR="00814DE0" w:rsidRPr="00A97977">
              <w:rPr>
                <w:rFonts w:ascii="Times New Roman" w:eastAsia="TimesNewRomanPSMT" w:hAnsi="Times New Roman"/>
                <w:szCs w:val="24"/>
              </w:rPr>
              <w:t xml:space="preserve"> - </w:t>
            </w:r>
            <w:r w:rsidR="006F0E0E">
              <w:rPr>
                <w:rFonts w:ascii="Times New Roman" w:eastAsia="TimesNewRomanPSMT" w:hAnsi="Times New Roman"/>
                <w:szCs w:val="24"/>
                <w:lang w:val="sr-Cyrl-RS"/>
              </w:rPr>
              <w:t>40</w:t>
            </w:r>
            <w:r w:rsidR="001F0B30" w:rsidRPr="00A97977">
              <w:rPr>
                <w:rFonts w:ascii="Times New Roman" w:eastAsia="TimesNewRomanPSMT" w:hAnsi="Times New Roman"/>
                <w:szCs w:val="24"/>
              </w:rPr>
              <w:t>.</w:t>
            </w:r>
          </w:p>
        </w:tc>
      </w:tr>
      <w:tr w:rsidR="00A97977" w:rsidRPr="00A97977"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A97977" w:rsidRDefault="00F14E5C" w:rsidP="00983028">
            <w:pPr>
              <w:snapToGrid w:val="0"/>
              <w:jc w:val="center"/>
              <w:rPr>
                <w:rFonts w:ascii="Times New Roman" w:eastAsia="TimesNewRomanPSMT" w:hAnsi="Times New Roman"/>
                <w:b/>
                <w:szCs w:val="24"/>
                <w:lang w:val="sr-Cyrl-CS"/>
              </w:rPr>
            </w:pPr>
            <w:r w:rsidRPr="00A97977">
              <w:rPr>
                <w:rFonts w:ascii="Times New Roman" w:eastAsia="TimesNewRomanPSMT" w:hAnsi="Times New Roman"/>
                <w:b/>
                <w:szCs w:val="24"/>
              </w:rPr>
              <w:t>VII</w:t>
            </w:r>
          </w:p>
        </w:tc>
        <w:tc>
          <w:tcPr>
            <w:tcW w:w="6119" w:type="dxa"/>
            <w:tcBorders>
              <w:top w:val="single" w:sz="4" w:space="0" w:color="000000"/>
              <w:left w:val="single" w:sz="4" w:space="0" w:color="000000"/>
              <w:bottom w:val="single" w:sz="4" w:space="0" w:color="000000"/>
            </w:tcBorders>
            <w:shd w:val="clear" w:color="auto" w:fill="auto"/>
          </w:tcPr>
          <w:p w:rsidR="001F0B30" w:rsidRPr="00A97977" w:rsidRDefault="001F0B30" w:rsidP="003D3481">
            <w:pPr>
              <w:snapToGrid w:val="0"/>
              <w:jc w:val="both"/>
              <w:rPr>
                <w:rFonts w:ascii="Times New Roman" w:eastAsia="TimesNewRomanPSMT" w:hAnsi="Times New Roman"/>
                <w:szCs w:val="24"/>
              </w:rPr>
            </w:pPr>
            <w:r w:rsidRPr="00A97977">
              <w:rPr>
                <w:rFonts w:ascii="Times New Roman" w:eastAsia="TimesNewRomanPSMT" w:hAnsi="Times New Roman"/>
                <w:szCs w:val="24"/>
              </w:rPr>
              <w:t>Модел</w:t>
            </w:r>
            <w:r w:rsidR="00816937" w:rsidRPr="00A97977">
              <w:rPr>
                <w:rFonts w:ascii="Times New Roman" w:eastAsia="TimesNewRomanPSMT" w:hAnsi="Times New Roman"/>
                <w:szCs w:val="24"/>
                <w:lang w:val="sr-Cyrl-CS"/>
              </w:rPr>
              <w:t>и</w:t>
            </w:r>
            <w:r w:rsidRPr="00A97977">
              <w:rPr>
                <w:rFonts w:ascii="Times New Roman" w:eastAsia="TimesNewRomanPSMT" w:hAnsi="Times New Roman"/>
                <w:szCs w:val="24"/>
              </w:rPr>
              <w:t xml:space="preserve">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A97977" w:rsidRDefault="00A97977" w:rsidP="006F0E0E">
            <w:pPr>
              <w:snapToGrid w:val="0"/>
              <w:jc w:val="center"/>
              <w:rPr>
                <w:rFonts w:ascii="Times New Roman" w:eastAsia="TimesNewRomanPSMT" w:hAnsi="Times New Roman"/>
                <w:szCs w:val="24"/>
              </w:rPr>
            </w:pPr>
            <w:r w:rsidRPr="00A97977">
              <w:rPr>
                <w:rFonts w:ascii="Times New Roman" w:eastAsia="TimesNewRomanPSMT" w:hAnsi="Times New Roman"/>
                <w:szCs w:val="24"/>
                <w:lang w:val="sr-Cyrl-CS"/>
              </w:rPr>
              <w:t>4</w:t>
            </w:r>
            <w:r w:rsidR="006F0E0E">
              <w:rPr>
                <w:rFonts w:ascii="Times New Roman" w:eastAsia="TimesNewRomanPSMT" w:hAnsi="Times New Roman"/>
                <w:szCs w:val="24"/>
                <w:lang w:val="sr-Cyrl-CS"/>
              </w:rPr>
              <w:t>1</w:t>
            </w:r>
            <w:r w:rsidR="00814DE0" w:rsidRPr="00A97977">
              <w:rPr>
                <w:rFonts w:ascii="Times New Roman" w:eastAsia="TimesNewRomanPSMT" w:hAnsi="Times New Roman"/>
                <w:szCs w:val="24"/>
              </w:rPr>
              <w:t xml:space="preserve"> -</w:t>
            </w:r>
            <w:r w:rsidR="006F0E0E">
              <w:rPr>
                <w:rFonts w:ascii="Times New Roman" w:eastAsia="TimesNewRomanPSMT" w:hAnsi="Times New Roman"/>
                <w:szCs w:val="24"/>
                <w:lang w:val="sr-Cyrl-RS"/>
              </w:rPr>
              <w:t>60</w:t>
            </w:r>
            <w:r w:rsidR="001F0B30" w:rsidRPr="00A97977">
              <w:rPr>
                <w:rFonts w:ascii="Times New Roman" w:eastAsia="TimesNewRomanPSMT" w:hAnsi="Times New Roman"/>
                <w:szCs w:val="24"/>
              </w:rPr>
              <w:t>.</w:t>
            </w:r>
          </w:p>
        </w:tc>
      </w:tr>
      <w:tr w:rsidR="00A97977" w:rsidRPr="00A97977"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A97977" w:rsidRDefault="001F0B30" w:rsidP="00983028">
            <w:pPr>
              <w:snapToGrid w:val="0"/>
              <w:jc w:val="center"/>
              <w:rPr>
                <w:rFonts w:ascii="Times New Roman" w:eastAsia="TimesNewRomanPSMT" w:hAnsi="Times New Roman"/>
                <w:b/>
                <w:szCs w:val="24"/>
                <w:lang w:val="sr-Cyrl-CS"/>
              </w:rPr>
            </w:pPr>
            <w:r w:rsidRPr="00A97977">
              <w:rPr>
                <w:rFonts w:ascii="Times New Roman" w:eastAsia="TimesNewRomanPSMT" w:hAnsi="Times New Roman"/>
                <w:b/>
                <w:szCs w:val="24"/>
              </w:rPr>
              <w:t>VII</w:t>
            </w:r>
            <w:r w:rsidR="00F14E5C" w:rsidRPr="00A97977">
              <w:rPr>
                <w:rFonts w:ascii="Times New Roman" w:eastAsia="TimesNewRomanPSMT" w:hAnsi="Times New Roman"/>
                <w:b/>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A97977" w:rsidRDefault="001F0B30" w:rsidP="003D3481">
            <w:pPr>
              <w:snapToGrid w:val="0"/>
              <w:jc w:val="both"/>
              <w:rPr>
                <w:rFonts w:ascii="Times New Roman" w:eastAsia="TimesNewRomanPSMT" w:hAnsi="Times New Roman"/>
                <w:szCs w:val="24"/>
                <w:lang w:val="sr-Cyrl-CS"/>
              </w:rPr>
            </w:pPr>
            <w:r w:rsidRPr="00A97977">
              <w:rPr>
                <w:rFonts w:ascii="Times New Roman" w:eastAsia="TimesNewRomanPSMT" w:hAnsi="Times New Roman"/>
                <w:szCs w:val="24"/>
                <w:lang w:val="sr-Cyrl-CS"/>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A97977" w:rsidRDefault="00A97977" w:rsidP="00E94FA7">
            <w:pPr>
              <w:snapToGrid w:val="0"/>
              <w:jc w:val="center"/>
              <w:rPr>
                <w:rFonts w:ascii="Times New Roman" w:eastAsia="TimesNewRomanPSMT" w:hAnsi="Times New Roman"/>
                <w:szCs w:val="24"/>
              </w:rPr>
            </w:pPr>
            <w:r w:rsidRPr="00A97977">
              <w:rPr>
                <w:rFonts w:ascii="Times New Roman" w:eastAsia="TimesNewRomanPSMT" w:hAnsi="Times New Roman"/>
                <w:szCs w:val="24"/>
                <w:lang w:val="sr-Cyrl-CS"/>
              </w:rPr>
              <w:t>6</w:t>
            </w:r>
            <w:r w:rsidR="00E94FA7">
              <w:rPr>
                <w:rFonts w:ascii="Times New Roman" w:eastAsia="TimesNewRomanPSMT" w:hAnsi="Times New Roman"/>
                <w:szCs w:val="24"/>
              </w:rPr>
              <w:t>1</w:t>
            </w:r>
            <w:r w:rsidR="00814DE0" w:rsidRPr="00A97977">
              <w:rPr>
                <w:rFonts w:ascii="Times New Roman" w:eastAsia="TimesNewRomanPSMT" w:hAnsi="Times New Roman"/>
                <w:szCs w:val="24"/>
              </w:rPr>
              <w:t xml:space="preserve"> - </w:t>
            </w:r>
            <w:r w:rsidRPr="00A97977">
              <w:rPr>
                <w:rFonts w:ascii="Times New Roman" w:eastAsia="TimesNewRomanPSMT" w:hAnsi="Times New Roman"/>
                <w:szCs w:val="24"/>
                <w:lang w:val="sr-Cyrl-CS"/>
              </w:rPr>
              <w:t>7</w:t>
            </w:r>
            <w:r w:rsidR="00E94FA7">
              <w:rPr>
                <w:rFonts w:ascii="Times New Roman" w:eastAsia="TimesNewRomanPSMT" w:hAnsi="Times New Roman"/>
                <w:szCs w:val="24"/>
              </w:rPr>
              <w:t>2</w:t>
            </w:r>
            <w:r w:rsidR="001F0B30" w:rsidRPr="00A97977">
              <w:rPr>
                <w:rFonts w:ascii="Times New Roman" w:eastAsia="TimesNewRomanPSMT" w:hAnsi="Times New Roman"/>
                <w:szCs w:val="24"/>
              </w:rPr>
              <w:t>.</w:t>
            </w:r>
          </w:p>
        </w:tc>
      </w:tr>
    </w:tbl>
    <w:p w:rsidR="001F0B30" w:rsidRPr="00A97977" w:rsidRDefault="001F0B30" w:rsidP="003D3481">
      <w:pPr>
        <w:ind w:left="5760" w:firstLine="720"/>
        <w:jc w:val="both"/>
        <w:rPr>
          <w:rFonts w:ascii="Times New Roman" w:hAnsi="Times New Roman"/>
          <w:szCs w:val="24"/>
          <w:lang w:val="ru-RU"/>
        </w:rPr>
      </w:pPr>
    </w:p>
    <w:p w:rsidR="001F0B30" w:rsidRPr="00A97977" w:rsidRDefault="001F0B30" w:rsidP="003D3481">
      <w:pPr>
        <w:jc w:val="both"/>
        <w:rPr>
          <w:rFonts w:ascii="Times New Roman" w:hAnsi="Times New Roman"/>
          <w:szCs w:val="24"/>
        </w:rPr>
      </w:pPr>
      <w:r w:rsidRPr="00A97977">
        <w:rPr>
          <w:rFonts w:ascii="Times New Roman" w:hAnsi="Times New Roman"/>
          <w:szCs w:val="24"/>
        </w:rPr>
        <w:t xml:space="preserve">                                                                                    </w:t>
      </w:r>
      <w:r w:rsidRPr="00A97977">
        <w:rPr>
          <w:rFonts w:ascii="Times New Roman" w:hAnsi="Times New Roman"/>
          <w:szCs w:val="24"/>
          <w:lang w:val="sr-Cyrl-CS"/>
        </w:rPr>
        <w:t>УКУПАН БРОЈ СТРАНА:</w:t>
      </w:r>
      <w:r w:rsidR="00814DE0" w:rsidRPr="00A97977">
        <w:rPr>
          <w:rFonts w:ascii="Times New Roman" w:hAnsi="Times New Roman"/>
          <w:szCs w:val="24"/>
        </w:rPr>
        <w:t xml:space="preserve"> </w:t>
      </w:r>
      <w:r w:rsidR="00A97977" w:rsidRPr="00A97977">
        <w:rPr>
          <w:rFonts w:ascii="Times New Roman" w:hAnsi="Times New Roman"/>
          <w:szCs w:val="24"/>
          <w:lang w:val="sr-Cyrl-CS"/>
        </w:rPr>
        <w:t>7</w:t>
      </w:r>
      <w:r w:rsidR="006F0E0E">
        <w:rPr>
          <w:rFonts w:ascii="Times New Roman" w:hAnsi="Times New Roman"/>
          <w:szCs w:val="24"/>
          <w:lang w:val="sr-Cyrl-RS"/>
        </w:rPr>
        <w:t>1</w:t>
      </w:r>
      <w:r w:rsidR="00814DE0" w:rsidRPr="00A97977">
        <w:rPr>
          <w:rFonts w:ascii="Times New Roman" w:hAnsi="Times New Roman"/>
          <w:szCs w:val="24"/>
        </w:rPr>
        <w:t>.</w:t>
      </w:r>
      <w:r w:rsidRPr="00A97977">
        <w:rPr>
          <w:rFonts w:ascii="Times New Roman" w:hAnsi="Times New Roman"/>
          <w:szCs w:val="24"/>
          <w:lang w:val="sr-Cyrl-CS"/>
        </w:rPr>
        <w:t xml:space="preserve"> </w:t>
      </w:r>
    </w:p>
    <w:p w:rsidR="001F0B30" w:rsidRPr="003D3481" w:rsidRDefault="001F0B30" w:rsidP="003D3481">
      <w:pPr>
        <w:jc w:val="both"/>
        <w:rPr>
          <w:rFonts w:ascii="Times New Roman" w:hAnsi="Times New Roman"/>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FA08CC" w:rsidRDefault="00FA08CC" w:rsidP="003D3481">
      <w:pPr>
        <w:tabs>
          <w:tab w:val="center" w:pos="4788"/>
          <w:tab w:val="left" w:pos="6212"/>
        </w:tabs>
        <w:jc w:val="both"/>
        <w:rPr>
          <w:rFonts w:ascii="Times New Roman" w:hAnsi="Times New Roman"/>
          <w:b/>
          <w:bCs/>
          <w:szCs w:val="24"/>
        </w:rPr>
      </w:pPr>
      <w:r>
        <w:rPr>
          <w:rFonts w:ascii="Times New Roman" w:hAnsi="Times New Roman"/>
          <w:b/>
          <w:szCs w:val="24"/>
          <w:lang w:val="sr-Cyrl-CS"/>
        </w:rPr>
        <w:br w:type="page"/>
      </w:r>
    </w:p>
    <w:p w:rsidR="001F0B30" w:rsidRPr="001D607A" w:rsidRDefault="001F0B30" w:rsidP="003D3481">
      <w:pPr>
        <w:pStyle w:val="BodyText2"/>
        <w:spacing w:after="0" w:line="240" w:lineRule="auto"/>
        <w:jc w:val="both"/>
        <w:rPr>
          <w:rFonts w:ascii="Times New Roman" w:hAnsi="Times New Roman"/>
          <w:b/>
          <w:bCs/>
          <w:szCs w:val="24"/>
        </w:rPr>
      </w:pPr>
      <w:r w:rsidRPr="001D607A">
        <w:rPr>
          <w:rFonts w:ascii="Times New Roman" w:hAnsi="Times New Roman"/>
          <w:b/>
          <w:bCs/>
          <w:szCs w:val="24"/>
          <w:u w:val="single"/>
        </w:rPr>
        <w:lastRenderedPageBreak/>
        <w:t>НАПОМЕНА</w:t>
      </w:r>
      <w:r w:rsidRPr="001D607A">
        <w:rPr>
          <w:rFonts w:ascii="Times New Roman" w:hAnsi="Times New Roman"/>
          <w:b/>
          <w:bCs/>
          <w:szCs w:val="24"/>
        </w:rPr>
        <w:t xml:space="preserve">: </w:t>
      </w:r>
    </w:p>
    <w:p w:rsidR="001F0B30" w:rsidRPr="001D607A" w:rsidRDefault="001F0B30" w:rsidP="003D3481">
      <w:pPr>
        <w:pStyle w:val="BodyText2"/>
        <w:spacing w:after="0" w:line="240" w:lineRule="auto"/>
        <w:jc w:val="both"/>
        <w:rPr>
          <w:rFonts w:ascii="Times New Roman" w:hAnsi="Times New Roman"/>
          <w:bCs/>
          <w:szCs w:val="24"/>
        </w:rPr>
      </w:pPr>
    </w:p>
    <w:p w:rsidR="001F0B30" w:rsidRPr="001D607A" w:rsidRDefault="001F0B30" w:rsidP="003D3481">
      <w:pPr>
        <w:pStyle w:val="BodyText2"/>
        <w:spacing w:after="0" w:line="240" w:lineRule="auto"/>
        <w:jc w:val="both"/>
        <w:rPr>
          <w:rFonts w:ascii="Times New Roman" w:hAnsi="Times New Roman"/>
          <w:szCs w:val="24"/>
        </w:rPr>
      </w:pPr>
      <w:r w:rsidRPr="001D607A">
        <w:rPr>
          <w:rFonts w:ascii="Times New Roman" w:hAnsi="Times New Roman"/>
          <w:szCs w:val="24"/>
        </w:rPr>
        <w:t>Приликом израде понуде, молимо да предметну Конкурсну документацију детаљно проучите и у свему поступите по њој.</w:t>
      </w:r>
    </w:p>
    <w:p w:rsidR="001F0B30" w:rsidRPr="001D607A" w:rsidRDefault="001F0B30" w:rsidP="003D3481">
      <w:pPr>
        <w:pStyle w:val="BodyText2"/>
        <w:spacing w:after="0" w:line="240" w:lineRule="auto"/>
        <w:jc w:val="both"/>
        <w:rPr>
          <w:rFonts w:ascii="Times New Roman" w:hAnsi="Times New Roman"/>
          <w:szCs w:val="24"/>
        </w:rPr>
      </w:pPr>
    </w:p>
    <w:p w:rsidR="001F0B30" w:rsidRPr="001D607A" w:rsidRDefault="001F0B30" w:rsidP="003D3481">
      <w:pPr>
        <w:pStyle w:val="BodyText2"/>
        <w:spacing w:after="0" w:line="240" w:lineRule="auto"/>
        <w:jc w:val="both"/>
        <w:rPr>
          <w:rFonts w:ascii="Times New Roman" w:hAnsi="Times New Roman"/>
          <w:szCs w:val="24"/>
        </w:rPr>
      </w:pPr>
      <w:r w:rsidRPr="001D607A">
        <w:rPr>
          <w:rFonts w:ascii="Times New Roman" w:hAnsi="Times New Roman"/>
          <w:szCs w:val="24"/>
        </w:rPr>
        <w:t>За додатне информације и објашњења, потребно је да се благовремено обратите наручиоцу.</w:t>
      </w:r>
    </w:p>
    <w:p w:rsidR="001F0B30" w:rsidRPr="001D607A" w:rsidRDefault="001F0B30" w:rsidP="003D3481">
      <w:pPr>
        <w:pStyle w:val="BodyText2"/>
        <w:spacing w:after="0" w:line="240" w:lineRule="auto"/>
        <w:jc w:val="both"/>
        <w:rPr>
          <w:rFonts w:ascii="Times New Roman" w:hAnsi="Times New Roman"/>
          <w:szCs w:val="24"/>
        </w:rPr>
      </w:pPr>
    </w:p>
    <w:p w:rsidR="001F0B30" w:rsidRPr="001D607A" w:rsidRDefault="001F0B30" w:rsidP="003D3481">
      <w:pPr>
        <w:pStyle w:val="BodyText2"/>
        <w:spacing w:after="0" w:line="240" w:lineRule="auto"/>
        <w:jc w:val="both"/>
        <w:rPr>
          <w:rFonts w:ascii="Times New Roman" w:hAnsi="Times New Roman"/>
          <w:szCs w:val="24"/>
          <w:lang w:val="ru-RU"/>
        </w:rPr>
      </w:pPr>
      <w:r w:rsidRPr="001D607A">
        <w:rPr>
          <w:rFonts w:ascii="Times New Roman" w:hAnsi="Times New Roman"/>
          <w:szCs w:val="24"/>
          <w:lang w:val="ru-RU"/>
        </w:rPr>
        <w:t xml:space="preserve">Комуникација у поступку јавне набавке вршиће се у складу са чланом 20. Закона. Заинтересована лица у вези предметне набавке комуникацију врше искључиво са члановима комисије за јавну набавку и на начин, адресу, електронску пошту </w:t>
      </w:r>
      <w:r w:rsidRPr="006A530B">
        <w:rPr>
          <w:rFonts w:ascii="Times New Roman" w:hAnsi="Times New Roman"/>
          <w:szCs w:val="24"/>
          <w:lang w:val="ru-RU"/>
        </w:rPr>
        <w:t>и</w:t>
      </w:r>
      <w:r w:rsidRPr="001D607A">
        <w:rPr>
          <w:rFonts w:ascii="Times New Roman" w:hAnsi="Times New Roman"/>
          <w:szCs w:val="24"/>
          <w:lang w:val="ru-RU"/>
        </w:rPr>
        <w:t xml:space="preserve"> бројеве телефакса одређене овом конкурсном документацијом.</w:t>
      </w:r>
    </w:p>
    <w:p w:rsidR="001F0B30" w:rsidRPr="001D607A" w:rsidRDefault="001F0B30" w:rsidP="003D3481">
      <w:pPr>
        <w:pStyle w:val="BodyText2"/>
        <w:spacing w:after="0" w:line="240" w:lineRule="auto"/>
        <w:jc w:val="both"/>
        <w:rPr>
          <w:rFonts w:ascii="Times New Roman" w:hAnsi="Times New Roman"/>
          <w:szCs w:val="24"/>
          <w:lang w:val="ru-RU"/>
        </w:rPr>
      </w:pPr>
    </w:p>
    <w:p w:rsidR="001F0B30" w:rsidRPr="001D607A" w:rsidRDefault="001F0B30" w:rsidP="003D3481">
      <w:pPr>
        <w:autoSpaceDE w:val="0"/>
        <w:autoSpaceDN w:val="0"/>
        <w:adjustRightInd w:val="0"/>
        <w:jc w:val="both"/>
        <w:rPr>
          <w:rFonts w:ascii="Times New Roman" w:eastAsia="TimesNewRoman" w:hAnsi="Times New Roman"/>
          <w:szCs w:val="24"/>
          <w:lang w:val="sr-Cyrl-CS"/>
        </w:rPr>
      </w:pPr>
      <w:r w:rsidRPr="001D607A">
        <w:rPr>
          <w:rFonts w:ascii="Times New Roman" w:hAnsi="Times New Roman"/>
          <w:szCs w:val="24"/>
          <w:lang w:val="ru-RU"/>
        </w:rPr>
        <w:t>Тражење додатних информација и појашњења телефоном није дозвољено.</w:t>
      </w:r>
    </w:p>
    <w:p w:rsidR="001F0B30" w:rsidRPr="001D607A" w:rsidRDefault="001F0B30" w:rsidP="003D3481">
      <w:pPr>
        <w:pStyle w:val="BodyText2"/>
        <w:spacing w:after="0" w:line="240" w:lineRule="auto"/>
        <w:jc w:val="both"/>
        <w:rPr>
          <w:rFonts w:ascii="Times New Roman" w:hAnsi="Times New Roman"/>
          <w:szCs w:val="24"/>
          <w:lang w:val="ru-RU"/>
        </w:rPr>
      </w:pPr>
    </w:p>
    <w:p w:rsidR="001F0B30" w:rsidRPr="001D607A" w:rsidRDefault="001F0B30" w:rsidP="003D3481">
      <w:pPr>
        <w:jc w:val="both"/>
        <w:rPr>
          <w:rFonts w:ascii="Times New Roman" w:hAnsi="Times New Roman"/>
          <w:szCs w:val="24"/>
          <w:lang w:val="ru-RU"/>
        </w:rPr>
      </w:pPr>
      <w:r w:rsidRPr="0072353E">
        <w:rPr>
          <w:rFonts w:ascii="Times New Roman" w:hAnsi="Times New Roman"/>
          <w:szCs w:val="24"/>
          <w:lang w:val="ru-RU"/>
        </w:rPr>
        <w:t>Наручилац  ће у складу са чланом 63. став 1. Закона</w:t>
      </w:r>
      <w:r w:rsidR="00690272">
        <w:rPr>
          <w:rFonts w:ascii="Times New Roman" w:hAnsi="Times New Roman"/>
          <w:szCs w:val="24"/>
          <w:lang w:val="sr-Cyrl-CS"/>
        </w:rPr>
        <w:t xml:space="preserve"> </w:t>
      </w:r>
      <w:r w:rsidRPr="0072353E">
        <w:rPr>
          <w:rFonts w:ascii="Times New Roman" w:hAnsi="Times New Roman"/>
          <w:szCs w:val="24"/>
          <w:lang w:val="ru-RU"/>
        </w:rPr>
        <w:t xml:space="preserve">све измене и допуне </w:t>
      </w:r>
      <w:r w:rsidRPr="001D607A">
        <w:rPr>
          <w:rFonts w:ascii="Times New Roman" w:hAnsi="Times New Roman"/>
          <w:szCs w:val="24"/>
        </w:rPr>
        <w:t>K</w:t>
      </w:r>
      <w:r w:rsidRPr="0072353E">
        <w:rPr>
          <w:rFonts w:ascii="Times New Roman" w:hAnsi="Times New Roman"/>
          <w:szCs w:val="24"/>
          <w:lang w:val="ru-RU"/>
        </w:rPr>
        <w:t>онкурсне документације објавити на Порталу Јавних набавки и на интернет страници наручиоца</w:t>
      </w:r>
      <w:r w:rsidRPr="001D607A">
        <w:rPr>
          <w:rFonts w:ascii="Times New Roman" w:hAnsi="Times New Roman"/>
          <w:szCs w:val="24"/>
          <w:lang w:val="ru-RU"/>
        </w:rPr>
        <w:t xml:space="preserve">. </w:t>
      </w:r>
    </w:p>
    <w:p w:rsidR="001F0B30" w:rsidRPr="001D607A" w:rsidRDefault="001F0B30" w:rsidP="003D3481">
      <w:pPr>
        <w:pStyle w:val="BodyText2"/>
        <w:spacing w:after="0" w:line="240" w:lineRule="auto"/>
        <w:jc w:val="both"/>
        <w:rPr>
          <w:rFonts w:ascii="Times New Roman" w:hAnsi="Times New Roman"/>
          <w:b/>
          <w:bCs/>
          <w:szCs w:val="24"/>
          <w:lang w:val="ru-RU"/>
        </w:rPr>
      </w:pPr>
    </w:p>
    <w:p w:rsidR="001F0B30" w:rsidRPr="001D607A" w:rsidRDefault="001F0B30" w:rsidP="003D3481">
      <w:pPr>
        <w:autoSpaceDE w:val="0"/>
        <w:autoSpaceDN w:val="0"/>
        <w:adjustRightInd w:val="0"/>
        <w:jc w:val="both"/>
        <w:rPr>
          <w:rFonts w:ascii="Times New Roman" w:hAnsi="Times New Roman"/>
          <w:szCs w:val="24"/>
          <w:lang w:val="ru-RU"/>
        </w:rPr>
      </w:pPr>
      <w:r w:rsidRPr="001D607A">
        <w:rPr>
          <w:rFonts w:ascii="Times New Roman" w:eastAsia="TimesNewRoman,Bold" w:hAnsi="Times New Roman"/>
          <w:b/>
          <w:szCs w:val="24"/>
          <w:lang w:val="ru-RU"/>
        </w:rPr>
        <w:t>Заитерес</w:t>
      </w:r>
      <w:r w:rsidR="005D24C6">
        <w:rPr>
          <w:rFonts w:ascii="Times New Roman" w:eastAsia="TimesNewRoman,Bold" w:hAnsi="Times New Roman"/>
          <w:b/>
          <w:szCs w:val="24"/>
          <w:lang w:val="ru-RU"/>
        </w:rPr>
        <w:t>ована лица дужна су да се инфор</w:t>
      </w:r>
      <w:r w:rsidRPr="001D607A">
        <w:rPr>
          <w:rFonts w:ascii="Times New Roman" w:eastAsia="TimesNewRoman,Bold" w:hAnsi="Times New Roman"/>
          <w:b/>
          <w:szCs w:val="24"/>
          <w:lang w:val="ru-RU"/>
        </w:rPr>
        <w:t xml:space="preserve">мишу о предметном поступку преко </w:t>
      </w:r>
      <w:r w:rsidRPr="001D607A">
        <w:rPr>
          <w:rFonts w:ascii="Times New Roman" w:eastAsia="TimesNewRoman,Bold" w:hAnsi="Times New Roman"/>
          <w:b/>
          <w:szCs w:val="24"/>
          <w:lang w:val="sr-Cyrl-CS"/>
        </w:rPr>
        <w:t>П</w:t>
      </w:r>
      <w:r w:rsidRPr="001D607A">
        <w:rPr>
          <w:rFonts w:ascii="Times New Roman" w:eastAsia="TimesNewRoman,Bold" w:hAnsi="Times New Roman"/>
          <w:b/>
          <w:szCs w:val="24"/>
          <w:lang w:val="ru-RU"/>
        </w:rPr>
        <w:t>ортала јавних набавки како би благовремено били</w:t>
      </w:r>
      <w:r w:rsidR="00401278">
        <w:rPr>
          <w:rFonts w:ascii="Times New Roman" w:eastAsia="TimesNewRoman,Bold" w:hAnsi="Times New Roman"/>
          <w:b/>
          <w:szCs w:val="24"/>
          <w:lang w:val="ru-RU"/>
        </w:rPr>
        <w:t xml:space="preserve"> </w:t>
      </w:r>
      <w:r w:rsidRPr="001D607A">
        <w:rPr>
          <w:rFonts w:ascii="Times New Roman" w:eastAsia="TimesNewRoman,Bold" w:hAnsi="Times New Roman"/>
          <w:b/>
          <w:szCs w:val="24"/>
          <w:lang w:val="ru-RU"/>
        </w:rPr>
        <w:t>обавештени о изменама</w:t>
      </w:r>
      <w:r w:rsidRPr="001D607A">
        <w:rPr>
          <w:rFonts w:ascii="Times New Roman" w:eastAsia="TimesNewRoman" w:hAnsi="Times New Roman"/>
          <w:b/>
          <w:szCs w:val="24"/>
          <w:lang w:val="ru-RU"/>
        </w:rPr>
        <w:t xml:space="preserve">, </w:t>
      </w:r>
      <w:r w:rsidRPr="001D607A">
        <w:rPr>
          <w:rFonts w:ascii="Times New Roman" w:eastAsia="TimesNewRoman,Bold" w:hAnsi="Times New Roman"/>
          <w:b/>
          <w:szCs w:val="24"/>
          <w:lang w:val="ru-RU"/>
        </w:rPr>
        <w:t xml:space="preserve">допунама и појашњењима </w:t>
      </w:r>
      <w:r w:rsidRPr="001D607A">
        <w:rPr>
          <w:rFonts w:ascii="Times New Roman" w:eastAsia="TimesNewRoman,Bold" w:hAnsi="Times New Roman"/>
          <w:b/>
          <w:szCs w:val="24"/>
        </w:rPr>
        <w:t>K</w:t>
      </w:r>
      <w:r w:rsidRPr="001D607A">
        <w:rPr>
          <w:rFonts w:ascii="Times New Roman" w:eastAsia="TimesNewRoman,Bold" w:hAnsi="Times New Roman"/>
          <w:b/>
          <w:szCs w:val="24"/>
          <w:lang w:val="ru-RU"/>
        </w:rPr>
        <w:t>онкурсне</w:t>
      </w:r>
      <w:r w:rsidR="00401278">
        <w:rPr>
          <w:rFonts w:ascii="Times New Roman" w:eastAsia="TimesNewRoman,Bold" w:hAnsi="Times New Roman"/>
          <w:b/>
          <w:szCs w:val="24"/>
          <w:lang w:val="ru-RU"/>
        </w:rPr>
        <w:t xml:space="preserve"> </w:t>
      </w:r>
      <w:r w:rsidRPr="001D607A">
        <w:rPr>
          <w:rFonts w:ascii="Times New Roman" w:eastAsia="TimesNewRoman,Bold" w:hAnsi="Times New Roman"/>
          <w:b/>
          <w:szCs w:val="24"/>
          <w:lang w:val="ru-RU"/>
        </w:rPr>
        <w:t>документације</w:t>
      </w:r>
      <w:r w:rsidRPr="001D607A">
        <w:rPr>
          <w:rFonts w:ascii="Times New Roman" w:eastAsia="TimesNewRoman" w:hAnsi="Times New Roman"/>
          <w:b/>
          <w:szCs w:val="24"/>
          <w:lang w:val="ru-RU"/>
        </w:rPr>
        <w:t xml:space="preserve">, </w:t>
      </w:r>
      <w:r w:rsidRPr="001D607A">
        <w:rPr>
          <w:rFonts w:ascii="Times New Roman" w:eastAsia="TimesNewRoman" w:hAnsi="Times New Roman"/>
          <w:szCs w:val="24"/>
          <w:lang w:val="ru-RU"/>
        </w:rPr>
        <w:t xml:space="preserve"> јер</w:t>
      </w:r>
      <w:r w:rsidR="00401278">
        <w:rPr>
          <w:rFonts w:ascii="Times New Roman" w:eastAsia="TimesNewRoman" w:hAnsi="Times New Roman"/>
          <w:szCs w:val="24"/>
          <w:lang w:val="ru-RU"/>
        </w:rPr>
        <w:t xml:space="preserve"> </w:t>
      </w:r>
      <w:r w:rsidRPr="001D607A">
        <w:rPr>
          <w:rFonts w:ascii="Times New Roman" w:hAnsi="Times New Roman"/>
          <w:szCs w:val="24"/>
          <w:lang w:val="ru-RU"/>
        </w:rPr>
        <w:t xml:space="preserve">у складу са чланом 63. став 2. и 3. Закона, наручилац ће, </w:t>
      </w:r>
      <w:r w:rsidRPr="001D607A">
        <w:rPr>
          <w:rFonts w:ascii="Times New Roman" w:hAnsi="Times New Roman"/>
          <w:b/>
          <w:szCs w:val="24"/>
          <w:lang w:val="ru-RU"/>
        </w:rPr>
        <w:t>одлуку о додели уговора</w:t>
      </w:r>
      <w:r w:rsidRPr="001D607A">
        <w:rPr>
          <w:rFonts w:ascii="Times New Roman" w:hAnsi="Times New Roman"/>
          <w:szCs w:val="24"/>
          <w:lang w:val="ru-RU"/>
        </w:rPr>
        <w:t>, као и евентуалне додатне информације или појашњења у вези са припремањем понуде, објавити на Порталу јавних набавки</w:t>
      </w:r>
      <w:r w:rsidR="00491046">
        <w:rPr>
          <w:rFonts w:ascii="Times New Roman" w:hAnsi="Times New Roman"/>
          <w:szCs w:val="24"/>
          <w:lang w:val="ru-RU"/>
        </w:rPr>
        <w:t>.</w:t>
      </w:r>
    </w:p>
    <w:p w:rsidR="001F0B30" w:rsidRPr="003D3481" w:rsidRDefault="001F0B30" w:rsidP="003D3481">
      <w:pPr>
        <w:tabs>
          <w:tab w:val="center" w:pos="4788"/>
          <w:tab w:val="left" w:pos="6212"/>
        </w:tabs>
        <w:ind w:left="720"/>
        <w:jc w:val="both"/>
        <w:rPr>
          <w:rFonts w:ascii="Times New Roman" w:hAnsi="Times New Roman"/>
          <w:b/>
          <w:bCs/>
          <w:color w:val="0070C0"/>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C74A91" w:rsidRDefault="001F0B30" w:rsidP="00A66814">
      <w:pPr>
        <w:tabs>
          <w:tab w:val="center" w:pos="4788"/>
          <w:tab w:val="left" w:pos="6212"/>
        </w:tabs>
        <w:jc w:val="both"/>
        <w:rPr>
          <w:rFonts w:ascii="Times New Roman" w:hAnsi="Times New Roman"/>
          <w:b/>
          <w:bCs/>
          <w:szCs w:val="24"/>
          <w:lang w:val="ru-RU"/>
        </w:rPr>
      </w:pPr>
    </w:p>
    <w:p w:rsidR="00A66814" w:rsidRPr="006A530B" w:rsidRDefault="00A66814"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A66814" w:rsidRPr="00C74A91" w:rsidRDefault="00A66814" w:rsidP="00A66814">
      <w:pPr>
        <w:tabs>
          <w:tab w:val="center" w:pos="4788"/>
          <w:tab w:val="left" w:pos="6212"/>
        </w:tabs>
        <w:jc w:val="both"/>
        <w:rPr>
          <w:rFonts w:ascii="Times New Roman" w:hAnsi="Times New Roman"/>
          <w:b/>
          <w:bCs/>
          <w:szCs w:val="24"/>
          <w:lang w:val="ru-RU"/>
        </w:rPr>
      </w:pPr>
    </w:p>
    <w:p w:rsidR="00767FA9" w:rsidRDefault="00767FA9" w:rsidP="00FE0EF0">
      <w:pPr>
        <w:tabs>
          <w:tab w:val="center" w:pos="4788"/>
          <w:tab w:val="left" w:pos="6212"/>
        </w:tabs>
        <w:jc w:val="both"/>
        <w:rPr>
          <w:rFonts w:ascii="Times New Roman" w:hAnsi="Times New Roman"/>
          <w:b/>
          <w:bCs/>
          <w:szCs w:val="24"/>
          <w:lang w:val="ru-RU"/>
        </w:rPr>
      </w:pPr>
    </w:p>
    <w:p w:rsidR="009D3699" w:rsidRDefault="009D3699" w:rsidP="00FE0EF0">
      <w:pPr>
        <w:tabs>
          <w:tab w:val="center" w:pos="4788"/>
          <w:tab w:val="left" w:pos="6212"/>
        </w:tabs>
        <w:jc w:val="both"/>
        <w:rPr>
          <w:rFonts w:ascii="Times New Roman" w:hAnsi="Times New Roman"/>
          <w:b/>
          <w:bCs/>
          <w:szCs w:val="24"/>
          <w:lang w:val="ru-RU"/>
        </w:rPr>
      </w:pPr>
    </w:p>
    <w:p w:rsidR="00FE0EF0" w:rsidRPr="0072353E" w:rsidRDefault="00FE0EF0" w:rsidP="00FE0EF0">
      <w:pPr>
        <w:tabs>
          <w:tab w:val="center" w:pos="4788"/>
          <w:tab w:val="left" w:pos="6212"/>
        </w:tabs>
        <w:jc w:val="both"/>
        <w:rPr>
          <w:rFonts w:ascii="Times New Roman" w:hAnsi="Times New Roman"/>
          <w:b/>
          <w:bCs/>
          <w:szCs w:val="24"/>
          <w:lang w:val="ru-RU"/>
        </w:rPr>
      </w:pPr>
    </w:p>
    <w:p w:rsidR="004C1CEC" w:rsidRDefault="004C1CEC" w:rsidP="0043069C">
      <w:pPr>
        <w:shd w:val="clear" w:color="auto" w:fill="8DB3E2"/>
        <w:tabs>
          <w:tab w:val="center" w:pos="4788"/>
          <w:tab w:val="left" w:pos="6212"/>
        </w:tabs>
        <w:ind w:left="720"/>
        <w:jc w:val="center"/>
        <w:rPr>
          <w:rFonts w:ascii="Times New Roman" w:hAnsi="Times New Roman"/>
          <w:b/>
          <w:bCs/>
          <w:szCs w:val="24"/>
          <w:lang w:val="sr-Cyrl-CS"/>
        </w:rPr>
      </w:pPr>
      <w:r w:rsidRPr="009C77A2">
        <w:rPr>
          <w:rFonts w:ascii="Times New Roman" w:hAnsi="Times New Roman"/>
          <w:b/>
          <w:bCs/>
          <w:szCs w:val="24"/>
        </w:rPr>
        <w:lastRenderedPageBreak/>
        <w:t>I</w:t>
      </w:r>
      <w:r w:rsidRPr="0072353E">
        <w:rPr>
          <w:rFonts w:ascii="Times New Roman" w:hAnsi="Times New Roman"/>
          <w:b/>
          <w:bCs/>
          <w:szCs w:val="24"/>
          <w:lang w:val="ru-RU"/>
        </w:rPr>
        <w:t xml:space="preserve">  ОПШТИ ПОДАЦИ О ЈАВНОЈ НАБАВЦИ</w:t>
      </w:r>
    </w:p>
    <w:p w:rsidR="004C1CEC" w:rsidRPr="004C1CEC" w:rsidRDefault="004C1CEC" w:rsidP="004C1CEC">
      <w:pPr>
        <w:tabs>
          <w:tab w:val="center" w:pos="4788"/>
          <w:tab w:val="left" w:pos="6212"/>
        </w:tabs>
        <w:ind w:left="720"/>
        <w:jc w:val="center"/>
        <w:rPr>
          <w:rFonts w:ascii="Times New Roman" w:hAnsi="Times New Roman"/>
          <w:b/>
          <w:bCs/>
          <w:szCs w:val="24"/>
          <w:lang w:val="sr-Cyrl-CS"/>
        </w:rPr>
      </w:pPr>
    </w:p>
    <w:p w:rsidR="004C1CEC" w:rsidRPr="004C1CEC" w:rsidRDefault="004C1CEC" w:rsidP="004C1CEC">
      <w:pPr>
        <w:tabs>
          <w:tab w:val="left" w:pos="0"/>
        </w:tabs>
        <w:jc w:val="both"/>
        <w:rPr>
          <w:rFonts w:ascii="Times New Roman" w:hAnsi="Times New Roman"/>
          <w:b/>
          <w:u w:val="single"/>
          <w:lang w:val="sr-Cyrl-CS"/>
        </w:rPr>
      </w:pPr>
      <w:r w:rsidRPr="004C1CEC">
        <w:rPr>
          <w:rFonts w:ascii="Times New Roman" w:hAnsi="Times New Roman"/>
          <w:b/>
          <w:lang w:val="sr-Cyrl-CS"/>
        </w:rPr>
        <w:t>1. ПОДАЦИ О НАРУЧИОЦУ</w:t>
      </w:r>
    </w:p>
    <w:p w:rsidR="004C1CEC" w:rsidRPr="00FF5DB9" w:rsidRDefault="004C1CEC" w:rsidP="004C1CEC">
      <w:pPr>
        <w:tabs>
          <w:tab w:val="left" w:pos="0"/>
        </w:tabs>
        <w:jc w:val="both"/>
        <w:rPr>
          <w:rFonts w:ascii="Times New Roman" w:hAnsi="Times New Roman"/>
          <w:u w:val="single"/>
          <w:lang w:val="sr-Cyrl-CS"/>
        </w:rPr>
      </w:pPr>
      <w:r>
        <w:rPr>
          <w:rFonts w:ascii="Times New Roman" w:hAnsi="Times New Roman"/>
          <w:lang w:val="sr-Cyrl-CS"/>
        </w:rPr>
        <w:t xml:space="preserve">Наручилац: </w:t>
      </w:r>
      <w:r w:rsidR="00EE0980">
        <w:rPr>
          <w:rFonts w:ascii="Times New Roman" w:hAnsi="Times New Roman"/>
          <w:lang w:val="sr-Cyrl-CS"/>
        </w:rPr>
        <w:t xml:space="preserve">РСМО </w:t>
      </w:r>
      <w:r w:rsidRPr="009C77A2">
        <w:rPr>
          <w:rFonts w:ascii="Times New Roman" w:hAnsi="Times New Roman"/>
          <w:szCs w:val="24"/>
          <w:lang w:val="ru-RU"/>
        </w:rPr>
        <w:t>В</w:t>
      </w:r>
      <w:r w:rsidRPr="0072353E">
        <w:rPr>
          <w:rFonts w:ascii="Times New Roman" w:hAnsi="Times New Roman"/>
          <w:szCs w:val="24"/>
          <w:lang w:val="sr-Cyrl-CS"/>
        </w:rPr>
        <w:t>ојна установа „</w:t>
      </w:r>
      <w:r>
        <w:rPr>
          <w:rFonts w:ascii="Times New Roman" w:hAnsi="Times New Roman"/>
          <w:szCs w:val="24"/>
          <w:lang w:val="sr-Cyrl-CS"/>
        </w:rPr>
        <w:t>Тара</w:t>
      </w:r>
      <w:r w:rsidRPr="0072353E">
        <w:rPr>
          <w:rFonts w:ascii="Times New Roman" w:hAnsi="Times New Roman"/>
          <w:szCs w:val="24"/>
          <w:lang w:val="sr-Cyrl-CS"/>
        </w:rPr>
        <w:t>“</w:t>
      </w:r>
      <w:r w:rsidR="00EE0980">
        <w:rPr>
          <w:rFonts w:ascii="Times New Roman" w:hAnsi="Times New Roman"/>
          <w:szCs w:val="24"/>
          <w:lang w:val="sr-Cyrl-CS"/>
        </w:rPr>
        <w:t xml:space="preserve"> Бајина Башта</w:t>
      </w:r>
      <w:r w:rsidR="00495007">
        <w:rPr>
          <w:rFonts w:ascii="Times New Roman" w:hAnsi="Times New Roman"/>
          <w:szCs w:val="24"/>
          <w:lang w:val="sr-Cyrl-CS"/>
        </w:rPr>
        <w:t>,</w:t>
      </w:r>
    </w:p>
    <w:p w:rsidR="004C1CEC" w:rsidRPr="00D82438" w:rsidRDefault="002C4A0D" w:rsidP="004C1CEC">
      <w:pPr>
        <w:tabs>
          <w:tab w:val="left" w:pos="0"/>
        </w:tabs>
        <w:jc w:val="both"/>
        <w:rPr>
          <w:rFonts w:ascii="Times New Roman" w:hAnsi="Times New Roman"/>
          <w:lang w:val="sr-Cyrl-CS"/>
        </w:rPr>
      </w:pPr>
      <w:r>
        <w:rPr>
          <w:rFonts w:ascii="Times New Roman" w:hAnsi="Times New Roman"/>
          <w:lang w:val="sr-Cyrl-CS"/>
        </w:rPr>
        <w:t>Адреса:</w:t>
      </w:r>
      <w:r w:rsidRPr="00A1244B">
        <w:rPr>
          <w:rFonts w:ascii="Times New Roman" w:hAnsi="Times New Roman"/>
          <w:lang w:val="sr-Cyrl-CS"/>
        </w:rPr>
        <w:t>31250</w:t>
      </w:r>
      <w:r w:rsidR="004C1CEC">
        <w:rPr>
          <w:rFonts w:ascii="Times New Roman" w:hAnsi="Times New Roman"/>
          <w:lang w:val="sr-Cyrl-CS"/>
        </w:rPr>
        <w:t xml:space="preserve"> </w:t>
      </w:r>
      <w:r w:rsidR="004C1CEC">
        <w:rPr>
          <w:rFonts w:ascii="Times New Roman" w:hAnsi="Times New Roman"/>
          <w:szCs w:val="24"/>
          <w:lang w:val="sr-Cyrl-CS"/>
        </w:rPr>
        <w:t>Бајина Башта</w:t>
      </w:r>
      <w:r w:rsidR="00495007">
        <w:rPr>
          <w:rFonts w:ascii="Times New Roman" w:hAnsi="Times New Roman"/>
          <w:szCs w:val="24"/>
          <w:lang w:val="sr-Cyrl-CS"/>
        </w:rPr>
        <w:t>,</w:t>
      </w:r>
    </w:p>
    <w:p w:rsidR="005744CA" w:rsidRPr="00495007" w:rsidRDefault="005744CA" w:rsidP="005744CA">
      <w:pPr>
        <w:tabs>
          <w:tab w:val="left" w:pos="0"/>
        </w:tabs>
        <w:jc w:val="both"/>
        <w:rPr>
          <w:lang w:val="sr-Cyrl-CS"/>
        </w:rPr>
      </w:pPr>
      <w:r>
        <w:rPr>
          <w:rFonts w:ascii="Times New Roman" w:hAnsi="Times New Roman"/>
          <w:lang w:val="sr-Cyrl-CS"/>
        </w:rPr>
        <w:t xml:space="preserve">Интернет страница: </w:t>
      </w:r>
      <w:hyperlink r:id="rId9" w:history="1">
        <w:r w:rsidR="009C3269" w:rsidRPr="009C3269">
          <w:rPr>
            <w:rStyle w:val="Hyperlink"/>
            <w:rFonts w:ascii="Times New Roman" w:hAnsi="Times New Roman"/>
            <w:lang w:val="sr-Latn-CS"/>
          </w:rPr>
          <w:t>www</w:t>
        </w:r>
        <w:r w:rsidR="009C3269" w:rsidRPr="009C3269">
          <w:rPr>
            <w:rStyle w:val="Hyperlink"/>
            <w:rFonts w:ascii="Times New Roman" w:hAnsi="Times New Roman"/>
            <w:lang w:val="sr-Cyrl-CS"/>
          </w:rPr>
          <w:t>.</w:t>
        </w:r>
        <w:r w:rsidR="009C3269" w:rsidRPr="009C3269">
          <w:rPr>
            <w:rStyle w:val="Hyperlink"/>
            <w:rFonts w:ascii="Times New Roman" w:hAnsi="Times New Roman"/>
            <w:lang w:val="sr-Latn-CS"/>
          </w:rPr>
          <w:t>hotelitara.mod.gov.rs</w:t>
        </w:r>
      </w:hyperlink>
      <w:r w:rsidR="00495007">
        <w:rPr>
          <w:lang w:val="sr-Cyrl-CS"/>
        </w:rPr>
        <w:t>,</w:t>
      </w:r>
    </w:p>
    <w:p w:rsidR="00495007" w:rsidRDefault="00495007" w:rsidP="005744CA">
      <w:pPr>
        <w:tabs>
          <w:tab w:val="left" w:pos="0"/>
        </w:tabs>
        <w:jc w:val="both"/>
        <w:rPr>
          <w:rFonts w:ascii="Times New Roman" w:hAnsi="Times New Roman"/>
          <w:lang w:val="sr-Cyrl-CS"/>
        </w:rPr>
      </w:pPr>
      <w:r w:rsidRPr="00495007">
        <w:rPr>
          <w:rFonts w:ascii="Times New Roman" w:hAnsi="Times New Roman"/>
          <w:lang w:val="sr-Cyrl-CS"/>
        </w:rPr>
        <w:t>ПИБ</w:t>
      </w:r>
      <w:r>
        <w:rPr>
          <w:rFonts w:ascii="Times New Roman" w:hAnsi="Times New Roman"/>
          <w:lang w:val="sr-Cyrl-CS"/>
        </w:rPr>
        <w:t>:108341411,</w:t>
      </w:r>
    </w:p>
    <w:p w:rsidR="00495007" w:rsidRDefault="00495007" w:rsidP="005744CA">
      <w:pPr>
        <w:tabs>
          <w:tab w:val="left" w:pos="0"/>
        </w:tabs>
        <w:jc w:val="both"/>
        <w:rPr>
          <w:rFonts w:ascii="Times New Roman" w:hAnsi="Times New Roman"/>
          <w:lang w:val="sr-Cyrl-CS"/>
        </w:rPr>
      </w:pPr>
      <w:r>
        <w:rPr>
          <w:rFonts w:ascii="Times New Roman" w:hAnsi="Times New Roman"/>
          <w:lang w:val="sr-Cyrl-CS"/>
        </w:rPr>
        <w:t>МБ:17864963,</w:t>
      </w:r>
    </w:p>
    <w:p w:rsidR="00495007" w:rsidRDefault="00495007" w:rsidP="005744CA">
      <w:pPr>
        <w:tabs>
          <w:tab w:val="left" w:pos="0"/>
        </w:tabs>
        <w:jc w:val="both"/>
        <w:rPr>
          <w:rFonts w:ascii="Times New Roman" w:hAnsi="Times New Roman"/>
          <w:lang w:val="sr-Cyrl-CS"/>
        </w:rPr>
      </w:pPr>
      <w:r>
        <w:rPr>
          <w:rFonts w:ascii="Times New Roman" w:hAnsi="Times New Roman"/>
          <w:lang w:val="sr-Cyrl-CS"/>
        </w:rPr>
        <w:t>Шифра делатности: 55110,</w:t>
      </w:r>
    </w:p>
    <w:p w:rsidR="00495007" w:rsidRPr="00495007" w:rsidRDefault="00495007" w:rsidP="005744CA">
      <w:pPr>
        <w:tabs>
          <w:tab w:val="left" w:pos="0"/>
        </w:tabs>
        <w:jc w:val="both"/>
        <w:rPr>
          <w:rFonts w:ascii="Times New Roman" w:hAnsi="Times New Roman"/>
          <w:lang w:val="sr-Cyrl-CS"/>
        </w:rPr>
      </w:pPr>
      <w:r>
        <w:rPr>
          <w:rFonts w:ascii="Times New Roman" w:hAnsi="Times New Roman"/>
          <w:lang w:val="sr-Cyrl-CS"/>
        </w:rPr>
        <w:t>Управа за трезор: 840-</w:t>
      </w:r>
      <w:r w:rsidR="00EE0980">
        <w:rPr>
          <w:rFonts w:ascii="Times New Roman" w:hAnsi="Times New Roman"/>
          <w:lang w:val="sr-Cyrl-CS"/>
        </w:rPr>
        <w:t>1180664</w:t>
      </w:r>
      <w:r>
        <w:rPr>
          <w:rFonts w:ascii="Times New Roman" w:hAnsi="Times New Roman"/>
          <w:lang w:val="sr-Cyrl-CS"/>
        </w:rPr>
        <w:t>-9</w:t>
      </w:r>
      <w:r w:rsidR="00EE0980">
        <w:rPr>
          <w:rFonts w:ascii="Times New Roman" w:hAnsi="Times New Roman"/>
          <w:lang w:val="sr-Cyrl-CS"/>
        </w:rPr>
        <w:t>1</w:t>
      </w:r>
      <w:r>
        <w:rPr>
          <w:rFonts w:ascii="Times New Roman" w:hAnsi="Times New Roman"/>
          <w:lang w:val="sr-Cyrl-CS"/>
        </w:rPr>
        <w:t>.</w:t>
      </w:r>
    </w:p>
    <w:p w:rsidR="004C1CEC" w:rsidRPr="00206055" w:rsidRDefault="004C1CEC" w:rsidP="004C1CEC">
      <w:pPr>
        <w:tabs>
          <w:tab w:val="left" w:pos="0"/>
        </w:tabs>
        <w:jc w:val="both"/>
        <w:rPr>
          <w:rFonts w:ascii="Times New Roman" w:hAnsi="Times New Roman"/>
          <w:color w:val="FF0000"/>
          <w:lang w:val="sr-Cyrl-CS"/>
        </w:rPr>
      </w:pPr>
    </w:p>
    <w:p w:rsidR="004C1CEC" w:rsidRPr="0072353E" w:rsidRDefault="004C1CEC" w:rsidP="004C1CEC">
      <w:pPr>
        <w:tabs>
          <w:tab w:val="left" w:pos="0"/>
        </w:tabs>
        <w:jc w:val="both"/>
        <w:rPr>
          <w:rFonts w:ascii="Times New Roman" w:hAnsi="Times New Roman"/>
          <w:b/>
          <w:lang w:val="sr-Cyrl-CS"/>
        </w:rPr>
      </w:pPr>
      <w:r w:rsidRPr="0072353E">
        <w:rPr>
          <w:rFonts w:ascii="Times New Roman" w:hAnsi="Times New Roman"/>
          <w:b/>
          <w:lang w:val="sr-Cyrl-CS"/>
        </w:rPr>
        <w:t>2. ВРСТА ПОСТУПКА ЈАВНЕ НАБАВКЕ</w:t>
      </w:r>
    </w:p>
    <w:p w:rsidR="004C1CEC" w:rsidRPr="004C1CEC" w:rsidRDefault="004C1CEC" w:rsidP="004C1CEC">
      <w:pPr>
        <w:pStyle w:val="BodyText2"/>
        <w:spacing w:line="240" w:lineRule="auto"/>
        <w:jc w:val="both"/>
        <w:rPr>
          <w:rFonts w:ascii="Times New Roman" w:hAnsi="Times New Roman"/>
          <w:lang w:val="sr-Cyrl-CS"/>
        </w:rPr>
      </w:pPr>
      <w:r w:rsidRPr="006A530B">
        <w:rPr>
          <w:rFonts w:ascii="Times New Roman" w:hAnsi="Times New Roman"/>
          <w:lang w:val="sr-Cyrl-CS"/>
        </w:rPr>
        <w:t>Предм</w:t>
      </w:r>
      <w:r w:rsidR="00495007">
        <w:rPr>
          <w:rFonts w:ascii="Times New Roman" w:hAnsi="Times New Roman"/>
          <w:lang w:val="sr-Cyrl-CS"/>
        </w:rPr>
        <w:t>етна јавна набавка се спроводи у</w:t>
      </w:r>
      <w:r w:rsidR="000D1E89">
        <w:rPr>
          <w:rFonts w:ascii="Times New Roman" w:hAnsi="Times New Roman"/>
          <w:lang w:val="sr-Cyrl-CS"/>
        </w:rPr>
        <w:t xml:space="preserve"> </w:t>
      </w:r>
      <w:r w:rsidRPr="006A530B">
        <w:rPr>
          <w:rFonts w:ascii="Times New Roman" w:hAnsi="Times New Roman"/>
          <w:lang w:val="sr-Cyrl-CS"/>
        </w:rPr>
        <w:t>поступку</w:t>
      </w:r>
      <w:r w:rsidR="00495007">
        <w:rPr>
          <w:rFonts w:ascii="Times New Roman" w:hAnsi="Times New Roman"/>
          <w:lang w:val="sr-Cyrl-CS"/>
        </w:rPr>
        <w:t xml:space="preserve"> ЈНМВ</w:t>
      </w:r>
      <w:r w:rsidRPr="00495007">
        <w:rPr>
          <w:rFonts w:ascii="Times New Roman" w:hAnsi="Times New Roman"/>
          <w:lang w:val="sr-Cyrl-CS"/>
        </w:rPr>
        <w:t>,</w:t>
      </w:r>
      <w:r w:rsidRPr="006A530B">
        <w:rPr>
          <w:rFonts w:ascii="Times New Roman" w:hAnsi="Times New Roman"/>
          <w:color w:val="FF0000"/>
          <w:lang w:val="sr-Cyrl-CS"/>
        </w:rPr>
        <w:t xml:space="preserve"> </w:t>
      </w:r>
      <w:r w:rsidRPr="006A530B">
        <w:rPr>
          <w:rFonts w:ascii="Times New Roman" w:hAnsi="Times New Roman"/>
          <w:lang w:val="sr-Cyrl-CS"/>
        </w:rPr>
        <w:t xml:space="preserve">у складу са чланом </w:t>
      </w:r>
      <w:r w:rsidR="00495007">
        <w:rPr>
          <w:rFonts w:ascii="Times New Roman" w:hAnsi="Times New Roman"/>
          <w:lang w:val="sr-Cyrl-CS"/>
        </w:rPr>
        <w:t>39</w:t>
      </w:r>
      <w:r w:rsidRPr="006A530B">
        <w:rPr>
          <w:rFonts w:ascii="Times New Roman" w:hAnsi="Times New Roman"/>
          <w:lang w:val="sr-Cyrl-CS"/>
        </w:rPr>
        <w:t xml:space="preserve">. </w:t>
      </w:r>
      <w:r w:rsidRPr="000D1E89">
        <w:rPr>
          <w:rFonts w:ascii="Times New Roman" w:hAnsi="Times New Roman"/>
          <w:lang w:val="sr-Cyrl-CS"/>
        </w:rPr>
        <w:t xml:space="preserve">став 1. </w:t>
      </w:r>
      <w:r w:rsidRPr="006A530B">
        <w:rPr>
          <w:rFonts w:ascii="Times New Roman" w:hAnsi="Times New Roman"/>
          <w:lang w:val="sr-Cyrl-CS"/>
        </w:rPr>
        <w:t>Закона и остали</w:t>
      </w:r>
      <w:r w:rsidRPr="000D1E89">
        <w:rPr>
          <w:rFonts w:ascii="Times New Roman" w:hAnsi="Times New Roman"/>
          <w:lang w:val="sr-Cyrl-CS"/>
        </w:rPr>
        <w:t>м</w:t>
      </w:r>
      <w:r w:rsidRPr="006A530B">
        <w:rPr>
          <w:rFonts w:ascii="Times New Roman" w:hAnsi="Times New Roman"/>
          <w:lang w:val="sr-Cyrl-CS"/>
        </w:rPr>
        <w:t xml:space="preserve"> подзаконски</w:t>
      </w:r>
      <w:r w:rsidRPr="000D1E89">
        <w:rPr>
          <w:rFonts w:ascii="Times New Roman" w:hAnsi="Times New Roman"/>
          <w:lang w:val="sr-Cyrl-CS"/>
        </w:rPr>
        <w:t>м</w:t>
      </w:r>
      <w:r w:rsidRPr="006A530B">
        <w:rPr>
          <w:rFonts w:ascii="Times New Roman" w:hAnsi="Times New Roman"/>
          <w:lang w:val="sr-Cyrl-CS"/>
        </w:rPr>
        <w:t xml:space="preserve"> ак</w:t>
      </w:r>
      <w:r w:rsidRPr="000D1E89">
        <w:rPr>
          <w:rFonts w:ascii="Times New Roman" w:hAnsi="Times New Roman"/>
          <w:lang w:val="sr-Cyrl-CS"/>
        </w:rPr>
        <w:t>тима</w:t>
      </w:r>
      <w:r w:rsidRPr="006A530B">
        <w:rPr>
          <w:rFonts w:ascii="Times New Roman" w:hAnsi="Times New Roman"/>
          <w:lang w:val="sr-Cyrl-CS"/>
        </w:rPr>
        <w:t xml:space="preserve"> којима се уређују поступци јавних набавк</w:t>
      </w:r>
      <w:r w:rsidRPr="000D1E89">
        <w:rPr>
          <w:rFonts w:ascii="Times New Roman" w:hAnsi="Times New Roman"/>
          <w:lang w:val="sr-Cyrl-CS"/>
        </w:rPr>
        <w:t>и</w:t>
      </w:r>
      <w:r w:rsidRPr="006A530B">
        <w:rPr>
          <w:rFonts w:ascii="Times New Roman" w:hAnsi="Times New Roman"/>
          <w:lang w:val="sr-Cyrl-CS"/>
        </w:rPr>
        <w:t>.</w:t>
      </w:r>
    </w:p>
    <w:p w:rsidR="004C1CEC" w:rsidRPr="004C1CEC" w:rsidRDefault="004C1CEC" w:rsidP="004C1CEC">
      <w:pPr>
        <w:tabs>
          <w:tab w:val="left" w:pos="-426"/>
          <w:tab w:val="left" w:pos="0"/>
        </w:tabs>
        <w:jc w:val="both"/>
        <w:rPr>
          <w:rFonts w:ascii="Times New Roman" w:hAnsi="Times New Roman"/>
          <w:b/>
          <w:lang w:val="sr-Cyrl-CS"/>
        </w:rPr>
      </w:pPr>
      <w:r w:rsidRPr="004C1CEC">
        <w:rPr>
          <w:rFonts w:ascii="Times New Roman" w:hAnsi="Times New Roman"/>
          <w:b/>
          <w:lang w:val="sr-Cyrl-CS"/>
        </w:rPr>
        <w:t>3. ПРЕДМЕТ ЈАВНЕ НАБАВКЕ</w:t>
      </w:r>
    </w:p>
    <w:p w:rsidR="004C1CEC" w:rsidRPr="00753804" w:rsidRDefault="004C1CEC" w:rsidP="005744CA">
      <w:pPr>
        <w:jc w:val="both"/>
        <w:rPr>
          <w:rFonts w:ascii="Times New Roman" w:hAnsi="Times New Roman"/>
          <w:b/>
          <w:szCs w:val="24"/>
          <w:lang w:val="sr-Cyrl-CS"/>
        </w:rPr>
      </w:pPr>
      <w:r w:rsidRPr="007A3C4A">
        <w:rPr>
          <w:rFonts w:ascii="Times New Roman" w:hAnsi="Times New Roman"/>
          <w:szCs w:val="24"/>
          <w:lang w:val="ru-RU"/>
        </w:rPr>
        <w:t xml:space="preserve">Предмет јавне набавке број </w:t>
      </w:r>
      <w:r w:rsidR="00D87E1E">
        <w:rPr>
          <w:rFonts w:ascii="Times New Roman" w:hAnsi="Times New Roman"/>
          <w:color w:val="000000" w:themeColor="text1"/>
          <w:szCs w:val="24"/>
          <w:lang w:val="sr-Latn-RS"/>
        </w:rPr>
        <w:t>9</w:t>
      </w:r>
      <w:r w:rsidRPr="0072353E">
        <w:rPr>
          <w:rFonts w:ascii="Times New Roman" w:hAnsi="Times New Roman"/>
          <w:szCs w:val="24"/>
          <w:lang w:val="sr-Cyrl-CS"/>
        </w:rPr>
        <w:t>/201</w:t>
      </w:r>
      <w:r w:rsidR="00D87E1E">
        <w:rPr>
          <w:rFonts w:ascii="Times New Roman" w:hAnsi="Times New Roman"/>
          <w:szCs w:val="24"/>
          <w:lang w:val="sr-Latn-RS"/>
        </w:rPr>
        <w:t>7</w:t>
      </w:r>
      <w:r w:rsidRPr="007A3C4A">
        <w:rPr>
          <w:rFonts w:ascii="Times New Roman" w:hAnsi="Times New Roman"/>
          <w:szCs w:val="24"/>
          <w:lang w:val="ru-RU"/>
        </w:rPr>
        <w:t xml:space="preserve"> су </w:t>
      </w:r>
      <w:r w:rsidR="005744CA">
        <w:rPr>
          <w:rFonts w:ascii="Times New Roman" w:hAnsi="Times New Roman"/>
          <w:szCs w:val="24"/>
          <w:lang w:val="ru-RU"/>
        </w:rPr>
        <w:t>добра</w:t>
      </w:r>
      <w:r w:rsidRPr="007A3C4A">
        <w:rPr>
          <w:rFonts w:ascii="Times New Roman" w:hAnsi="Times New Roman"/>
          <w:szCs w:val="24"/>
          <w:lang w:val="ru-RU"/>
        </w:rPr>
        <w:t xml:space="preserve">: </w:t>
      </w:r>
      <w:r w:rsidR="00495007">
        <w:rPr>
          <w:rFonts w:ascii="Times New Roman" w:hAnsi="Times New Roman"/>
          <w:szCs w:val="24"/>
          <w:lang w:val="sr-Cyrl-CS"/>
        </w:rPr>
        <w:t xml:space="preserve">набавка </w:t>
      </w:r>
      <w:r w:rsidR="00D87E1E">
        <w:rPr>
          <w:rFonts w:ascii="Times New Roman" w:hAnsi="Times New Roman"/>
          <w:szCs w:val="24"/>
          <w:lang w:val="sr-Cyrl-RS"/>
        </w:rPr>
        <w:t>моторн</w:t>
      </w:r>
      <w:r w:rsidR="00495007">
        <w:rPr>
          <w:rFonts w:ascii="Times New Roman" w:hAnsi="Times New Roman"/>
          <w:szCs w:val="24"/>
          <w:lang w:val="sr-Cyrl-CS"/>
        </w:rPr>
        <w:t>ог горива</w:t>
      </w:r>
      <w:r w:rsidR="001A3E3D" w:rsidRPr="0067177E">
        <w:rPr>
          <w:rFonts w:ascii="Times New Roman" w:hAnsi="Times New Roman"/>
          <w:szCs w:val="24"/>
          <w:lang w:val="sr-Cyrl-CS"/>
        </w:rPr>
        <w:t xml:space="preserve"> за потребе ВУ „Тара“ Бајина Башта</w:t>
      </w:r>
      <w:r w:rsidR="005744CA">
        <w:rPr>
          <w:rFonts w:ascii="Times New Roman" w:hAnsi="Times New Roman"/>
          <w:b/>
          <w:szCs w:val="24"/>
          <w:lang w:val="sr-Cyrl-CS"/>
        </w:rPr>
        <w:t>.</w:t>
      </w:r>
      <w:r w:rsidR="00CD2E56">
        <w:rPr>
          <w:rFonts w:ascii="Times New Roman" w:hAnsi="Times New Roman"/>
          <w:b/>
          <w:szCs w:val="24"/>
          <w:lang w:val="sr-Cyrl-CS"/>
        </w:rPr>
        <w:t xml:space="preserve"> </w:t>
      </w:r>
      <w:r w:rsidRPr="007A3C4A">
        <w:rPr>
          <w:rFonts w:ascii="Times New Roman" w:hAnsi="Times New Roman"/>
          <w:lang w:val="sr-Cyrl-CS"/>
        </w:rPr>
        <w:t xml:space="preserve">Јавна набавка је планирана у Плану набавки </w:t>
      </w:r>
      <w:r w:rsidRPr="007A3C4A">
        <w:rPr>
          <w:rFonts w:ascii="Times New Roman" w:hAnsi="Times New Roman"/>
          <w:color w:val="000000"/>
          <w:lang w:val="ru-RU"/>
        </w:rPr>
        <w:t>у</w:t>
      </w:r>
      <w:r w:rsidRPr="007A3C4A">
        <w:rPr>
          <w:rFonts w:ascii="Times New Roman" w:hAnsi="Times New Roman"/>
          <w:lang w:val="sr-Cyrl-CS"/>
        </w:rPr>
        <w:t xml:space="preserve"> делу који се односи на </w:t>
      </w:r>
      <w:r w:rsidR="00DD089C">
        <w:rPr>
          <w:rFonts w:ascii="Times New Roman" w:hAnsi="Times New Roman"/>
          <w:lang w:val="sr-Cyrl-CS"/>
        </w:rPr>
        <w:t xml:space="preserve"> </w:t>
      </w:r>
      <w:r w:rsidRPr="007A3C4A">
        <w:rPr>
          <w:rFonts w:ascii="Times New Roman" w:hAnsi="Times New Roman"/>
          <w:lang w:val="sr-Cyrl-CS"/>
        </w:rPr>
        <w:t>јавне набавке (</w:t>
      </w:r>
      <w:r w:rsidR="00753804">
        <w:rPr>
          <w:rFonts w:ascii="Times New Roman" w:hAnsi="Times New Roman"/>
          <w:lang w:val="sr-Cyrl-CS"/>
        </w:rPr>
        <w:t>решење</w:t>
      </w:r>
      <w:r w:rsidRPr="007A3C4A">
        <w:rPr>
          <w:rFonts w:ascii="Times New Roman" w:hAnsi="Times New Roman"/>
          <w:lang w:val="sr-Cyrl-CS"/>
        </w:rPr>
        <w:t xml:space="preserve"> Дирекције за туризам и услуге стандарда, број </w:t>
      </w:r>
      <w:r w:rsidR="00D87E1E">
        <w:rPr>
          <w:rFonts w:ascii="Times New Roman" w:hAnsi="Times New Roman"/>
          <w:b/>
          <w:lang w:val="sr-Cyrl-RS"/>
        </w:rPr>
        <w:t>21</w:t>
      </w:r>
      <w:r w:rsidR="00460F7A" w:rsidRPr="00753804">
        <w:rPr>
          <w:rFonts w:ascii="Times New Roman" w:hAnsi="Times New Roman"/>
          <w:b/>
          <w:lang w:val="sr-Latn-CS"/>
        </w:rPr>
        <w:t>-</w:t>
      </w:r>
      <w:r w:rsidR="00495007">
        <w:rPr>
          <w:rFonts w:ascii="Times New Roman" w:hAnsi="Times New Roman"/>
          <w:b/>
          <w:lang w:val="sr-Cyrl-CS"/>
        </w:rPr>
        <w:t>5</w:t>
      </w:r>
      <w:r w:rsidRPr="00753804">
        <w:rPr>
          <w:rFonts w:ascii="Times New Roman" w:hAnsi="Times New Roman"/>
          <w:lang w:val="sr-Cyrl-CS"/>
        </w:rPr>
        <w:t xml:space="preserve"> од </w:t>
      </w:r>
      <w:r w:rsidR="00495007">
        <w:rPr>
          <w:rFonts w:ascii="Times New Roman" w:hAnsi="Times New Roman"/>
          <w:b/>
          <w:lang w:val="sr-Cyrl-CS"/>
        </w:rPr>
        <w:t>18</w:t>
      </w:r>
      <w:r w:rsidRPr="00753804">
        <w:rPr>
          <w:rFonts w:ascii="Times New Roman" w:hAnsi="Times New Roman"/>
          <w:b/>
          <w:lang w:val="sr-Cyrl-CS"/>
        </w:rPr>
        <w:t>.</w:t>
      </w:r>
      <w:r w:rsidR="00D87E1E">
        <w:rPr>
          <w:rFonts w:ascii="Times New Roman" w:hAnsi="Times New Roman"/>
          <w:b/>
          <w:lang w:val="sr-Cyrl-CS"/>
        </w:rPr>
        <w:t>01</w:t>
      </w:r>
      <w:r w:rsidRPr="00753804">
        <w:rPr>
          <w:rFonts w:ascii="Times New Roman" w:hAnsi="Times New Roman"/>
          <w:b/>
          <w:lang w:val="sr-Cyrl-CS"/>
        </w:rPr>
        <w:t>.201</w:t>
      </w:r>
      <w:r w:rsidR="00D87E1E">
        <w:rPr>
          <w:rFonts w:ascii="Times New Roman" w:hAnsi="Times New Roman"/>
          <w:b/>
          <w:lang w:val="sr-Cyrl-CS"/>
        </w:rPr>
        <w:t>7</w:t>
      </w:r>
      <w:r w:rsidRPr="00753804">
        <w:rPr>
          <w:rFonts w:ascii="Times New Roman" w:hAnsi="Times New Roman"/>
          <w:lang w:val="sr-Cyrl-CS"/>
        </w:rPr>
        <w:t>. год</w:t>
      </w:r>
      <w:r w:rsidR="00AA0A61" w:rsidRPr="00753804">
        <w:rPr>
          <w:rFonts w:ascii="Times New Roman" w:hAnsi="Times New Roman"/>
          <w:lang w:val="sr-Cyrl-CS"/>
        </w:rPr>
        <w:t>ине</w:t>
      </w:r>
      <w:r w:rsidR="00753804">
        <w:rPr>
          <w:rFonts w:ascii="Times New Roman" w:hAnsi="Times New Roman"/>
          <w:lang w:val="sr-Cyrl-CS"/>
        </w:rPr>
        <w:t>.</w:t>
      </w:r>
      <w:r w:rsidR="00AA0A61" w:rsidRPr="00753804">
        <w:rPr>
          <w:rFonts w:ascii="Times New Roman" w:hAnsi="Times New Roman"/>
          <w:lang w:val="sr-Cyrl-CS"/>
        </w:rPr>
        <w:t>) под редним бројем 1.</w:t>
      </w:r>
      <w:r w:rsidR="005744CA" w:rsidRPr="00753804">
        <w:rPr>
          <w:rFonts w:ascii="Times New Roman" w:hAnsi="Times New Roman"/>
          <w:lang w:val="sr-Cyrl-CS"/>
        </w:rPr>
        <w:t>1</w:t>
      </w:r>
      <w:r w:rsidR="00AE13EE" w:rsidRPr="00753804">
        <w:rPr>
          <w:rFonts w:ascii="Times New Roman" w:hAnsi="Times New Roman"/>
          <w:lang w:val="sr-Cyrl-CS"/>
        </w:rPr>
        <w:t>.</w:t>
      </w:r>
      <w:r w:rsidR="00D87E1E">
        <w:rPr>
          <w:rFonts w:ascii="Times New Roman" w:hAnsi="Times New Roman"/>
          <w:lang w:val="sr-Cyrl-CS"/>
        </w:rPr>
        <w:t>8</w:t>
      </w:r>
      <w:r w:rsidRPr="00753804">
        <w:rPr>
          <w:rFonts w:ascii="Times New Roman" w:hAnsi="Times New Roman"/>
          <w:lang w:val="sr-Cyrl-CS"/>
        </w:rPr>
        <w:t>.</w:t>
      </w:r>
    </w:p>
    <w:p w:rsidR="004C1CEC" w:rsidRPr="00EC4879" w:rsidRDefault="004C1CEC" w:rsidP="004C1CEC">
      <w:pPr>
        <w:ind w:left="709"/>
        <w:jc w:val="both"/>
        <w:rPr>
          <w:rFonts w:ascii="Times New Roman" w:hAnsi="Times New Roman"/>
          <w:color w:val="FF0000"/>
          <w:lang w:val="ru-RU"/>
        </w:rPr>
      </w:pPr>
    </w:p>
    <w:p w:rsidR="004C1CEC" w:rsidRPr="004C1CEC" w:rsidRDefault="004C1CEC" w:rsidP="004C1CEC">
      <w:pPr>
        <w:autoSpaceDE w:val="0"/>
        <w:autoSpaceDN w:val="0"/>
        <w:adjustRightInd w:val="0"/>
        <w:rPr>
          <w:rFonts w:ascii="Times New Roman" w:hAnsi="Times New Roman"/>
          <w:b/>
          <w:lang w:val="sr-Cyrl-CS"/>
        </w:rPr>
      </w:pPr>
      <w:r w:rsidRPr="004C1CEC">
        <w:rPr>
          <w:rFonts w:ascii="Times New Roman" w:hAnsi="Times New Roman"/>
          <w:b/>
          <w:lang w:val="sr-Cyrl-CS"/>
        </w:rPr>
        <w:t>6. ЦИЉ ПОСТУПКА</w:t>
      </w:r>
    </w:p>
    <w:p w:rsidR="004C1CEC" w:rsidRDefault="004C1CEC" w:rsidP="004C1CEC">
      <w:pPr>
        <w:jc w:val="both"/>
        <w:rPr>
          <w:rFonts w:ascii="Times New Roman" w:hAnsi="Times New Roman"/>
          <w:lang w:val="sr-Cyrl-CS"/>
        </w:rPr>
      </w:pPr>
      <w:r>
        <w:rPr>
          <w:rFonts w:ascii="Times New Roman" w:hAnsi="Times New Roman"/>
          <w:lang w:val="sr-Cyrl-CS"/>
        </w:rPr>
        <w:t>Поступак јавне набавке се спроводи ради закључења уговора о јавној набавци.</w:t>
      </w:r>
    </w:p>
    <w:p w:rsidR="004C1CEC" w:rsidRPr="00EC4879" w:rsidRDefault="004C1CEC" w:rsidP="004C1CEC">
      <w:pPr>
        <w:jc w:val="both"/>
        <w:rPr>
          <w:rFonts w:ascii="Times New Roman" w:hAnsi="Times New Roman"/>
          <w:lang w:val="sr-Cyrl-CS"/>
        </w:rPr>
      </w:pPr>
    </w:p>
    <w:p w:rsidR="004C1CEC" w:rsidRDefault="004C1CEC" w:rsidP="004C1CEC">
      <w:pPr>
        <w:pStyle w:val="ListParagraph"/>
        <w:ind w:left="0"/>
        <w:contextualSpacing/>
        <w:jc w:val="both"/>
        <w:rPr>
          <w:rFonts w:ascii="Times New Roman" w:hAnsi="Times New Roman"/>
          <w:b/>
          <w:lang w:val="sr-Latn-CS"/>
        </w:rPr>
      </w:pPr>
      <w:r>
        <w:rPr>
          <w:rFonts w:ascii="Times New Roman" w:hAnsi="Times New Roman"/>
          <w:b/>
          <w:lang w:val="ru-RU"/>
        </w:rPr>
        <w:t>7. K</w:t>
      </w:r>
      <w:r>
        <w:rPr>
          <w:rFonts w:ascii="Times New Roman" w:hAnsi="Times New Roman"/>
          <w:b/>
          <w:lang w:val="sr-Latn-CS"/>
        </w:rPr>
        <w:t>ОМУНИКАЦИЈА</w:t>
      </w:r>
    </w:p>
    <w:p w:rsidR="004C1CEC" w:rsidRPr="00495007" w:rsidRDefault="004C1CEC" w:rsidP="004C1CEC">
      <w:pPr>
        <w:pStyle w:val="ListParagraph"/>
        <w:ind w:left="0"/>
        <w:contextualSpacing/>
        <w:jc w:val="both"/>
        <w:rPr>
          <w:rFonts w:ascii="Times New Roman" w:hAnsi="Times New Roman"/>
          <w:b/>
          <w:lang w:val="sr-Cyrl-CS"/>
        </w:rPr>
      </w:pPr>
    </w:p>
    <w:p w:rsidR="004C1CEC" w:rsidRPr="0072353E" w:rsidRDefault="004C1CEC" w:rsidP="004C1CEC">
      <w:pPr>
        <w:jc w:val="both"/>
        <w:rPr>
          <w:rFonts w:ascii="Times New Roman" w:hAnsi="Times New Roman"/>
          <w:b/>
          <w:lang w:val="sr-Cyrl-CS"/>
        </w:rPr>
      </w:pPr>
      <w:r w:rsidRPr="00AB3AA1">
        <w:rPr>
          <w:rFonts w:ascii="Times New Roman" w:hAnsi="Times New Roman"/>
          <w:lang w:val="ru-RU"/>
        </w:rPr>
        <w:t>По</w:t>
      </w:r>
      <w:r w:rsidRPr="00AB3AA1">
        <w:rPr>
          <w:rFonts w:ascii="Times New Roman" w:hAnsi="Times New Roman"/>
          <w:lang w:val="sr-Cyrl-CS"/>
        </w:rPr>
        <w:t xml:space="preserve">нуђач </w:t>
      </w:r>
      <w:r w:rsidRPr="00E57C05">
        <w:rPr>
          <w:rFonts w:ascii="Times New Roman" w:hAnsi="Times New Roman"/>
          <w:lang w:val="sr-Cyrl-CS"/>
        </w:rPr>
        <w:t>доставља сва писмена у вези</w:t>
      </w:r>
      <w:r w:rsidRPr="00AB3AA1">
        <w:rPr>
          <w:rFonts w:ascii="Times New Roman" w:hAnsi="Times New Roman"/>
          <w:lang w:val="sr-Cyrl-CS"/>
        </w:rPr>
        <w:t xml:space="preserve"> са предметном јавном набавком у складу са чланом 20. Закона. Писмена која се непосредно предају достављају се </w:t>
      </w:r>
      <w:r w:rsidR="00D73631" w:rsidRPr="00963A4E">
        <w:rPr>
          <w:rFonts w:ascii="Times New Roman" w:hAnsi="Times New Roman"/>
          <w:b/>
          <w:lang w:val="ru-RU"/>
        </w:rPr>
        <w:t xml:space="preserve">у </w:t>
      </w:r>
      <w:r w:rsidR="00E84F96">
        <w:rPr>
          <w:rFonts w:ascii="Times New Roman" w:hAnsi="Times New Roman"/>
          <w:b/>
          <w:lang w:val="ru-RU"/>
        </w:rPr>
        <w:t xml:space="preserve"> РСМО </w:t>
      </w:r>
      <w:r w:rsidR="00D73631" w:rsidRPr="00963A4E">
        <w:rPr>
          <w:rFonts w:ascii="Times New Roman" w:hAnsi="Times New Roman"/>
          <w:b/>
          <w:szCs w:val="24"/>
          <w:lang w:val="ru-RU"/>
        </w:rPr>
        <w:t>В</w:t>
      </w:r>
      <w:r w:rsidR="00963A4E" w:rsidRPr="0072353E">
        <w:rPr>
          <w:rFonts w:ascii="Times New Roman" w:hAnsi="Times New Roman"/>
          <w:b/>
          <w:szCs w:val="24"/>
          <w:lang w:val="sr-Cyrl-CS"/>
        </w:rPr>
        <w:t>ојн</w:t>
      </w:r>
      <w:r w:rsidR="00963A4E">
        <w:rPr>
          <w:rFonts w:ascii="Times New Roman" w:hAnsi="Times New Roman"/>
          <w:b/>
          <w:szCs w:val="24"/>
          <w:lang w:val="sr-Cyrl-CS"/>
        </w:rPr>
        <w:t>у</w:t>
      </w:r>
      <w:r w:rsidR="00963A4E" w:rsidRPr="0072353E">
        <w:rPr>
          <w:rFonts w:ascii="Times New Roman" w:hAnsi="Times New Roman"/>
          <w:b/>
          <w:szCs w:val="24"/>
          <w:lang w:val="sr-Cyrl-CS"/>
        </w:rPr>
        <w:t xml:space="preserve"> установ</w:t>
      </w:r>
      <w:r w:rsidR="00963A4E">
        <w:rPr>
          <w:rFonts w:ascii="Times New Roman" w:hAnsi="Times New Roman"/>
          <w:b/>
          <w:szCs w:val="24"/>
          <w:lang w:val="sr-Cyrl-CS"/>
        </w:rPr>
        <w:t>у</w:t>
      </w:r>
      <w:r w:rsidR="00D73631" w:rsidRPr="0072353E">
        <w:rPr>
          <w:rFonts w:ascii="Times New Roman" w:hAnsi="Times New Roman"/>
          <w:b/>
          <w:szCs w:val="24"/>
          <w:lang w:val="sr-Cyrl-CS"/>
        </w:rPr>
        <w:t xml:space="preserve"> „</w:t>
      </w:r>
      <w:r w:rsidR="00D73631" w:rsidRPr="00963A4E">
        <w:rPr>
          <w:rFonts w:ascii="Times New Roman" w:hAnsi="Times New Roman"/>
          <w:b/>
          <w:szCs w:val="24"/>
          <w:lang w:val="sr-Cyrl-CS"/>
        </w:rPr>
        <w:t>Тара</w:t>
      </w:r>
      <w:r w:rsidR="00D73631" w:rsidRPr="0072353E">
        <w:rPr>
          <w:rFonts w:ascii="Times New Roman" w:hAnsi="Times New Roman"/>
          <w:b/>
          <w:szCs w:val="24"/>
          <w:lang w:val="sr-Cyrl-CS"/>
        </w:rPr>
        <w:t>“</w:t>
      </w:r>
      <w:r w:rsidR="00E84F96">
        <w:rPr>
          <w:rFonts w:ascii="Times New Roman" w:hAnsi="Times New Roman"/>
          <w:b/>
          <w:lang w:val="sr-Cyrl-CS"/>
        </w:rPr>
        <w:t xml:space="preserve">Бајина Башта, </w:t>
      </w:r>
      <w:r w:rsidR="00D73631" w:rsidRPr="00963A4E">
        <w:rPr>
          <w:rFonts w:ascii="Times New Roman" w:hAnsi="Times New Roman"/>
          <w:b/>
          <w:lang w:val="sr-Cyrl-CS"/>
        </w:rPr>
        <w:t>3125</w:t>
      </w:r>
      <w:r w:rsidR="00FE0EF0">
        <w:rPr>
          <w:rFonts w:ascii="Times New Roman" w:hAnsi="Times New Roman"/>
          <w:b/>
          <w:lang w:val="sr-Cyrl-CS"/>
        </w:rPr>
        <w:t>0</w:t>
      </w:r>
      <w:r w:rsidR="00D73631" w:rsidRPr="00963A4E">
        <w:rPr>
          <w:rFonts w:ascii="Times New Roman" w:hAnsi="Times New Roman"/>
          <w:b/>
          <w:lang w:val="sr-Cyrl-CS"/>
        </w:rPr>
        <w:t xml:space="preserve"> </w:t>
      </w:r>
      <w:r w:rsidR="00D73631" w:rsidRPr="00963A4E">
        <w:rPr>
          <w:rFonts w:ascii="Times New Roman" w:hAnsi="Times New Roman"/>
          <w:b/>
          <w:szCs w:val="24"/>
          <w:lang w:val="sr-Cyrl-CS"/>
        </w:rPr>
        <w:t>Бајина Башта</w:t>
      </w:r>
      <w:r w:rsidR="00D73631" w:rsidRPr="00963A4E">
        <w:rPr>
          <w:rFonts w:ascii="Times New Roman" w:hAnsi="Times New Roman"/>
          <w:b/>
          <w:lang w:val="sr-Cyrl-CS"/>
        </w:rPr>
        <w:t>,</w:t>
      </w:r>
      <w:r w:rsidR="00D73631" w:rsidRPr="0098660D">
        <w:rPr>
          <w:rFonts w:ascii="Times New Roman" w:hAnsi="Times New Roman"/>
          <w:color w:val="0070C0"/>
          <w:lang w:val="sr-Cyrl-CS"/>
        </w:rPr>
        <w:t xml:space="preserve"> </w:t>
      </w:r>
      <w:r w:rsidRPr="00AB3AA1">
        <w:rPr>
          <w:rFonts w:ascii="Times New Roman" w:hAnsi="Times New Roman"/>
          <w:b/>
          <w:lang w:val="ru-RU"/>
        </w:rPr>
        <w:t>спрат</w:t>
      </w:r>
      <w:r w:rsidRPr="00AB3AA1">
        <w:rPr>
          <w:rFonts w:ascii="Times New Roman" w:hAnsi="Times New Roman"/>
          <w:b/>
          <w:lang w:val="sr-Latn-CS"/>
        </w:rPr>
        <w:t xml:space="preserve"> I, </w:t>
      </w:r>
      <w:r w:rsidRPr="00AB3AA1">
        <w:rPr>
          <w:rFonts w:ascii="Times New Roman" w:hAnsi="Times New Roman"/>
          <w:b/>
          <w:lang w:val="sr-Cyrl-CS"/>
        </w:rPr>
        <w:t xml:space="preserve">канцеларија </w:t>
      </w:r>
      <w:r w:rsidRPr="00AB3AA1">
        <w:rPr>
          <w:rFonts w:ascii="Times New Roman" w:hAnsi="Times New Roman"/>
          <w:b/>
          <w:lang w:val="ru-RU"/>
        </w:rPr>
        <w:t xml:space="preserve">Групе за кадровске, правне и опште послове, </w:t>
      </w:r>
      <w:r w:rsidRPr="00AB3AA1">
        <w:rPr>
          <w:rFonts w:ascii="Times New Roman" w:hAnsi="Times New Roman"/>
          <w:b/>
          <w:lang w:val="sr-Cyrl-CS"/>
        </w:rPr>
        <w:t xml:space="preserve">радним данима </w:t>
      </w:r>
      <w:r w:rsidRPr="00AB3AA1">
        <w:rPr>
          <w:rFonts w:ascii="Times New Roman" w:hAnsi="Times New Roman"/>
          <w:b/>
          <w:lang w:val="sr-Latn-CS"/>
        </w:rPr>
        <w:t>у времену од 0</w:t>
      </w:r>
      <w:r w:rsidRPr="00AB3AA1">
        <w:rPr>
          <w:rFonts w:ascii="Times New Roman" w:hAnsi="Times New Roman"/>
          <w:b/>
          <w:lang w:val="sr-Cyrl-CS"/>
        </w:rPr>
        <w:t>8</w:t>
      </w:r>
      <w:r w:rsidRPr="00AB3AA1">
        <w:rPr>
          <w:rFonts w:ascii="Times New Roman" w:hAnsi="Times New Roman"/>
          <w:b/>
          <w:lang w:val="sr-Latn-CS"/>
        </w:rPr>
        <w:t>.</w:t>
      </w:r>
      <w:r w:rsidRPr="00AB3AA1">
        <w:rPr>
          <w:rFonts w:ascii="Times New Roman" w:hAnsi="Times New Roman"/>
          <w:b/>
          <w:lang w:val="sr-Cyrl-CS"/>
        </w:rPr>
        <w:t>0</w:t>
      </w:r>
      <w:r w:rsidRPr="00AB3AA1">
        <w:rPr>
          <w:rFonts w:ascii="Times New Roman" w:hAnsi="Times New Roman"/>
          <w:b/>
          <w:lang w:val="sr-Latn-CS"/>
        </w:rPr>
        <w:t>0 до 15.</w:t>
      </w:r>
      <w:r w:rsidRPr="00AB3AA1">
        <w:rPr>
          <w:rFonts w:ascii="Times New Roman" w:hAnsi="Times New Roman"/>
          <w:b/>
          <w:lang w:val="sr-Cyrl-CS"/>
        </w:rPr>
        <w:t>0</w:t>
      </w:r>
      <w:r w:rsidRPr="00AB3AA1">
        <w:rPr>
          <w:rFonts w:ascii="Times New Roman" w:hAnsi="Times New Roman"/>
          <w:b/>
          <w:lang w:val="sr-Latn-CS"/>
        </w:rPr>
        <w:t>0 часова</w:t>
      </w:r>
      <w:r w:rsidRPr="00AB3AA1">
        <w:rPr>
          <w:rFonts w:ascii="Times New Roman" w:hAnsi="Times New Roman"/>
          <w:b/>
          <w:lang w:val="sr-Cyrl-CS"/>
        </w:rPr>
        <w:t>.</w:t>
      </w:r>
    </w:p>
    <w:p w:rsidR="004C1CEC" w:rsidRPr="0072353E" w:rsidRDefault="004C1CEC" w:rsidP="004C1CEC">
      <w:pPr>
        <w:jc w:val="both"/>
        <w:rPr>
          <w:rFonts w:ascii="Times New Roman" w:hAnsi="Times New Roman"/>
          <w:lang w:val="sr-Cyrl-CS"/>
        </w:rPr>
      </w:pPr>
    </w:p>
    <w:p w:rsidR="004C1CEC" w:rsidRPr="00BF615B" w:rsidRDefault="004C1CEC" w:rsidP="004C1CEC">
      <w:pPr>
        <w:pStyle w:val="ListParagraph"/>
        <w:ind w:left="0"/>
        <w:contextualSpacing/>
        <w:jc w:val="both"/>
        <w:rPr>
          <w:rFonts w:ascii="Times New Roman" w:hAnsi="Times New Roman"/>
          <w:b/>
          <w:lang w:val="ru-RU"/>
        </w:rPr>
      </w:pPr>
      <w:r w:rsidRPr="00963A4E">
        <w:rPr>
          <w:rFonts w:ascii="Times New Roman" w:hAnsi="Times New Roman"/>
          <w:b/>
          <w:lang w:val="ru-RU"/>
        </w:rPr>
        <w:t xml:space="preserve">8. </w:t>
      </w:r>
      <w:r w:rsidR="00963A4E" w:rsidRPr="00963A4E">
        <w:rPr>
          <w:rFonts w:ascii="Times New Roman" w:hAnsi="Times New Roman"/>
          <w:b/>
          <w:lang w:val="sr-Latn-CS"/>
        </w:rPr>
        <w:t xml:space="preserve"> </w:t>
      </w:r>
      <w:r w:rsidRPr="00650E36">
        <w:rPr>
          <w:rFonts w:ascii="Times New Roman" w:hAnsi="Times New Roman"/>
          <w:b/>
          <w:lang w:val="ru-RU"/>
        </w:rPr>
        <w:t>КОНТАКТ</w:t>
      </w:r>
    </w:p>
    <w:p w:rsidR="00CD2E56" w:rsidRPr="00C761DB" w:rsidRDefault="00CD2E56" w:rsidP="00595CB9">
      <w:pPr>
        <w:pStyle w:val="BodyText2"/>
        <w:numPr>
          <w:ilvl w:val="0"/>
          <w:numId w:val="1"/>
        </w:numPr>
        <w:spacing w:after="0" w:line="240" w:lineRule="auto"/>
        <w:ind w:left="1134"/>
        <w:jc w:val="both"/>
        <w:rPr>
          <w:rFonts w:ascii="Times New Roman" w:hAnsi="Times New Roman"/>
          <w:b/>
          <w:lang w:val="ru-RU"/>
        </w:rPr>
      </w:pPr>
      <w:r w:rsidRPr="00C761DB">
        <w:rPr>
          <w:rFonts w:ascii="Times New Roman" w:hAnsi="Times New Roman"/>
          <w:b/>
          <w:lang w:val="ru-RU"/>
        </w:rPr>
        <w:t>контакт особа: Душко Милошевић, радним данима</w:t>
      </w:r>
      <w:r w:rsidRPr="00C761DB">
        <w:rPr>
          <w:rFonts w:ascii="Times New Roman" w:hAnsi="Times New Roman"/>
          <w:b/>
          <w:lang w:val="sr-Cyrl-CS"/>
        </w:rPr>
        <w:t xml:space="preserve"> </w:t>
      </w:r>
      <w:r w:rsidRPr="00C761DB">
        <w:rPr>
          <w:rFonts w:ascii="Times New Roman" w:hAnsi="Times New Roman"/>
          <w:b/>
          <w:lang w:val="ru-RU"/>
        </w:rPr>
        <w:t>у времену од 08</w:t>
      </w:r>
      <w:r w:rsidRPr="00C761DB">
        <w:rPr>
          <w:rFonts w:ascii="Times New Roman" w:hAnsi="Times New Roman"/>
          <w:b/>
          <w:lang w:val="sr-Latn-CS"/>
        </w:rPr>
        <w:t>.</w:t>
      </w:r>
      <w:r w:rsidRPr="00C761DB">
        <w:rPr>
          <w:rFonts w:ascii="Times New Roman" w:hAnsi="Times New Roman"/>
          <w:b/>
          <w:lang w:val="ru-RU"/>
        </w:rPr>
        <w:t>00 до 1</w:t>
      </w:r>
      <w:r w:rsidRPr="00051D71">
        <w:rPr>
          <w:rFonts w:ascii="Times New Roman" w:hAnsi="Times New Roman"/>
          <w:b/>
          <w:lang w:val="ru-RU"/>
        </w:rPr>
        <w:t>2</w:t>
      </w:r>
      <w:r w:rsidRPr="00C761DB">
        <w:rPr>
          <w:rFonts w:ascii="Times New Roman" w:hAnsi="Times New Roman"/>
          <w:b/>
          <w:lang w:val="sr-Latn-CS"/>
        </w:rPr>
        <w:t>.</w:t>
      </w:r>
      <w:r w:rsidRPr="00C761DB">
        <w:rPr>
          <w:rFonts w:ascii="Times New Roman" w:hAnsi="Times New Roman"/>
          <w:b/>
          <w:lang w:val="ru-RU"/>
        </w:rPr>
        <w:t>00 часова</w:t>
      </w:r>
      <w:r w:rsidRPr="00C761DB">
        <w:rPr>
          <w:rFonts w:ascii="Times New Roman" w:hAnsi="Times New Roman"/>
          <w:b/>
          <w:lang w:val="sr-Cyrl-CS"/>
        </w:rPr>
        <w:t>,</w:t>
      </w:r>
      <w:r w:rsidR="00495007">
        <w:rPr>
          <w:rFonts w:ascii="Times New Roman" w:hAnsi="Times New Roman"/>
          <w:b/>
          <w:lang w:val="sr-Cyrl-CS"/>
        </w:rPr>
        <w:t xml:space="preserve"> </w:t>
      </w:r>
      <w:r w:rsidRPr="00C761DB">
        <w:rPr>
          <w:rFonts w:ascii="Times New Roman" w:hAnsi="Times New Roman"/>
          <w:b/>
          <w:lang w:val="sr-Cyrl-CS"/>
        </w:rPr>
        <w:t>факс</w:t>
      </w:r>
      <w:r w:rsidRPr="00C761DB">
        <w:rPr>
          <w:rFonts w:ascii="Times New Roman" w:hAnsi="Times New Roman"/>
          <w:b/>
          <w:lang w:val="ru-RU"/>
        </w:rPr>
        <w:t>:  0</w:t>
      </w:r>
      <w:r w:rsidRPr="00C761DB">
        <w:rPr>
          <w:rFonts w:ascii="Times New Roman" w:hAnsi="Times New Roman"/>
          <w:b/>
          <w:lang w:val="sr-Cyrl-CS"/>
        </w:rPr>
        <w:t>3</w:t>
      </w:r>
      <w:r w:rsidRPr="00C761DB">
        <w:rPr>
          <w:rFonts w:ascii="Times New Roman" w:hAnsi="Times New Roman"/>
          <w:b/>
          <w:lang w:val="ru-RU"/>
        </w:rPr>
        <w:t>1/</w:t>
      </w:r>
      <w:r w:rsidRPr="00C761DB">
        <w:rPr>
          <w:rFonts w:ascii="Times New Roman" w:hAnsi="Times New Roman"/>
          <w:b/>
          <w:lang w:val="sr-Cyrl-CS"/>
        </w:rPr>
        <w:t>593</w:t>
      </w:r>
      <w:r w:rsidRPr="00C761DB">
        <w:rPr>
          <w:rFonts w:ascii="Times New Roman" w:hAnsi="Times New Roman"/>
          <w:b/>
          <w:lang w:val="ru-RU"/>
        </w:rPr>
        <w:t>-</w:t>
      </w:r>
      <w:r w:rsidRPr="00C761DB">
        <w:rPr>
          <w:rFonts w:ascii="Times New Roman" w:hAnsi="Times New Roman"/>
          <w:b/>
          <w:lang w:val="sr-Cyrl-CS"/>
        </w:rPr>
        <w:t>504</w:t>
      </w:r>
      <w:r w:rsidRPr="00C761DB">
        <w:rPr>
          <w:rFonts w:ascii="Times New Roman" w:hAnsi="Times New Roman"/>
          <w:b/>
          <w:lang w:val="ru-RU"/>
        </w:rPr>
        <w:t xml:space="preserve">; </w:t>
      </w:r>
    </w:p>
    <w:p w:rsidR="00CD2E56" w:rsidRPr="00C761DB" w:rsidRDefault="00CD2E56" w:rsidP="00595CB9">
      <w:pPr>
        <w:pStyle w:val="BodyText2"/>
        <w:numPr>
          <w:ilvl w:val="0"/>
          <w:numId w:val="1"/>
        </w:numPr>
        <w:spacing w:after="0" w:line="240" w:lineRule="auto"/>
        <w:ind w:left="1134"/>
        <w:jc w:val="both"/>
        <w:rPr>
          <w:rFonts w:ascii="Times New Roman" w:hAnsi="Times New Roman"/>
          <w:b/>
          <w:lang w:val="ru-RU"/>
        </w:rPr>
      </w:pPr>
      <w:r w:rsidRPr="00C761DB">
        <w:rPr>
          <w:rFonts w:ascii="Times New Roman" w:hAnsi="Times New Roman"/>
          <w:b/>
          <w:lang w:val="sr-Latn-CS"/>
        </w:rPr>
        <w:t>mail adresa</w:t>
      </w:r>
      <w:r w:rsidRPr="00C761DB">
        <w:rPr>
          <w:rFonts w:ascii="Times New Roman" w:hAnsi="Times New Roman"/>
          <w:b/>
        </w:rPr>
        <w:t xml:space="preserve">: </w:t>
      </w:r>
      <w:r w:rsidRPr="00C761DB">
        <w:rPr>
          <w:rFonts w:ascii="Times New Roman" w:hAnsi="Times New Roman"/>
          <w:b/>
          <w:u w:val="single"/>
          <w:lang w:val="sr-Latn-CS"/>
        </w:rPr>
        <w:t>javnenabavke</w:t>
      </w:r>
      <w:r w:rsidRPr="00C761DB">
        <w:rPr>
          <w:rFonts w:ascii="Times New Roman" w:hAnsi="Times New Roman"/>
          <w:b/>
          <w:u w:val="single"/>
          <w:lang w:val="sr-Cyrl-CS"/>
        </w:rPr>
        <w:t>.</w:t>
      </w:r>
      <w:r w:rsidRPr="00C761DB">
        <w:rPr>
          <w:rFonts w:ascii="Times New Roman" w:hAnsi="Times New Roman"/>
          <w:b/>
          <w:u w:val="single"/>
          <w:lang w:val="sr-Latn-CS"/>
        </w:rPr>
        <w:t>vutara</w:t>
      </w:r>
      <w:hyperlink r:id="rId10" w:history="1">
        <w:r w:rsidRPr="00C761DB">
          <w:rPr>
            <w:rStyle w:val="Hyperlink"/>
            <w:rFonts w:ascii="Times New Roman" w:hAnsi="Times New Roman"/>
            <w:b/>
            <w:color w:val="auto"/>
          </w:rPr>
          <w:t>@</w:t>
        </w:r>
        <w:hyperlink r:id="rId11" w:history="1">
          <w:r w:rsidRPr="00C761DB">
            <w:rPr>
              <w:rStyle w:val="Hyperlink"/>
              <w:rFonts w:ascii="Times New Roman" w:hAnsi="Times New Roman"/>
              <w:b/>
              <w:color w:val="auto"/>
            </w:rPr>
            <w:t>mod.gov.rs</w:t>
          </w:r>
        </w:hyperlink>
        <w:r w:rsidRPr="00C761DB">
          <w:rPr>
            <w:rFonts w:ascii="Times New Roman" w:hAnsi="Times New Roman"/>
            <w:b/>
            <w:u w:val="single"/>
          </w:rPr>
          <w:t>;</w:t>
        </w:r>
      </w:hyperlink>
    </w:p>
    <w:p w:rsidR="004C1CEC" w:rsidRPr="00650E36" w:rsidRDefault="00CD2E56" w:rsidP="00595CB9">
      <w:pPr>
        <w:pStyle w:val="BodyText2"/>
        <w:numPr>
          <w:ilvl w:val="0"/>
          <w:numId w:val="1"/>
        </w:numPr>
        <w:spacing w:after="0" w:line="240" w:lineRule="auto"/>
        <w:ind w:left="1134"/>
        <w:jc w:val="both"/>
        <w:rPr>
          <w:rFonts w:ascii="Times New Roman" w:hAnsi="Times New Roman"/>
          <w:lang w:val="fr-FR"/>
        </w:rPr>
      </w:pPr>
      <w:r w:rsidRPr="00C761DB">
        <w:rPr>
          <w:rFonts w:ascii="Times New Roman" w:hAnsi="Times New Roman"/>
          <w:b/>
          <w:bCs/>
          <w:lang w:val="ru-RU"/>
        </w:rPr>
        <w:t xml:space="preserve">радни дани наручиоца: </w:t>
      </w:r>
      <w:r w:rsidRPr="00C761DB">
        <w:rPr>
          <w:rFonts w:ascii="Times New Roman" w:hAnsi="Times New Roman"/>
          <w:lang w:val="ru-RU"/>
        </w:rPr>
        <w:t xml:space="preserve">од понедељка </w:t>
      </w:r>
      <w:r w:rsidR="00324EE7">
        <w:rPr>
          <w:rFonts w:ascii="Times New Roman" w:hAnsi="Times New Roman"/>
          <w:lang w:val="ru-RU"/>
        </w:rPr>
        <w:t>до петка</w:t>
      </w:r>
      <w:r w:rsidR="00324EE7" w:rsidRPr="00CB714B">
        <w:rPr>
          <w:rFonts w:ascii="Times New Roman" w:hAnsi="Times New Roman"/>
          <w:lang w:val="ru-RU"/>
        </w:rPr>
        <w:t>.</w:t>
      </w:r>
    </w:p>
    <w:p w:rsidR="004C1CEC" w:rsidRPr="00A1244B" w:rsidRDefault="004C1CEC" w:rsidP="0014243A">
      <w:pPr>
        <w:pStyle w:val="BodyText2"/>
        <w:spacing w:after="0" w:line="240" w:lineRule="auto"/>
        <w:ind w:left="1134"/>
        <w:jc w:val="both"/>
        <w:rPr>
          <w:b/>
          <w:lang w:val="ru-RU"/>
        </w:rPr>
      </w:pPr>
    </w:p>
    <w:p w:rsidR="001F0B30" w:rsidRPr="00690272" w:rsidRDefault="004C1CEC" w:rsidP="004C1CEC">
      <w:pPr>
        <w:jc w:val="both"/>
        <w:rPr>
          <w:rFonts w:ascii="Times New Roman" w:hAnsi="Times New Roman"/>
          <w:szCs w:val="24"/>
          <w:lang w:val="sr-Latn-CS"/>
        </w:rPr>
      </w:pPr>
      <w:r w:rsidRPr="00650E36">
        <w:rPr>
          <w:rFonts w:ascii="Times New Roman" w:hAnsi="Times New Roman"/>
          <w:lang w:val="ru-RU"/>
        </w:rPr>
        <w:t>Понуда се сматра благовременом ако је</w:t>
      </w:r>
      <w:r w:rsidR="00101993">
        <w:rPr>
          <w:rFonts w:ascii="Times New Roman" w:hAnsi="Times New Roman"/>
          <w:lang w:val="ru-RU"/>
        </w:rPr>
        <w:t xml:space="preserve"> достављена </w:t>
      </w:r>
      <w:r w:rsidRPr="00650E36">
        <w:rPr>
          <w:rFonts w:ascii="Times New Roman" w:hAnsi="Times New Roman"/>
          <w:lang w:val="ru-RU"/>
        </w:rPr>
        <w:t xml:space="preserve"> у</w:t>
      </w:r>
      <w:r w:rsidR="00E84F96">
        <w:rPr>
          <w:rFonts w:ascii="Times New Roman" w:hAnsi="Times New Roman"/>
          <w:lang w:val="ru-RU"/>
        </w:rPr>
        <w:t xml:space="preserve"> РСМО</w:t>
      </w:r>
      <w:r w:rsidRPr="00650E36">
        <w:rPr>
          <w:rFonts w:ascii="Times New Roman" w:hAnsi="Times New Roman"/>
          <w:lang w:val="ru-RU"/>
        </w:rPr>
        <w:t xml:space="preserve"> </w:t>
      </w:r>
      <w:r w:rsidRPr="00650E36">
        <w:rPr>
          <w:rFonts w:ascii="Times New Roman" w:hAnsi="Times New Roman"/>
          <w:szCs w:val="24"/>
          <w:lang w:val="ru-RU"/>
        </w:rPr>
        <w:t>В</w:t>
      </w:r>
      <w:r w:rsidR="001C3FFA" w:rsidRPr="00A1244B">
        <w:rPr>
          <w:rFonts w:ascii="Times New Roman" w:hAnsi="Times New Roman"/>
          <w:szCs w:val="24"/>
          <w:lang w:val="ru-RU"/>
        </w:rPr>
        <w:t>ојн</w:t>
      </w:r>
      <w:r w:rsidR="00101993" w:rsidRPr="00A1244B">
        <w:rPr>
          <w:rFonts w:ascii="Times New Roman" w:hAnsi="Times New Roman"/>
          <w:szCs w:val="24"/>
          <w:lang w:val="ru-RU"/>
        </w:rPr>
        <w:t>у</w:t>
      </w:r>
      <w:r w:rsidR="00791726" w:rsidRPr="00A1244B">
        <w:rPr>
          <w:rFonts w:ascii="Times New Roman" w:hAnsi="Times New Roman"/>
          <w:szCs w:val="24"/>
          <w:lang w:val="ru-RU"/>
        </w:rPr>
        <w:t xml:space="preserve"> </w:t>
      </w:r>
      <w:r w:rsidR="00791726">
        <w:rPr>
          <w:rFonts w:ascii="Times New Roman" w:hAnsi="Times New Roman"/>
          <w:szCs w:val="24"/>
          <w:lang w:val="sr-Cyrl-CS"/>
        </w:rPr>
        <w:t>У</w:t>
      </w:r>
      <w:r w:rsidR="00791726" w:rsidRPr="00A1244B">
        <w:rPr>
          <w:rFonts w:ascii="Times New Roman" w:hAnsi="Times New Roman"/>
          <w:szCs w:val="24"/>
          <w:lang w:val="ru-RU"/>
        </w:rPr>
        <w:t>станов</w:t>
      </w:r>
      <w:r w:rsidR="00101993">
        <w:rPr>
          <w:rFonts w:ascii="Times New Roman" w:hAnsi="Times New Roman"/>
          <w:szCs w:val="24"/>
          <w:lang w:val="sr-Cyrl-CS"/>
        </w:rPr>
        <w:t>у</w:t>
      </w:r>
      <w:r w:rsidRPr="00A1244B">
        <w:rPr>
          <w:rFonts w:ascii="Times New Roman" w:hAnsi="Times New Roman"/>
          <w:szCs w:val="24"/>
          <w:lang w:val="ru-RU"/>
        </w:rPr>
        <w:t xml:space="preserve"> „</w:t>
      </w:r>
      <w:r w:rsidRPr="00650E36">
        <w:rPr>
          <w:rFonts w:ascii="Times New Roman" w:hAnsi="Times New Roman"/>
          <w:szCs w:val="24"/>
          <w:lang w:val="sr-Cyrl-CS"/>
        </w:rPr>
        <w:t>Тара</w:t>
      </w:r>
      <w:r w:rsidRPr="00A1244B">
        <w:rPr>
          <w:rFonts w:ascii="Times New Roman" w:hAnsi="Times New Roman"/>
          <w:szCs w:val="24"/>
          <w:lang w:val="ru-RU"/>
        </w:rPr>
        <w:t>“</w:t>
      </w:r>
      <w:r w:rsidR="00E84F96">
        <w:rPr>
          <w:rFonts w:ascii="Times New Roman" w:hAnsi="Times New Roman"/>
          <w:szCs w:val="24"/>
          <w:lang w:val="ru-RU"/>
        </w:rPr>
        <w:t>Бајина Башта,</w:t>
      </w:r>
      <w:r w:rsidRPr="00650E36">
        <w:rPr>
          <w:rFonts w:ascii="Times New Roman" w:hAnsi="Times New Roman"/>
          <w:lang w:val="sr-Cyrl-CS"/>
        </w:rPr>
        <w:t xml:space="preserve"> 3125</w:t>
      </w:r>
      <w:r w:rsidR="00FE0EF0">
        <w:rPr>
          <w:rFonts w:ascii="Times New Roman" w:hAnsi="Times New Roman"/>
          <w:lang w:val="sr-Cyrl-CS"/>
        </w:rPr>
        <w:t>0</w:t>
      </w:r>
      <w:r w:rsidRPr="00650E36">
        <w:rPr>
          <w:rFonts w:ascii="Times New Roman" w:hAnsi="Times New Roman"/>
          <w:lang w:val="sr-Cyrl-CS"/>
        </w:rPr>
        <w:t xml:space="preserve"> </w:t>
      </w:r>
      <w:r w:rsidRPr="00650E36">
        <w:rPr>
          <w:rFonts w:ascii="Times New Roman" w:hAnsi="Times New Roman"/>
          <w:szCs w:val="24"/>
          <w:lang w:val="sr-Cyrl-CS"/>
        </w:rPr>
        <w:t>Бајина Башта</w:t>
      </w:r>
      <w:r w:rsidRPr="00650E36">
        <w:rPr>
          <w:rFonts w:ascii="Times New Roman" w:hAnsi="Times New Roman"/>
          <w:b/>
          <w:lang w:val="sr-Cyrl-CS"/>
        </w:rPr>
        <w:t>,</w:t>
      </w:r>
      <w:r w:rsidR="00E84F96">
        <w:rPr>
          <w:rFonts w:ascii="Times New Roman" w:hAnsi="Times New Roman"/>
          <w:b/>
          <w:lang w:val="sr-Cyrl-CS"/>
        </w:rPr>
        <w:t xml:space="preserve"> </w:t>
      </w:r>
      <w:r w:rsidR="00E84F96" w:rsidRPr="00E84F96">
        <w:rPr>
          <w:rFonts w:ascii="Times New Roman" w:hAnsi="Times New Roman"/>
          <w:lang w:val="sr-Cyrl-CS"/>
        </w:rPr>
        <w:t>на</w:t>
      </w:r>
      <w:r w:rsidRPr="00650E36">
        <w:rPr>
          <w:rFonts w:ascii="Times New Roman" w:hAnsi="Times New Roman"/>
          <w:b/>
          <w:lang w:val="sr-Cyrl-CS"/>
        </w:rPr>
        <w:t xml:space="preserve"> </w:t>
      </w:r>
      <w:r w:rsidRPr="00650E36">
        <w:rPr>
          <w:rFonts w:ascii="Times New Roman" w:hAnsi="Times New Roman"/>
          <w:szCs w:val="24"/>
          <w:lang w:val="sr-Cyrl-CS"/>
        </w:rPr>
        <w:t>Калуђерск</w:t>
      </w:r>
      <w:r w:rsidR="00E84F96">
        <w:rPr>
          <w:rFonts w:ascii="Times New Roman" w:hAnsi="Times New Roman"/>
          <w:szCs w:val="24"/>
          <w:lang w:val="sr-Cyrl-CS"/>
        </w:rPr>
        <w:t>им</w:t>
      </w:r>
      <w:r w:rsidRPr="00650E36">
        <w:rPr>
          <w:rFonts w:ascii="Times New Roman" w:hAnsi="Times New Roman"/>
          <w:szCs w:val="24"/>
          <w:lang w:val="sr-Cyrl-CS"/>
        </w:rPr>
        <w:t xml:space="preserve"> бар</w:t>
      </w:r>
      <w:r w:rsidR="00E84F96">
        <w:rPr>
          <w:rFonts w:ascii="Times New Roman" w:hAnsi="Times New Roman"/>
          <w:szCs w:val="24"/>
          <w:lang w:val="sr-Cyrl-CS"/>
        </w:rPr>
        <w:t>ама</w:t>
      </w:r>
      <w:r w:rsidRPr="00650E36">
        <w:rPr>
          <w:rFonts w:ascii="Times New Roman" w:hAnsi="Times New Roman"/>
          <w:lang w:val="sr-Cyrl-CS"/>
        </w:rPr>
        <w:t xml:space="preserve">, </w:t>
      </w:r>
      <w:r w:rsidRPr="00650E36">
        <w:rPr>
          <w:rFonts w:ascii="Times New Roman" w:hAnsi="Times New Roman"/>
          <w:b/>
          <w:lang w:val="ru-RU"/>
        </w:rPr>
        <w:t>спрат</w:t>
      </w:r>
      <w:r w:rsidRPr="00650E36">
        <w:rPr>
          <w:rFonts w:ascii="Times New Roman" w:hAnsi="Times New Roman"/>
          <w:b/>
          <w:lang w:val="sr-Latn-CS"/>
        </w:rPr>
        <w:t xml:space="preserve"> I, </w:t>
      </w:r>
      <w:r w:rsidRPr="00650E36">
        <w:rPr>
          <w:rFonts w:ascii="Times New Roman" w:hAnsi="Times New Roman"/>
          <w:b/>
          <w:lang w:val="sr-Cyrl-CS"/>
        </w:rPr>
        <w:t xml:space="preserve">канцеларија </w:t>
      </w:r>
      <w:r w:rsidRPr="00650E36">
        <w:rPr>
          <w:rFonts w:ascii="Times New Roman" w:hAnsi="Times New Roman"/>
          <w:b/>
          <w:lang w:val="ru-RU"/>
        </w:rPr>
        <w:t>Групе за кадровске, правне и опште послове,</w:t>
      </w:r>
      <w:r w:rsidRPr="00650E36">
        <w:rPr>
          <w:rFonts w:ascii="Times New Roman" w:hAnsi="Times New Roman"/>
          <w:b/>
          <w:lang w:val="sr-Cyrl-CS"/>
        </w:rPr>
        <w:t xml:space="preserve"> предата </w:t>
      </w:r>
      <w:r w:rsidRPr="000D1E89">
        <w:rPr>
          <w:rFonts w:ascii="Times New Roman" w:hAnsi="Times New Roman"/>
          <w:b/>
          <w:lang w:val="sr-Cyrl-CS"/>
        </w:rPr>
        <w:t xml:space="preserve">до </w:t>
      </w:r>
      <w:r w:rsidR="00B03280">
        <w:rPr>
          <w:rFonts w:ascii="Times New Roman" w:hAnsi="Times New Roman"/>
          <w:b/>
          <w:lang w:val="sr-Cyrl-CS"/>
        </w:rPr>
        <w:t>1</w:t>
      </w:r>
      <w:r w:rsidR="00E84F96">
        <w:rPr>
          <w:rFonts w:ascii="Times New Roman" w:hAnsi="Times New Roman"/>
          <w:b/>
          <w:lang w:val="ru-RU"/>
        </w:rPr>
        <w:t>2</w:t>
      </w:r>
      <w:r w:rsidRPr="000D1E89">
        <w:rPr>
          <w:rFonts w:ascii="Times New Roman" w:hAnsi="Times New Roman"/>
          <w:b/>
          <w:lang w:val="sr-Cyrl-CS"/>
        </w:rPr>
        <w:t>.</w:t>
      </w:r>
      <w:r w:rsidRPr="000D1E89">
        <w:rPr>
          <w:rFonts w:ascii="Times New Roman" w:hAnsi="Times New Roman"/>
          <w:b/>
          <w:lang w:val="sr-Latn-CS"/>
        </w:rPr>
        <w:t>0</w:t>
      </w:r>
      <w:r w:rsidRPr="000D1E89">
        <w:rPr>
          <w:rFonts w:ascii="Times New Roman" w:hAnsi="Times New Roman"/>
          <w:b/>
          <w:lang w:val="sr-Cyrl-CS"/>
        </w:rPr>
        <w:t>0 часова дана</w:t>
      </w:r>
      <w:r w:rsidRPr="00023B42">
        <w:rPr>
          <w:rFonts w:ascii="Times New Roman" w:hAnsi="Times New Roman"/>
          <w:b/>
          <w:color w:val="FF0000"/>
          <w:lang w:val="sr-Cyrl-CS"/>
        </w:rPr>
        <w:t xml:space="preserve"> </w:t>
      </w:r>
      <w:r w:rsidR="001D406C" w:rsidRPr="001D406C">
        <w:rPr>
          <w:rFonts w:ascii="Times New Roman" w:hAnsi="Times New Roman"/>
          <w:b/>
        </w:rPr>
        <w:t>19</w:t>
      </w:r>
      <w:r w:rsidR="00CE396F" w:rsidRPr="00C04D55">
        <w:rPr>
          <w:rFonts w:ascii="Times New Roman" w:hAnsi="Times New Roman"/>
          <w:b/>
          <w:lang w:val="ru-RU"/>
        </w:rPr>
        <w:t>.1</w:t>
      </w:r>
      <w:r w:rsidR="00C04D55" w:rsidRPr="00C04D55">
        <w:rPr>
          <w:rFonts w:ascii="Times New Roman" w:hAnsi="Times New Roman"/>
          <w:b/>
          <w:lang w:val="ru-RU"/>
        </w:rPr>
        <w:t>2</w:t>
      </w:r>
      <w:r w:rsidR="00CE396F" w:rsidRPr="00C04D55">
        <w:rPr>
          <w:rFonts w:ascii="Times New Roman" w:hAnsi="Times New Roman"/>
          <w:b/>
          <w:lang w:val="ru-RU"/>
        </w:rPr>
        <w:t>.201</w:t>
      </w:r>
      <w:r w:rsidR="00E84F96">
        <w:rPr>
          <w:rFonts w:ascii="Times New Roman" w:hAnsi="Times New Roman"/>
          <w:b/>
          <w:lang w:val="ru-RU"/>
        </w:rPr>
        <w:t>7</w:t>
      </w:r>
      <w:r w:rsidR="00CE396F" w:rsidRPr="00C04D55">
        <w:rPr>
          <w:rFonts w:ascii="Times New Roman" w:hAnsi="Times New Roman"/>
          <w:b/>
          <w:lang w:val="ru-RU"/>
        </w:rPr>
        <w:t>.</w:t>
      </w:r>
      <w:r w:rsidR="00CE396F" w:rsidRPr="00C04D55">
        <w:rPr>
          <w:rFonts w:ascii="Times New Roman" w:hAnsi="Times New Roman"/>
          <w:b/>
          <w:lang w:val="sr-Cyrl-CS"/>
        </w:rPr>
        <w:t xml:space="preserve"> године.</w:t>
      </w:r>
      <w:r w:rsidR="00CE396F">
        <w:rPr>
          <w:rFonts w:ascii="Times New Roman" w:hAnsi="Times New Roman"/>
          <w:b/>
          <w:lang w:val="sr-Cyrl-CS"/>
        </w:rPr>
        <w:t xml:space="preserve"> </w:t>
      </w:r>
      <w:r w:rsidR="001F0B30" w:rsidRPr="00690272">
        <w:rPr>
          <w:rFonts w:ascii="Times New Roman" w:hAnsi="Times New Roman"/>
          <w:szCs w:val="24"/>
          <w:lang w:val="ru-RU"/>
        </w:rPr>
        <w:t>Јавно отварање понуда обавиће се по редоследу пријема понуда, истог дана по истеку рока за подношење понуда у просторијама Наручиоца:</w:t>
      </w:r>
      <w:r w:rsidR="00E84F96">
        <w:rPr>
          <w:rFonts w:ascii="Times New Roman" w:hAnsi="Times New Roman"/>
          <w:szCs w:val="24"/>
          <w:lang w:val="ru-RU"/>
        </w:rPr>
        <w:t>РСМО</w:t>
      </w:r>
      <w:r w:rsidR="001F0B30" w:rsidRPr="00690272">
        <w:rPr>
          <w:rFonts w:ascii="Times New Roman" w:hAnsi="Times New Roman"/>
          <w:szCs w:val="24"/>
          <w:lang w:val="ru-RU"/>
        </w:rPr>
        <w:t xml:space="preserve"> </w:t>
      </w:r>
      <w:r w:rsidR="00F14E5C" w:rsidRPr="00690272">
        <w:rPr>
          <w:rFonts w:ascii="Times New Roman" w:hAnsi="Times New Roman"/>
          <w:szCs w:val="24"/>
          <w:lang w:val="sr-Cyrl-CS"/>
        </w:rPr>
        <w:t xml:space="preserve">ВУ „Тара“ Бајина Башта, </w:t>
      </w:r>
      <w:r w:rsidR="00E84F96">
        <w:rPr>
          <w:rFonts w:ascii="Times New Roman" w:hAnsi="Times New Roman"/>
          <w:szCs w:val="24"/>
          <w:lang w:val="sr-Cyrl-CS"/>
        </w:rPr>
        <w:t xml:space="preserve">на </w:t>
      </w:r>
      <w:r w:rsidR="00F14E5C" w:rsidRPr="00690272">
        <w:rPr>
          <w:rFonts w:ascii="Times New Roman" w:hAnsi="Times New Roman"/>
          <w:szCs w:val="24"/>
          <w:lang w:val="sr-Cyrl-CS"/>
        </w:rPr>
        <w:t>Калуђерск</w:t>
      </w:r>
      <w:r w:rsidR="00E84F96">
        <w:rPr>
          <w:rFonts w:ascii="Times New Roman" w:hAnsi="Times New Roman"/>
          <w:szCs w:val="24"/>
          <w:lang w:val="sr-Cyrl-CS"/>
        </w:rPr>
        <w:t>им</w:t>
      </w:r>
      <w:r w:rsidR="00F14E5C" w:rsidRPr="00690272">
        <w:rPr>
          <w:rFonts w:ascii="Times New Roman" w:hAnsi="Times New Roman"/>
          <w:szCs w:val="24"/>
          <w:lang w:val="sr-Cyrl-CS"/>
        </w:rPr>
        <w:t xml:space="preserve"> б</w:t>
      </w:r>
      <w:r w:rsidR="00E84F96">
        <w:rPr>
          <w:rFonts w:ascii="Times New Roman" w:hAnsi="Times New Roman"/>
          <w:szCs w:val="24"/>
          <w:lang w:val="sr-Cyrl-CS"/>
        </w:rPr>
        <w:t>арама</w:t>
      </w:r>
      <w:r w:rsidR="00B40222" w:rsidRPr="00690272">
        <w:rPr>
          <w:rFonts w:ascii="Times New Roman" w:hAnsi="Times New Roman"/>
          <w:szCs w:val="24"/>
          <w:lang w:val="sr-Cyrl-CS"/>
        </w:rPr>
        <w:t>.</w:t>
      </w:r>
    </w:p>
    <w:p w:rsidR="00963A4E" w:rsidRPr="00690272" w:rsidRDefault="00963A4E" w:rsidP="004C1CEC">
      <w:pPr>
        <w:jc w:val="both"/>
        <w:rPr>
          <w:rFonts w:ascii="Times New Roman" w:hAnsi="Times New Roman"/>
          <w:szCs w:val="24"/>
          <w:lang w:val="sr-Latn-CS"/>
        </w:rPr>
      </w:pPr>
    </w:p>
    <w:p w:rsidR="001F0B30" w:rsidRPr="00690272" w:rsidRDefault="001F0B30" w:rsidP="003D3481">
      <w:pPr>
        <w:jc w:val="both"/>
        <w:rPr>
          <w:rFonts w:ascii="Times New Roman" w:hAnsi="Times New Roman"/>
          <w:szCs w:val="24"/>
          <w:lang w:val="sr-Latn-CS"/>
        </w:rPr>
      </w:pPr>
      <w:r w:rsidRPr="00690272">
        <w:rPr>
          <w:rFonts w:ascii="Times New Roman" w:hAnsi="Times New Roman"/>
          <w:szCs w:val="24"/>
          <w:lang w:val="ru-RU"/>
        </w:rPr>
        <w:t>У поступку отварања понуд</w:t>
      </w:r>
      <w:r w:rsidRPr="00690272">
        <w:rPr>
          <w:rFonts w:ascii="Times New Roman" w:hAnsi="Times New Roman"/>
          <w:szCs w:val="24"/>
          <w:lang w:val="sr-Cyrl-CS"/>
        </w:rPr>
        <w:t>а</w:t>
      </w:r>
      <w:r w:rsidRPr="0072353E">
        <w:rPr>
          <w:rFonts w:ascii="Times New Roman" w:hAnsi="Times New Roman"/>
          <w:szCs w:val="24"/>
          <w:lang w:val="sr-Latn-CS"/>
        </w:rPr>
        <w:t xml:space="preserve"> </w:t>
      </w:r>
      <w:r w:rsidRPr="00690272">
        <w:rPr>
          <w:rFonts w:ascii="Times New Roman" w:hAnsi="Times New Roman"/>
          <w:szCs w:val="24"/>
        </w:rPr>
        <w:t>могу</w:t>
      </w:r>
      <w:r w:rsidRPr="0072353E">
        <w:rPr>
          <w:rFonts w:ascii="Times New Roman" w:hAnsi="Times New Roman"/>
          <w:szCs w:val="24"/>
          <w:lang w:val="sr-Latn-CS"/>
        </w:rPr>
        <w:t xml:space="preserve"> </w:t>
      </w:r>
      <w:r w:rsidRPr="00690272">
        <w:rPr>
          <w:rFonts w:ascii="Times New Roman" w:hAnsi="Times New Roman"/>
          <w:szCs w:val="24"/>
          <w:lang w:val="ru-RU"/>
        </w:rPr>
        <w:t xml:space="preserve">активно учествовати само овлашћени представници понуђача. Представници понуђача дужни су да пре почетка отварања понуда Комисији за јавну набавку предају писмена овлашћења за учешће у поступку отварања понуда, које гласи на особе </w:t>
      </w:r>
      <w:r w:rsidRPr="00690272">
        <w:rPr>
          <w:rFonts w:ascii="Times New Roman" w:hAnsi="Times New Roman"/>
          <w:szCs w:val="24"/>
          <w:lang w:val="ru-RU"/>
        </w:rPr>
        <w:lastRenderedPageBreak/>
        <w:t>која присуствује отварању понуда, а које је оверено потписом и печатом законског заступника понуђача. У противном исти наступају као јавност и не могу предузимати активне радње у поступку отварања понуда. Писано овлашћење мора имати, деловодни број, печат и потпис овлашћеног лица.</w:t>
      </w:r>
    </w:p>
    <w:p w:rsidR="00963A4E" w:rsidRPr="00690272" w:rsidRDefault="00963A4E" w:rsidP="003D3481">
      <w:pPr>
        <w:jc w:val="both"/>
        <w:rPr>
          <w:rFonts w:ascii="Times New Roman" w:hAnsi="Times New Roman"/>
          <w:szCs w:val="24"/>
          <w:lang w:val="sr-Latn-CS"/>
        </w:rPr>
      </w:pPr>
    </w:p>
    <w:p w:rsidR="001F0B30" w:rsidRPr="00650E36" w:rsidRDefault="00650E36" w:rsidP="003D3481">
      <w:pPr>
        <w:tabs>
          <w:tab w:val="left" w:pos="-426"/>
          <w:tab w:val="left" w:pos="0"/>
        </w:tabs>
        <w:jc w:val="both"/>
        <w:rPr>
          <w:rFonts w:ascii="Times New Roman" w:hAnsi="Times New Roman"/>
          <w:b/>
          <w:szCs w:val="24"/>
          <w:lang w:val="sr-Cyrl-CS"/>
        </w:rPr>
      </w:pPr>
      <w:r w:rsidRPr="00650E36">
        <w:rPr>
          <w:rFonts w:ascii="Times New Roman" w:hAnsi="Times New Roman"/>
          <w:b/>
          <w:szCs w:val="24"/>
          <w:lang w:val="sr-Cyrl-CS"/>
        </w:rPr>
        <w:t>9.</w:t>
      </w:r>
      <w:r w:rsidR="001F0B30" w:rsidRPr="0072353E">
        <w:rPr>
          <w:rFonts w:ascii="Times New Roman" w:hAnsi="Times New Roman"/>
          <w:b/>
          <w:szCs w:val="24"/>
          <w:lang w:val="sr-Latn-CS"/>
        </w:rPr>
        <w:t xml:space="preserve"> </w:t>
      </w:r>
      <w:r w:rsidR="001F0B30" w:rsidRPr="00650E36">
        <w:rPr>
          <w:rFonts w:ascii="Times New Roman" w:hAnsi="Times New Roman"/>
          <w:b/>
          <w:szCs w:val="24"/>
          <w:lang w:val="sr-Cyrl-CS"/>
        </w:rPr>
        <w:t xml:space="preserve">РОК ЗА ДОНОШЕЊЕ ОДЛУКЕ </w:t>
      </w:r>
    </w:p>
    <w:p w:rsidR="001F0B30" w:rsidRPr="00690272" w:rsidRDefault="001F0B30" w:rsidP="003D3481">
      <w:pPr>
        <w:tabs>
          <w:tab w:val="left" w:pos="0"/>
        </w:tabs>
        <w:jc w:val="both"/>
        <w:rPr>
          <w:rFonts w:ascii="Times New Roman" w:hAnsi="Times New Roman"/>
          <w:szCs w:val="24"/>
          <w:lang w:val="sr-Cyrl-CS"/>
        </w:rPr>
      </w:pPr>
      <w:r w:rsidRPr="00690272">
        <w:rPr>
          <w:rFonts w:ascii="Times New Roman" w:hAnsi="Times New Roman"/>
          <w:szCs w:val="24"/>
          <w:lang w:val="sr-Cyrl-CS"/>
        </w:rPr>
        <w:t xml:space="preserve">Одлука о додели уговора биће донета у року од </w:t>
      </w:r>
      <w:r w:rsidR="008E1C47">
        <w:rPr>
          <w:rFonts w:ascii="Times New Roman" w:hAnsi="Times New Roman"/>
          <w:szCs w:val="24"/>
          <w:lang w:val="sr-Cyrl-CS"/>
        </w:rPr>
        <w:t>8</w:t>
      </w:r>
      <w:r w:rsidR="00B03280">
        <w:rPr>
          <w:rFonts w:ascii="Times New Roman" w:hAnsi="Times New Roman"/>
          <w:szCs w:val="24"/>
          <w:lang w:val="sr-Latn-CS"/>
        </w:rPr>
        <w:t xml:space="preserve"> (</w:t>
      </w:r>
      <w:r w:rsidR="008E1C47">
        <w:rPr>
          <w:rFonts w:ascii="Times New Roman" w:hAnsi="Times New Roman"/>
          <w:szCs w:val="24"/>
          <w:lang w:val="sr-Cyrl-CS"/>
        </w:rPr>
        <w:t>осам</w:t>
      </w:r>
      <w:r w:rsidR="00B03280">
        <w:rPr>
          <w:rFonts w:ascii="Times New Roman" w:hAnsi="Times New Roman"/>
          <w:szCs w:val="24"/>
          <w:lang w:val="sr-Cyrl-CS"/>
        </w:rPr>
        <w:t>)</w:t>
      </w:r>
      <w:r w:rsidRPr="00690272">
        <w:rPr>
          <w:rFonts w:ascii="Times New Roman" w:hAnsi="Times New Roman"/>
          <w:szCs w:val="24"/>
          <w:lang w:val="sr-Cyrl-CS"/>
        </w:rPr>
        <w:t xml:space="preserve"> дана од дана отварања понуда.</w:t>
      </w:r>
    </w:p>
    <w:p w:rsidR="001F0B30" w:rsidRDefault="001F0B30" w:rsidP="003D3481">
      <w:pPr>
        <w:tabs>
          <w:tab w:val="left" w:pos="0"/>
        </w:tabs>
        <w:jc w:val="both"/>
        <w:rPr>
          <w:rFonts w:ascii="Times New Roman" w:hAnsi="Times New Roman"/>
          <w:szCs w:val="24"/>
          <w:lang w:val="sr-Cyrl-CS"/>
        </w:rPr>
      </w:pPr>
      <w:r w:rsidRPr="00690272">
        <w:rPr>
          <w:rFonts w:ascii="Times New Roman" w:hAnsi="Times New Roman"/>
          <w:szCs w:val="24"/>
          <w:lang w:val="sr-Cyrl-CS"/>
        </w:rPr>
        <w:t>У случајевима из чл. 109. ЗЈН, Наручилац ће донети одлуку о обустави поступка.</w:t>
      </w:r>
    </w:p>
    <w:p w:rsidR="001F0B30" w:rsidRPr="003D3481" w:rsidRDefault="001F0B30" w:rsidP="003D3481">
      <w:pPr>
        <w:tabs>
          <w:tab w:val="left" w:pos="0"/>
        </w:tabs>
        <w:jc w:val="both"/>
        <w:rPr>
          <w:rFonts w:ascii="Times New Roman" w:hAnsi="Times New Roman"/>
          <w:color w:val="FF0000"/>
          <w:szCs w:val="24"/>
          <w:lang w:val="sr-Cyrl-CS"/>
        </w:rPr>
      </w:pPr>
    </w:p>
    <w:p w:rsidR="001F0B30" w:rsidRPr="0072353E" w:rsidRDefault="00FA08CC" w:rsidP="0043069C">
      <w:pPr>
        <w:shd w:val="clear" w:color="auto" w:fill="8DB3E2"/>
        <w:tabs>
          <w:tab w:val="left" w:pos="0"/>
        </w:tabs>
        <w:jc w:val="both"/>
        <w:rPr>
          <w:rFonts w:ascii="Times New Roman" w:hAnsi="Times New Roman"/>
          <w:color w:val="FF0000"/>
          <w:szCs w:val="24"/>
          <w:lang w:val="sr-Cyrl-CS"/>
        </w:rPr>
      </w:pPr>
      <w:r w:rsidRPr="0072353E">
        <w:rPr>
          <w:rFonts w:ascii="Times New Roman" w:hAnsi="Times New Roman"/>
          <w:color w:val="FF0000"/>
          <w:szCs w:val="24"/>
          <w:lang w:val="sr-Cyrl-CS"/>
        </w:rPr>
        <w:t xml:space="preserve"> </w:t>
      </w:r>
      <w:r w:rsidR="001F0B30" w:rsidRPr="003D3481">
        <w:rPr>
          <w:rFonts w:ascii="Times New Roman" w:hAnsi="Times New Roman"/>
          <w:b/>
          <w:szCs w:val="24"/>
        </w:rPr>
        <w:t>II</w:t>
      </w:r>
      <w:r w:rsidR="001F0B30" w:rsidRPr="0072353E">
        <w:rPr>
          <w:rFonts w:ascii="Times New Roman" w:hAnsi="Times New Roman"/>
          <w:b/>
          <w:szCs w:val="24"/>
          <w:lang w:val="sr-Cyrl-CS"/>
        </w:rPr>
        <w:t xml:space="preserve">  ПОДАЦИ О ПРЕДМЕТУ ЈАВНЕ НАБАВКЕ</w:t>
      </w:r>
    </w:p>
    <w:p w:rsidR="001F0B30" w:rsidRPr="0072353E" w:rsidRDefault="001F0B30" w:rsidP="003D3481">
      <w:pPr>
        <w:ind w:firstLine="720"/>
        <w:jc w:val="both"/>
        <w:rPr>
          <w:rFonts w:ascii="Times New Roman" w:hAnsi="Times New Roman"/>
          <w:b/>
          <w:szCs w:val="24"/>
          <w:lang w:val="sr-Cyrl-CS"/>
        </w:rPr>
      </w:pPr>
    </w:p>
    <w:p w:rsidR="001F0B30" w:rsidRPr="0072353E" w:rsidRDefault="001F0B30" w:rsidP="003D3481">
      <w:pPr>
        <w:jc w:val="both"/>
        <w:rPr>
          <w:rFonts w:ascii="Times New Roman" w:hAnsi="Times New Roman"/>
          <w:b/>
          <w:szCs w:val="24"/>
          <w:lang w:val="sr-Cyrl-CS"/>
        </w:rPr>
      </w:pPr>
      <w:r w:rsidRPr="0072353E">
        <w:rPr>
          <w:rFonts w:ascii="Times New Roman" w:hAnsi="Times New Roman"/>
          <w:b/>
          <w:szCs w:val="24"/>
          <w:lang w:val="sr-Cyrl-CS"/>
        </w:rPr>
        <w:t>1. ПРЕДМЕТ ЈАВНЕ НАБАВКЕ</w:t>
      </w:r>
    </w:p>
    <w:p w:rsidR="001F0B30" w:rsidRDefault="001F0B30" w:rsidP="00E836A8">
      <w:pPr>
        <w:jc w:val="both"/>
        <w:rPr>
          <w:rFonts w:ascii="Times New Roman" w:hAnsi="Times New Roman"/>
          <w:b/>
          <w:i/>
          <w:szCs w:val="24"/>
          <w:lang w:val="sr-Cyrl-CS"/>
        </w:rPr>
      </w:pPr>
      <w:r w:rsidRPr="003D3481">
        <w:rPr>
          <w:rFonts w:ascii="Times New Roman" w:hAnsi="Times New Roman"/>
          <w:szCs w:val="24"/>
          <w:lang w:val="ru-RU"/>
        </w:rPr>
        <w:t xml:space="preserve">Предмет јавне набавке број </w:t>
      </w:r>
      <w:r w:rsidR="00767FA9">
        <w:rPr>
          <w:rFonts w:ascii="Times New Roman" w:hAnsi="Times New Roman"/>
          <w:szCs w:val="24"/>
          <w:lang w:val="ru-RU"/>
        </w:rPr>
        <w:t xml:space="preserve"> </w:t>
      </w:r>
      <w:r w:rsidR="00E84F96">
        <w:rPr>
          <w:rFonts w:ascii="Times New Roman" w:hAnsi="Times New Roman"/>
          <w:szCs w:val="24"/>
          <w:lang w:val="sr-Cyrl-CS"/>
        </w:rPr>
        <w:t>9</w:t>
      </w:r>
      <w:r w:rsidRPr="0072353E">
        <w:rPr>
          <w:rFonts w:ascii="Times New Roman" w:hAnsi="Times New Roman"/>
          <w:szCs w:val="24"/>
          <w:lang w:val="sr-Cyrl-CS"/>
        </w:rPr>
        <w:t>/201</w:t>
      </w:r>
      <w:r w:rsidR="00E84F96">
        <w:rPr>
          <w:rFonts w:ascii="Times New Roman" w:hAnsi="Times New Roman"/>
          <w:szCs w:val="24"/>
          <w:lang w:val="sr-Cyrl-CS"/>
        </w:rPr>
        <w:t>7</w:t>
      </w:r>
      <w:r w:rsidRPr="003D3481">
        <w:rPr>
          <w:rFonts w:ascii="Times New Roman" w:hAnsi="Times New Roman"/>
          <w:szCs w:val="24"/>
          <w:lang w:val="sr-Cyrl-CS"/>
        </w:rPr>
        <w:t xml:space="preserve"> </w:t>
      </w:r>
      <w:r w:rsidRPr="003D3481">
        <w:rPr>
          <w:rFonts w:ascii="Times New Roman" w:hAnsi="Times New Roman"/>
          <w:szCs w:val="24"/>
          <w:lang w:val="ru-RU"/>
        </w:rPr>
        <w:t xml:space="preserve">су </w:t>
      </w:r>
      <w:r w:rsidR="008E1C47">
        <w:rPr>
          <w:rFonts w:ascii="Times New Roman" w:hAnsi="Times New Roman"/>
          <w:szCs w:val="24"/>
          <w:lang w:val="ru-RU"/>
        </w:rPr>
        <w:t>добра</w:t>
      </w:r>
      <w:r w:rsidRPr="003D3481">
        <w:rPr>
          <w:rFonts w:ascii="Times New Roman" w:hAnsi="Times New Roman"/>
          <w:szCs w:val="24"/>
          <w:lang w:val="ru-RU"/>
        </w:rPr>
        <w:t xml:space="preserve">: </w:t>
      </w:r>
      <w:r w:rsidR="008E1C47">
        <w:rPr>
          <w:rFonts w:ascii="Times New Roman" w:hAnsi="Times New Roman"/>
          <w:i/>
          <w:szCs w:val="24"/>
          <w:lang w:val="sr-Cyrl-CS"/>
        </w:rPr>
        <w:t xml:space="preserve">Набавка </w:t>
      </w:r>
      <w:r w:rsidR="00E84F96">
        <w:rPr>
          <w:rFonts w:ascii="Times New Roman" w:hAnsi="Times New Roman"/>
          <w:i/>
          <w:szCs w:val="24"/>
          <w:lang w:val="sr-Cyrl-CS"/>
        </w:rPr>
        <w:t>моторн</w:t>
      </w:r>
      <w:r w:rsidR="008E1C47">
        <w:rPr>
          <w:rFonts w:ascii="Times New Roman" w:hAnsi="Times New Roman"/>
          <w:i/>
          <w:szCs w:val="24"/>
          <w:lang w:val="sr-Cyrl-CS"/>
        </w:rPr>
        <w:t>ог горива</w:t>
      </w:r>
      <w:r w:rsidR="00767FA9">
        <w:rPr>
          <w:rFonts w:ascii="Times New Roman" w:hAnsi="Times New Roman"/>
          <w:i/>
          <w:szCs w:val="24"/>
          <w:lang w:val="sr-Cyrl-RS"/>
        </w:rPr>
        <w:t xml:space="preserve"> за потребе ВУ „Тара“</w:t>
      </w:r>
      <w:r w:rsidR="008E1C47">
        <w:rPr>
          <w:rFonts w:ascii="Times New Roman" w:hAnsi="Times New Roman"/>
          <w:i/>
          <w:szCs w:val="24"/>
          <w:lang w:val="sr-Cyrl-CS"/>
        </w:rPr>
        <w:t>.</w:t>
      </w:r>
    </w:p>
    <w:p w:rsidR="00E836A8" w:rsidRPr="00E836A8" w:rsidRDefault="00E836A8" w:rsidP="00E836A8">
      <w:pPr>
        <w:jc w:val="both"/>
        <w:rPr>
          <w:rFonts w:ascii="Times New Roman" w:hAnsi="Times New Roman"/>
          <w:b/>
          <w:i/>
          <w:szCs w:val="24"/>
          <w:lang w:val="sr-Cyrl-CS"/>
        </w:rPr>
      </w:pPr>
    </w:p>
    <w:p w:rsidR="001F0B30" w:rsidRDefault="001F0B30" w:rsidP="003D3481">
      <w:pPr>
        <w:pStyle w:val="Heading2"/>
        <w:spacing w:before="0" w:after="0"/>
        <w:jc w:val="both"/>
        <w:rPr>
          <w:rFonts w:ascii="Times New Roman" w:hAnsi="Times New Roman"/>
          <w:i w:val="0"/>
          <w:sz w:val="24"/>
          <w:szCs w:val="24"/>
          <w:lang w:val="sr-Cyrl-CS"/>
        </w:rPr>
      </w:pPr>
      <w:r w:rsidRPr="00703226">
        <w:rPr>
          <w:rFonts w:ascii="Times New Roman" w:hAnsi="Times New Roman"/>
          <w:i w:val="0"/>
          <w:sz w:val="24"/>
          <w:szCs w:val="24"/>
          <w:lang w:val="sr-Cyrl-CS"/>
        </w:rPr>
        <w:t xml:space="preserve">2. НАЗИВ И ОЗНАКА ИЗ ОПШТЕГ РЕЧНИКА НАБАВКЕ </w:t>
      </w:r>
    </w:p>
    <w:p w:rsidR="00722C0D" w:rsidRPr="009E2C47" w:rsidRDefault="008E1C47" w:rsidP="007B351A">
      <w:pPr>
        <w:rPr>
          <w:rFonts w:ascii="Times New Roman" w:hAnsi="Times New Roman"/>
          <w:lang w:val="sr-Cyrl-CS"/>
        </w:rPr>
      </w:pPr>
      <w:r>
        <w:rPr>
          <w:rFonts w:ascii="Times New Roman" w:hAnsi="Times New Roman"/>
          <w:lang w:val="sr-Cyrl-CS"/>
        </w:rPr>
        <w:t>Горива</w:t>
      </w:r>
      <w:r w:rsidR="007B351A">
        <w:rPr>
          <w:rFonts w:ascii="Times New Roman" w:hAnsi="Times New Roman"/>
          <w:lang w:val="sr-Cyrl-CS"/>
        </w:rPr>
        <w:t>-</w:t>
      </w:r>
      <w:r w:rsidR="00FB5294">
        <w:rPr>
          <w:rFonts w:ascii="Times New Roman" w:eastAsia="Calibri" w:hAnsi="Times New Roman"/>
          <w:b/>
          <w:szCs w:val="24"/>
          <w:lang w:val="sr-Cyrl-CS"/>
        </w:rPr>
        <w:t>(</w:t>
      </w:r>
      <w:r w:rsidR="00E836A8" w:rsidRPr="00A1244B">
        <w:rPr>
          <w:rFonts w:ascii="Times New Roman" w:eastAsia="Calibri" w:hAnsi="Times New Roman"/>
          <w:b/>
          <w:szCs w:val="24"/>
          <w:lang w:val="sr-Cyrl-CS"/>
        </w:rPr>
        <w:t>09</w:t>
      </w:r>
      <w:r>
        <w:rPr>
          <w:rFonts w:ascii="Times New Roman" w:eastAsia="Calibri" w:hAnsi="Times New Roman"/>
          <w:b/>
          <w:szCs w:val="24"/>
          <w:lang w:val="sr-Cyrl-CS"/>
        </w:rPr>
        <w:t>1</w:t>
      </w:r>
      <w:r w:rsidR="00E836A8" w:rsidRPr="00A1244B">
        <w:rPr>
          <w:rFonts w:ascii="Times New Roman" w:eastAsia="Calibri" w:hAnsi="Times New Roman"/>
          <w:b/>
          <w:szCs w:val="24"/>
          <w:lang w:val="sr-Cyrl-CS"/>
        </w:rPr>
        <w:t>00000</w:t>
      </w:r>
      <w:r>
        <w:rPr>
          <w:rFonts w:ascii="Times New Roman" w:eastAsia="Calibri" w:hAnsi="Times New Roman"/>
          <w:b/>
          <w:szCs w:val="24"/>
          <w:lang w:val="sr-Cyrl-CS"/>
        </w:rPr>
        <w:t>0</w:t>
      </w:r>
      <w:r w:rsidR="00FB5294">
        <w:rPr>
          <w:rFonts w:ascii="Times New Roman" w:eastAsia="Calibri" w:hAnsi="Times New Roman"/>
          <w:b/>
          <w:szCs w:val="24"/>
          <w:lang w:val="sr-Cyrl-CS"/>
        </w:rPr>
        <w:t>)</w:t>
      </w:r>
      <w:r w:rsidR="00FB5294">
        <w:rPr>
          <w:rFonts w:ascii="Arial" w:eastAsia="Calibri" w:hAnsi="Arial" w:cs="Arial"/>
          <w:sz w:val="21"/>
          <w:szCs w:val="21"/>
          <w:lang w:val="sr-Cyrl-CS"/>
        </w:rPr>
        <w:t>.</w:t>
      </w:r>
    </w:p>
    <w:p w:rsidR="006D0C85" w:rsidRDefault="00442479" w:rsidP="003D3481">
      <w:pPr>
        <w:jc w:val="both"/>
        <w:rPr>
          <w:rFonts w:ascii="Times New Roman" w:eastAsia="Calibri" w:hAnsi="Times New Roman"/>
          <w:szCs w:val="24"/>
          <w:lang w:val="sr-Cyrl-CS"/>
        </w:rPr>
      </w:pPr>
      <w:r>
        <w:rPr>
          <w:rFonts w:ascii="Times New Roman" w:eastAsia="Calibri" w:hAnsi="Times New Roman"/>
          <w:szCs w:val="24"/>
          <w:lang w:val="sr-Cyrl-CS"/>
        </w:rPr>
        <w:t xml:space="preserve">  </w:t>
      </w:r>
    </w:p>
    <w:p w:rsidR="001F0B30" w:rsidRPr="006D0C85" w:rsidRDefault="00B45373" w:rsidP="003D3481">
      <w:pPr>
        <w:jc w:val="both"/>
        <w:rPr>
          <w:rFonts w:ascii="Times New Roman" w:hAnsi="Times New Roman"/>
          <w:b/>
          <w:bCs/>
          <w:szCs w:val="24"/>
          <w:lang w:val="sr-Cyrl-CS"/>
        </w:rPr>
      </w:pPr>
      <w:r w:rsidRPr="00703226">
        <w:rPr>
          <w:rFonts w:ascii="Times New Roman" w:hAnsi="Times New Roman"/>
          <w:b/>
          <w:bCs/>
          <w:szCs w:val="24"/>
          <w:lang w:val="sr-Cyrl-CS"/>
        </w:rPr>
        <w:t xml:space="preserve">3. </w:t>
      </w:r>
      <w:r w:rsidR="00E9717C" w:rsidRPr="00703226">
        <w:rPr>
          <w:rFonts w:ascii="Times New Roman" w:hAnsi="Times New Roman"/>
          <w:b/>
          <w:bCs/>
          <w:szCs w:val="24"/>
          <w:lang w:val="sr-Cyrl-CS"/>
        </w:rPr>
        <w:t>ОПИС ПРЕДМЕТА ЈАВНЕ НАБАВКЕ</w:t>
      </w:r>
    </w:p>
    <w:p w:rsidR="005930E4" w:rsidRPr="00424FF1" w:rsidRDefault="005930E4" w:rsidP="005930E4">
      <w:pPr>
        <w:widowControl w:val="0"/>
        <w:autoSpaceDE w:val="0"/>
        <w:autoSpaceDN w:val="0"/>
        <w:adjustRightInd w:val="0"/>
        <w:spacing w:line="200" w:lineRule="exact"/>
        <w:rPr>
          <w:rFonts w:ascii="Times New Roman" w:hAnsi="Times New Roman"/>
          <w:szCs w:val="24"/>
          <w:lang w:val="sr-Cyrl-CS"/>
        </w:rPr>
      </w:pPr>
    </w:p>
    <w:p w:rsidR="008E1C47" w:rsidRPr="00041B79" w:rsidRDefault="008E1C47" w:rsidP="008E1C47">
      <w:pPr>
        <w:jc w:val="both"/>
        <w:rPr>
          <w:b/>
          <w:lang w:val="ru-RU"/>
        </w:rPr>
      </w:pPr>
      <w:r>
        <w:rPr>
          <w:rFonts w:ascii="Times New Roman" w:hAnsi="Times New Roman"/>
          <w:lang w:val="ru-RU"/>
        </w:rPr>
        <w:t xml:space="preserve">Погонско горив </w:t>
      </w:r>
      <w:r w:rsidRPr="008E1C47">
        <w:rPr>
          <w:rFonts w:ascii="Times New Roman" w:hAnsi="Times New Roman"/>
          <w:lang w:val="ru-RU"/>
        </w:rPr>
        <w:t>Еуро</w:t>
      </w:r>
      <w:r w:rsidR="00CA317B">
        <w:rPr>
          <w:rFonts w:ascii="Times New Roman" w:hAnsi="Times New Roman"/>
          <w:lang w:val="ru-RU"/>
        </w:rPr>
        <w:t xml:space="preserve"> дизела у количини од </w:t>
      </w:r>
      <w:r w:rsidR="00CA317B" w:rsidRPr="00041B79">
        <w:rPr>
          <w:rFonts w:ascii="Times New Roman" w:hAnsi="Times New Roman"/>
          <w:lang w:val="ru-RU"/>
        </w:rPr>
        <w:t>20.000 литара</w:t>
      </w:r>
      <w:r w:rsidRPr="00041B79">
        <w:rPr>
          <w:rFonts w:ascii="Times New Roman" w:hAnsi="Times New Roman"/>
          <w:lang w:val="ru-RU"/>
        </w:rPr>
        <w:t>, Евро премијум БМБ 95  у количини од 3</w:t>
      </w:r>
      <w:r w:rsidR="00CA317B" w:rsidRPr="00041B79">
        <w:rPr>
          <w:rFonts w:ascii="Times New Roman" w:hAnsi="Times New Roman"/>
          <w:lang w:val="ru-RU"/>
        </w:rPr>
        <w:t>.</w:t>
      </w:r>
      <w:r w:rsidRPr="00041B79">
        <w:rPr>
          <w:rFonts w:ascii="Times New Roman" w:hAnsi="Times New Roman"/>
          <w:lang w:val="ru-RU"/>
        </w:rPr>
        <w:t>000 лит</w:t>
      </w:r>
      <w:r w:rsidR="00CA317B" w:rsidRPr="00041B79">
        <w:rPr>
          <w:rFonts w:ascii="Times New Roman" w:hAnsi="Times New Roman"/>
          <w:lang w:val="ru-RU"/>
        </w:rPr>
        <w:t>ара</w:t>
      </w:r>
      <w:r w:rsidRPr="00041B79">
        <w:rPr>
          <w:rFonts w:ascii="Times New Roman" w:hAnsi="Times New Roman"/>
          <w:lang w:val="ru-RU"/>
        </w:rPr>
        <w:t xml:space="preserve"> и ТНГ-а у количини од 1</w:t>
      </w:r>
      <w:r w:rsidR="00CA317B" w:rsidRPr="00041B79">
        <w:rPr>
          <w:rFonts w:ascii="Times New Roman" w:hAnsi="Times New Roman"/>
          <w:lang w:val="ru-RU"/>
        </w:rPr>
        <w:t>.</w:t>
      </w:r>
      <w:r w:rsidRPr="00041B79">
        <w:rPr>
          <w:rFonts w:ascii="Times New Roman" w:hAnsi="Times New Roman"/>
          <w:lang w:val="ru-RU"/>
        </w:rPr>
        <w:t>000 литара</w:t>
      </w:r>
      <w:r w:rsidRPr="00041B79">
        <w:rPr>
          <w:b/>
          <w:lang w:val="ru-RU"/>
        </w:rPr>
        <w:t xml:space="preserve">. </w:t>
      </w:r>
    </w:p>
    <w:p w:rsidR="00B65B47" w:rsidRPr="00041B79" w:rsidRDefault="00B65B47" w:rsidP="008E1C47">
      <w:pPr>
        <w:jc w:val="both"/>
        <w:rPr>
          <w:b/>
          <w:lang w:val="ru-RU"/>
        </w:rPr>
      </w:pPr>
    </w:p>
    <w:p w:rsidR="008E1C47" w:rsidRPr="008E1C47" w:rsidRDefault="008E1C47" w:rsidP="008E1C47">
      <w:pPr>
        <w:jc w:val="both"/>
        <w:rPr>
          <w:rFonts w:ascii="Times New Roman" w:hAnsi="Times New Roman"/>
          <w:lang w:val="ru-RU"/>
        </w:rPr>
      </w:pPr>
      <w:r>
        <w:rPr>
          <w:rFonts w:ascii="Times New Roman" w:hAnsi="Times New Roman"/>
          <w:lang w:val="ru-RU"/>
        </w:rPr>
        <w:t xml:space="preserve">Наведена </w:t>
      </w:r>
      <w:r w:rsidR="00E84F96">
        <w:rPr>
          <w:rFonts w:ascii="Times New Roman" w:hAnsi="Times New Roman"/>
          <w:lang w:val="ru-RU"/>
        </w:rPr>
        <w:t>моторног</w:t>
      </w:r>
      <w:r>
        <w:rPr>
          <w:rFonts w:ascii="Times New Roman" w:hAnsi="Times New Roman"/>
          <w:lang w:val="ru-RU"/>
        </w:rPr>
        <w:t xml:space="preserve"> горива се користе за </w:t>
      </w:r>
      <w:r w:rsidR="00B65B47">
        <w:rPr>
          <w:rFonts w:ascii="Times New Roman" w:hAnsi="Times New Roman"/>
          <w:lang w:val="ru-RU"/>
        </w:rPr>
        <w:t>путничка и теретна возила, радне машине, агрегате ,косилице и трмере.</w:t>
      </w:r>
    </w:p>
    <w:p w:rsidR="00F41D7A" w:rsidRPr="00262901" w:rsidRDefault="00F41D7A" w:rsidP="00F41D7A">
      <w:pPr>
        <w:jc w:val="both"/>
        <w:rPr>
          <w:rFonts w:ascii="Times New Roman" w:hAnsi="Times New Roman"/>
          <w:b/>
          <w:szCs w:val="24"/>
          <w:lang w:val="sr-Cyrl-CS"/>
        </w:rPr>
      </w:pPr>
    </w:p>
    <w:p w:rsidR="00622F87" w:rsidRPr="00E9717C" w:rsidRDefault="00622F87" w:rsidP="00622F87">
      <w:pPr>
        <w:jc w:val="both"/>
        <w:rPr>
          <w:rFonts w:ascii="Times New Roman" w:hAnsi="Times New Roman"/>
          <w:b/>
          <w:i/>
          <w:lang w:val="ru-RU"/>
        </w:rPr>
      </w:pPr>
      <w:r w:rsidRPr="00E9717C">
        <w:rPr>
          <w:rFonts w:ascii="Times New Roman" w:hAnsi="Times New Roman"/>
          <w:b/>
          <w:i/>
          <w:lang w:val="ru-RU"/>
        </w:rPr>
        <w:t>Набавка</w:t>
      </w:r>
      <w:r w:rsidR="00A77ACB">
        <w:rPr>
          <w:rFonts w:ascii="Times New Roman" w:hAnsi="Times New Roman"/>
          <w:b/>
          <w:i/>
          <w:lang w:val="ru-RU"/>
        </w:rPr>
        <w:t xml:space="preserve"> добара</w:t>
      </w:r>
      <w:r w:rsidRPr="00E9717C">
        <w:rPr>
          <w:rFonts w:ascii="Times New Roman" w:hAnsi="Times New Roman"/>
          <w:b/>
          <w:i/>
          <w:lang w:val="ru-RU"/>
        </w:rPr>
        <w:t xml:space="preserve"> је обликована у </w:t>
      </w:r>
      <w:r w:rsidR="00143FC9">
        <w:rPr>
          <w:rFonts w:ascii="Times New Roman" w:hAnsi="Times New Roman"/>
          <w:b/>
          <w:i/>
          <w:lang w:val="sr-Cyrl-RS"/>
        </w:rPr>
        <w:t>три</w:t>
      </w:r>
      <w:r w:rsidRPr="00E9717C">
        <w:rPr>
          <w:rFonts w:ascii="Times New Roman" w:hAnsi="Times New Roman"/>
          <w:b/>
          <w:i/>
          <w:lang w:val="sr-Cyrl-CS"/>
        </w:rPr>
        <w:t xml:space="preserve"> </w:t>
      </w:r>
      <w:r w:rsidRPr="00E9717C">
        <w:rPr>
          <w:rFonts w:ascii="Times New Roman" w:hAnsi="Times New Roman"/>
          <w:b/>
          <w:i/>
          <w:lang w:val="ru-RU"/>
        </w:rPr>
        <w:t xml:space="preserve">партије: </w:t>
      </w:r>
    </w:p>
    <w:p w:rsidR="00622F87" w:rsidRPr="00E9717C" w:rsidRDefault="00622F87" w:rsidP="00622F87">
      <w:pPr>
        <w:autoSpaceDE w:val="0"/>
        <w:autoSpaceDN w:val="0"/>
        <w:adjustRightInd w:val="0"/>
        <w:rPr>
          <w:rFonts w:ascii="Times New Roman" w:hAnsi="Times New Roman"/>
          <w:i/>
          <w:szCs w:val="24"/>
          <w:lang w:val="sr-Cyrl-CS"/>
        </w:rPr>
      </w:pPr>
    </w:p>
    <w:p w:rsidR="00622F87" w:rsidRPr="00647E8B" w:rsidRDefault="00622F87" w:rsidP="00E9717C">
      <w:pPr>
        <w:pStyle w:val="Footer"/>
        <w:rPr>
          <w:rFonts w:ascii="Times New Roman" w:hAnsi="Times New Roman"/>
          <w:b/>
          <w:i/>
          <w:szCs w:val="24"/>
          <w:lang w:val="sr-Cyrl-CS"/>
        </w:rPr>
      </w:pPr>
      <w:r w:rsidRPr="0072353E">
        <w:rPr>
          <w:rFonts w:ascii="Times New Roman" w:eastAsia="TimesNewRoman" w:hAnsi="Times New Roman"/>
          <w:b/>
          <w:i/>
          <w:szCs w:val="24"/>
          <w:lang w:val="sr-Cyrl-CS"/>
        </w:rPr>
        <w:t xml:space="preserve">Партија </w:t>
      </w:r>
      <w:r w:rsidRPr="00E9717C">
        <w:rPr>
          <w:rFonts w:ascii="Times New Roman" w:eastAsia="TimesNewRoman" w:hAnsi="Times New Roman"/>
          <w:b/>
          <w:i/>
          <w:szCs w:val="24"/>
          <w:lang w:val="sr-Latn-CS"/>
        </w:rPr>
        <w:t>I</w:t>
      </w:r>
      <w:r w:rsidRPr="00647E8B">
        <w:rPr>
          <w:rFonts w:ascii="Times New Roman" w:eastAsia="TimesNewRoman" w:hAnsi="Times New Roman"/>
          <w:b/>
          <w:i/>
          <w:szCs w:val="24"/>
          <w:lang w:val="sr-Cyrl-CS"/>
        </w:rPr>
        <w:t>–</w:t>
      </w:r>
      <w:r w:rsidR="00143FC9">
        <w:rPr>
          <w:rFonts w:ascii="Times New Roman" w:hAnsi="Times New Roman"/>
          <w:b/>
          <w:i/>
          <w:szCs w:val="24"/>
          <w:u w:val="single"/>
          <w:lang w:val="sr-Cyrl-CS"/>
        </w:rPr>
        <w:t>Моторно</w:t>
      </w:r>
      <w:r w:rsidR="00B65B47">
        <w:rPr>
          <w:rFonts w:ascii="Times New Roman" w:hAnsi="Times New Roman"/>
          <w:b/>
          <w:i/>
          <w:szCs w:val="24"/>
          <w:u w:val="single"/>
          <w:lang w:val="sr-Cyrl-CS"/>
        </w:rPr>
        <w:t xml:space="preserve"> гориво за путничка и теретна возила.</w:t>
      </w:r>
    </w:p>
    <w:p w:rsidR="00071D47" w:rsidRDefault="00622F87" w:rsidP="00491046">
      <w:pPr>
        <w:pStyle w:val="Footer"/>
        <w:rPr>
          <w:rFonts w:ascii="Times New Roman" w:hAnsi="Times New Roman"/>
          <w:b/>
          <w:i/>
          <w:szCs w:val="24"/>
          <w:u w:val="single"/>
          <w:lang w:val="sr-Cyrl-CS"/>
        </w:rPr>
      </w:pPr>
      <w:r w:rsidRPr="0072353E">
        <w:rPr>
          <w:rFonts w:ascii="Times New Roman" w:eastAsia="TimesNewRoman" w:hAnsi="Times New Roman"/>
          <w:b/>
          <w:i/>
          <w:szCs w:val="24"/>
          <w:lang w:val="sr-Cyrl-CS"/>
        </w:rPr>
        <w:t xml:space="preserve">Партија </w:t>
      </w:r>
      <w:r w:rsidRPr="00E9717C">
        <w:rPr>
          <w:rFonts w:ascii="Times New Roman" w:eastAsia="TimesNewRoman" w:hAnsi="Times New Roman"/>
          <w:b/>
          <w:i/>
          <w:szCs w:val="24"/>
          <w:lang w:val="sr-Latn-CS"/>
        </w:rPr>
        <w:t>II</w:t>
      </w:r>
      <w:r w:rsidRPr="0072353E">
        <w:rPr>
          <w:rFonts w:ascii="Times New Roman" w:eastAsia="TimesNewRoman" w:hAnsi="Times New Roman"/>
          <w:b/>
          <w:i/>
          <w:szCs w:val="24"/>
          <w:lang w:val="sr-Cyrl-CS"/>
        </w:rPr>
        <w:t>–</w:t>
      </w:r>
      <w:r w:rsidR="00143FC9">
        <w:rPr>
          <w:rFonts w:ascii="Times New Roman" w:hAnsi="Times New Roman"/>
          <w:b/>
          <w:i/>
          <w:szCs w:val="24"/>
          <w:u w:val="single"/>
          <w:lang w:val="sr-Cyrl-CS"/>
        </w:rPr>
        <w:t>Моторно</w:t>
      </w:r>
      <w:r w:rsidR="00B65B47">
        <w:rPr>
          <w:rFonts w:ascii="Times New Roman" w:hAnsi="Times New Roman"/>
          <w:b/>
          <w:i/>
          <w:szCs w:val="24"/>
          <w:u w:val="single"/>
          <w:lang w:val="sr-Cyrl-CS"/>
        </w:rPr>
        <w:t xml:space="preserve"> гориво за радне машине,</w:t>
      </w:r>
      <w:r w:rsidR="00767FA9">
        <w:rPr>
          <w:rFonts w:ascii="Times New Roman" w:hAnsi="Times New Roman"/>
          <w:b/>
          <w:i/>
          <w:szCs w:val="24"/>
          <w:u w:val="single"/>
          <w:lang w:val="sr-Cyrl-CS"/>
        </w:rPr>
        <w:t xml:space="preserve"> теренско возило,</w:t>
      </w:r>
      <w:r w:rsidR="00B65B47">
        <w:rPr>
          <w:rFonts w:ascii="Times New Roman" w:hAnsi="Times New Roman"/>
          <w:b/>
          <w:i/>
          <w:szCs w:val="24"/>
          <w:u w:val="single"/>
          <w:lang w:val="sr-Cyrl-CS"/>
        </w:rPr>
        <w:t xml:space="preserve"> агрегате, косилице и тримере.</w:t>
      </w:r>
    </w:p>
    <w:p w:rsidR="00143FC9" w:rsidRDefault="00143FC9" w:rsidP="00143FC9">
      <w:pPr>
        <w:pStyle w:val="Footer"/>
        <w:rPr>
          <w:rFonts w:ascii="Times New Roman" w:hAnsi="Times New Roman"/>
          <w:b/>
          <w:i/>
          <w:szCs w:val="24"/>
          <w:u w:val="single"/>
          <w:lang w:val="sr-Cyrl-CS"/>
        </w:rPr>
      </w:pPr>
      <w:r w:rsidRPr="0072353E">
        <w:rPr>
          <w:rFonts w:ascii="Times New Roman" w:eastAsia="TimesNewRoman" w:hAnsi="Times New Roman"/>
          <w:b/>
          <w:i/>
          <w:szCs w:val="24"/>
          <w:lang w:val="sr-Cyrl-CS"/>
        </w:rPr>
        <w:t xml:space="preserve">Партија </w:t>
      </w:r>
      <w:r w:rsidRPr="00E9717C">
        <w:rPr>
          <w:rFonts w:ascii="Times New Roman" w:eastAsia="TimesNewRoman" w:hAnsi="Times New Roman"/>
          <w:b/>
          <w:i/>
          <w:szCs w:val="24"/>
          <w:lang w:val="sr-Latn-CS"/>
        </w:rPr>
        <w:t>III</w:t>
      </w:r>
      <w:r w:rsidRPr="0072353E">
        <w:rPr>
          <w:rFonts w:ascii="Times New Roman" w:eastAsia="TimesNewRoman" w:hAnsi="Times New Roman"/>
          <w:b/>
          <w:i/>
          <w:szCs w:val="24"/>
          <w:lang w:val="sr-Cyrl-CS"/>
        </w:rPr>
        <w:t>–</w:t>
      </w:r>
      <w:r>
        <w:rPr>
          <w:rFonts w:ascii="Times New Roman" w:hAnsi="Times New Roman"/>
          <w:b/>
          <w:i/>
          <w:szCs w:val="24"/>
          <w:u w:val="single"/>
          <w:lang w:val="sr-Cyrl-CS"/>
        </w:rPr>
        <w:t>Течни нафтни гас (ТНГ за ) теренско возило.</w:t>
      </w:r>
    </w:p>
    <w:p w:rsidR="003A5842" w:rsidRPr="00491046" w:rsidRDefault="003A5842" w:rsidP="00491046">
      <w:pPr>
        <w:pStyle w:val="Footer"/>
        <w:rPr>
          <w:rFonts w:ascii="Times New Roman" w:hAnsi="Times New Roman"/>
          <w:b/>
          <w:i/>
          <w:szCs w:val="24"/>
          <w:lang w:val="sr-Cyrl-CS"/>
        </w:rPr>
      </w:pPr>
    </w:p>
    <w:p w:rsidR="001D607A" w:rsidRPr="003A5842" w:rsidRDefault="00E9717C" w:rsidP="00E9717C">
      <w:pPr>
        <w:pStyle w:val="Footer"/>
        <w:rPr>
          <w:rFonts w:ascii="Times New Roman" w:hAnsi="Times New Roman"/>
          <w:b/>
          <w:i/>
          <w:sz w:val="28"/>
          <w:szCs w:val="28"/>
          <w:u w:val="single"/>
          <w:lang w:val="ru-RU"/>
        </w:rPr>
      </w:pPr>
      <w:r w:rsidRPr="0072353E">
        <w:rPr>
          <w:rFonts w:ascii="Times New Roman" w:eastAsia="TimesNewRoman" w:hAnsi="Times New Roman"/>
          <w:b/>
          <w:i/>
          <w:sz w:val="28"/>
          <w:szCs w:val="28"/>
          <w:lang w:val="sr-Cyrl-CS"/>
        </w:rPr>
        <w:t>Партиј</w:t>
      </w:r>
      <w:r w:rsidR="007B516B" w:rsidRPr="007B516B">
        <w:rPr>
          <w:rFonts w:ascii="Times New Roman" w:eastAsia="TimesNewRoman" w:hAnsi="Times New Roman"/>
          <w:b/>
          <w:i/>
          <w:sz w:val="28"/>
          <w:szCs w:val="28"/>
          <w:lang w:val="sr-Cyrl-CS"/>
        </w:rPr>
        <w:t>а</w:t>
      </w:r>
      <w:r w:rsidRPr="0072353E">
        <w:rPr>
          <w:rFonts w:ascii="Times New Roman" w:eastAsia="TimesNewRoman" w:hAnsi="Times New Roman"/>
          <w:b/>
          <w:i/>
          <w:sz w:val="28"/>
          <w:szCs w:val="28"/>
          <w:lang w:val="sr-Cyrl-CS"/>
        </w:rPr>
        <w:t xml:space="preserve"> </w:t>
      </w:r>
      <w:r w:rsidRPr="007B516B">
        <w:rPr>
          <w:rFonts w:ascii="Times New Roman" w:eastAsia="TimesNewRoman" w:hAnsi="Times New Roman"/>
          <w:b/>
          <w:i/>
          <w:sz w:val="28"/>
          <w:szCs w:val="28"/>
          <w:lang w:val="sr-Latn-CS"/>
        </w:rPr>
        <w:t>I</w:t>
      </w:r>
      <w:r w:rsidRPr="007B516B">
        <w:rPr>
          <w:rFonts w:ascii="Times New Roman" w:eastAsia="TimesNewRoman" w:hAnsi="Times New Roman"/>
          <w:b/>
          <w:i/>
          <w:sz w:val="28"/>
          <w:szCs w:val="28"/>
          <w:lang w:val="sr-Cyrl-CS"/>
        </w:rPr>
        <w:t xml:space="preserve"> </w:t>
      </w:r>
      <w:r w:rsidRPr="0072353E">
        <w:rPr>
          <w:rFonts w:ascii="Times New Roman" w:eastAsia="TimesNewRoman" w:hAnsi="Times New Roman"/>
          <w:b/>
          <w:i/>
          <w:sz w:val="28"/>
          <w:szCs w:val="28"/>
          <w:lang w:val="sr-Cyrl-CS"/>
        </w:rPr>
        <w:t>–</w:t>
      </w:r>
      <w:r w:rsidRPr="007B516B">
        <w:rPr>
          <w:rFonts w:ascii="Times New Roman" w:hAnsi="Times New Roman"/>
          <w:b/>
          <w:i/>
          <w:sz w:val="28"/>
          <w:szCs w:val="28"/>
          <w:u w:val="single"/>
          <w:lang w:val="sr-Cyrl-CS"/>
        </w:rPr>
        <w:t xml:space="preserve"> </w:t>
      </w:r>
      <w:r w:rsidR="00B65B47">
        <w:rPr>
          <w:rFonts w:ascii="Times New Roman" w:hAnsi="Times New Roman"/>
          <w:b/>
          <w:i/>
          <w:sz w:val="28"/>
          <w:szCs w:val="28"/>
          <w:u w:val="single"/>
          <w:lang w:val="sr-Cyrl-CS"/>
        </w:rPr>
        <w:t>Погонско гориво за путничка и теретна возила</w:t>
      </w:r>
    </w:p>
    <w:p w:rsidR="00BF615B" w:rsidRDefault="00BF615B" w:rsidP="00E9717C">
      <w:pPr>
        <w:pStyle w:val="Footer"/>
        <w:rPr>
          <w:rFonts w:ascii="Times New Roman" w:hAnsi="Times New Roman"/>
          <w:b/>
          <w:i/>
          <w:szCs w:val="24"/>
          <w:u w:val="single"/>
          <w:lang w:val="ru-RU"/>
        </w:rPr>
      </w:pPr>
    </w:p>
    <w:p w:rsidR="00B65B47" w:rsidRPr="00B65B47" w:rsidRDefault="00BF615B" w:rsidP="00B65B47">
      <w:pPr>
        <w:jc w:val="both"/>
        <w:rPr>
          <w:rFonts w:ascii="Times New Roman" w:hAnsi="Times New Roman"/>
          <w:lang w:val="sr-Cyrl-CS"/>
        </w:rPr>
      </w:pPr>
      <w:r>
        <w:rPr>
          <w:rFonts w:ascii="Times New Roman" w:hAnsi="Times New Roman"/>
          <w:szCs w:val="24"/>
          <w:lang w:val="sr-Cyrl-CS"/>
        </w:rPr>
        <w:t xml:space="preserve">Предмет </w:t>
      </w:r>
      <w:r w:rsidRPr="0072353E">
        <w:rPr>
          <w:rFonts w:ascii="Times New Roman" w:eastAsia="TimesNewRoman" w:hAnsi="Times New Roman"/>
          <w:b/>
          <w:i/>
          <w:szCs w:val="24"/>
          <w:lang w:val="ru-RU"/>
        </w:rPr>
        <w:t>Партиј</w:t>
      </w:r>
      <w:r>
        <w:rPr>
          <w:rFonts w:ascii="Times New Roman" w:eastAsia="TimesNewRoman" w:hAnsi="Times New Roman"/>
          <w:b/>
          <w:i/>
          <w:szCs w:val="24"/>
          <w:lang w:val="sr-Cyrl-CS"/>
        </w:rPr>
        <w:t>е</w:t>
      </w:r>
      <w:r w:rsidRPr="0072353E">
        <w:rPr>
          <w:rFonts w:ascii="Times New Roman" w:eastAsia="TimesNewRoman" w:hAnsi="Times New Roman"/>
          <w:b/>
          <w:i/>
          <w:szCs w:val="24"/>
          <w:lang w:val="ru-RU"/>
        </w:rPr>
        <w:t xml:space="preserve"> </w:t>
      </w:r>
      <w:r w:rsidRPr="00E9717C">
        <w:rPr>
          <w:rFonts w:ascii="Times New Roman" w:eastAsia="TimesNewRoman" w:hAnsi="Times New Roman"/>
          <w:b/>
          <w:i/>
          <w:szCs w:val="24"/>
          <w:lang w:val="sr-Latn-CS"/>
        </w:rPr>
        <w:t>I</w:t>
      </w:r>
      <w:r>
        <w:rPr>
          <w:rFonts w:ascii="Times New Roman" w:eastAsia="TimesNewRoman" w:hAnsi="Times New Roman"/>
          <w:b/>
          <w:i/>
          <w:szCs w:val="24"/>
          <w:lang w:val="sr-Cyrl-CS"/>
        </w:rPr>
        <w:t xml:space="preserve"> </w:t>
      </w:r>
      <w:r w:rsidRPr="0072353E">
        <w:rPr>
          <w:rFonts w:ascii="Times New Roman" w:eastAsia="TimesNewRoman" w:hAnsi="Times New Roman"/>
          <w:b/>
          <w:i/>
          <w:szCs w:val="24"/>
          <w:lang w:val="ru-RU"/>
        </w:rPr>
        <w:t>–</w:t>
      </w:r>
      <w:r w:rsidR="00A77ACB">
        <w:rPr>
          <w:rFonts w:ascii="Times New Roman" w:eastAsia="TimesNewRoman" w:hAnsi="Times New Roman"/>
          <w:b/>
          <w:i/>
          <w:szCs w:val="24"/>
          <w:lang w:val="ru-RU"/>
        </w:rPr>
        <w:t xml:space="preserve"> </w:t>
      </w:r>
      <w:r w:rsidR="00A77ACB" w:rsidRPr="00A77ACB">
        <w:rPr>
          <w:rFonts w:ascii="Times New Roman" w:eastAsia="TimesNewRoman" w:hAnsi="Times New Roman"/>
          <w:szCs w:val="24"/>
          <w:lang w:val="ru-RU"/>
        </w:rPr>
        <w:t>је набавка</w:t>
      </w:r>
      <w:r w:rsidR="00B65B47">
        <w:rPr>
          <w:rFonts w:ascii="Times New Roman" w:hAnsi="Times New Roman"/>
          <w:b/>
          <w:szCs w:val="24"/>
          <w:lang w:val="sr-Cyrl-CS"/>
        </w:rPr>
        <w:t>:</w:t>
      </w:r>
      <w:r w:rsidR="00B65B47" w:rsidRPr="00B65B47">
        <w:rPr>
          <w:rFonts w:ascii="Times New Roman" w:hAnsi="Times New Roman"/>
          <w:b/>
          <w:lang w:val="ru-RU"/>
        </w:rPr>
        <w:t>Еуро дизел</w:t>
      </w:r>
      <w:r w:rsidR="00B65B47">
        <w:rPr>
          <w:rFonts w:ascii="Times New Roman" w:hAnsi="Times New Roman"/>
          <w:b/>
          <w:lang w:val="ru-RU"/>
        </w:rPr>
        <w:t>а у количини од</w:t>
      </w:r>
      <w:r w:rsidR="00B65B47" w:rsidRPr="00B65B47">
        <w:rPr>
          <w:rFonts w:ascii="Times New Roman" w:hAnsi="Times New Roman"/>
          <w:b/>
          <w:lang w:val="ru-RU"/>
        </w:rPr>
        <w:t xml:space="preserve"> </w:t>
      </w:r>
      <w:r w:rsidR="00B65B47" w:rsidRPr="00041B79">
        <w:rPr>
          <w:rFonts w:ascii="Times New Roman" w:hAnsi="Times New Roman"/>
          <w:b/>
          <w:lang w:val="ru-RU"/>
        </w:rPr>
        <w:t xml:space="preserve">10.000 </w:t>
      </w:r>
      <w:r w:rsidR="00B65B47" w:rsidRPr="00B65B47">
        <w:rPr>
          <w:rFonts w:ascii="Times New Roman" w:hAnsi="Times New Roman"/>
          <w:b/>
          <w:lang w:val="sr-Cyrl-CS"/>
        </w:rPr>
        <w:t>литара,</w:t>
      </w:r>
    </w:p>
    <w:p w:rsidR="00A77ACB" w:rsidRPr="00041B79" w:rsidRDefault="00B65B47" w:rsidP="00143FC9">
      <w:pPr>
        <w:jc w:val="both"/>
        <w:rPr>
          <w:rFonts w:ascii="Times New Roman" w:hAnsi="Times New Roman"/>
          <w:lang w:val="ru-RU"/>
        </w:rPr>
      </w:pPr>
      <w:r w:rsidRPr="00B65B47">
        <w:rPr>
          <w:rFonts w:ascii="Times New Roman" w:hAnsi="Times New Roman"/>
          <w:lang w:val="sr-Cyrl-CS"/>
        </w:rPr>
        <w:t xml:space="preserve">                              </w:t>
      </w:r>
      <w:r>
        <w:rPr>
          <w:rFonts w:ascii="Times New Roman" w:hAnsi="Times New Roman"/>
          <w:lang w:val="sr-Cyrl-CS"/>
        </w:rPr>
        <w:t xml:space="preserve">                         </w:t>
      </w:r>
      <w:r w:rsidRPr="00B65B47">
        <w:rPr>
          <w:rFonts w:ascii="Times New Roman" w:hAnsi="Times New Roman"/>
          <w:lang w:val="sr-Cyrl-CS"/>
        </w:rPr>
        <w:t xml:space="preserve"> </w:t>
      </w:r>
      <w:r w:rsidRPr="00B65B47">
        <w:rPr>
          <w:rFonts w:ascii="Times New Roman" w:hAnsi="Times New Roman"/>
          <w:b/>
          <w:lang w:val="ru-RU"/>
        </w:rPr>
        <w:t>Евро премијум</w:t>
      </w:r>
      <w:r>
        <w:rPr>
          <w:rFonts w:ascii="Times New Roman" w:hAnsi="Times New Roman"/>
          <w:b/>
          <w:lang w:val="ru-RU"/>
        </w:rPr>
        <w:t>а</w:t>
      </w:r>
      <w:r w:rsidRPr="00B65B47">
        <w:rPr>
          <w:rFonts w:ascii="Times New Roman" w:hAnsi="Times New Roman"/>
          <w:b/>
          <w:lang w:val="ru-RU"/>
        </w:rPr>
        <w:t xml:space="preserve">: БМБ </w:t>
      </w:r>
      <w:r w:rsidR="00A66B18">
        <w:rPr>
          <w:rFonts w:ascii="Times New Roman" w:hAnsi="Times New Roman"/>
          <w:b/>
          <w:lang w:val="ru-RU"/>
        </w:rPr>
        <w:t xml:space="preserve">95 </w:t>
      </w:r>
      <w:r>
        <w:rPr>
          <w:rFonts w:ascii="Times New Roman" w:hAnsi="Times New Roman"/>
          <w:b/>
          <w:lang w:val="ru-RU"/>
        </w:rPr>
        <w:t xml:space="preserve">у количини од </w:t>
      </w:r>
      <w:r w:rsidRPr="00041B79">
        <w:rPr>
          <w:rFonts w:ascii="Times New Roman" w:hAnsi="Times New Roman"/>
          <w:b/>
          <w:lang w:val="ru-RU"/>
        </w:rPr>
        <w:t xml:space="preserve">1.500 </w:t>
      </w:r>
      <w:r>
        <w:rPr>
          <w:rFonts w:ascii="Times New Roman" w:hAnsi="Times New Roman"/>
          <w:b/>
          <w:lang w:val="ru-RU"/>
        </w:rPr>
        <w:t>литара</w:t>
      </w:r>
      <w:r w:rsidRPr="00B65B47">
        <w:rPr>
          <w:rFonts w:ascii="Times New Roman" w:hAnsi="Times New Roman"/>
          <w:lang w:val="ru-RU"/>
        </w:rPr>
        <w:t xml:space="preserve">,                                              </w:t>
      </w:r>
    </w:p>
    <w:p w:rsidR="00E020A2" w:rsidRPr="003A5842" w:rsidRDefault="00BF615B" w:rsidP="007B516B">
      <w:pPr>
        <w:pStyle w:val="Footer"/>
        <w:rPr>
          <w:rFonts w:ascii="Times New Roman" w:hAnsi="Times New Roman"/>
          <w:b/>
          <w:i/>
          <w:sz w:val="28"/>
          <w:szCs w:val="28"/>
          <w:u w:val="single"/>
          <w:lang w:val="ru-RU"/>
        </w:rPr>
      </w:pPr>
      <w:r w:rsidRPr="0072353E">
        <w:rPr>
          <w:rFonts w:ascii="Times New Roman" w:eastAsia="TimesNewRoman" w:hAnsi="Times New Roman"/>
          <w:b/>
          <w:i/>
          <w:sz w:val="28"/>
          <w:szCs w:val="28"/>
          <w:lang w:val="sr-Cyrl-CS"/>
        </w:rPr>
        <w:t>Партиј</w:t>
      </w:r>
      <w:r w:rsidRPr="00E9717C">
        <w:rPr>
          <w:rFonts w:ascii="Times New Roman" w:eastAsia="TimesNewRoman" w:hAnsi="Times New Roman"/>
          <w:b/>
          <w:i/>
          <w:sz w:val="28"/>
          <w:szCs w:val="28"/>
          <w:lang w:val="sr-Cyrl-CS"/>
        </w:rPr>
        <w:t>а</w:t>
      </w:r>
      <w:r w:rsidRPr="0072353E">
        <w:rPr>
          <w:rFonts w:ascii="Times New Roman" w:eastAsia="TimesNewRoman" w:hAnsi="Times New Roman"/>
          <w:b/>
          <w:i/>
          <w:sz w:val="28"/>
          <w:szCs w:val="28"/>
          <w:lang w:val="sr-Cyrl-CS"/>
        </w:rPr>
        <w:t xml:space="preserve"> </w:t>
      </w:r>
      <w:r w:rsidRPr="00E9717C">
        <w:rPr>
          <w:rFonts w:ascii="Times New Roman" w:eastAsia="TimesNewRoman" w:hAnsi="Times New Roman"/>
          <w:b/>
          <w:i/>
          <w:sz w:val="28"/>
          <w:szCs w:val="28"/>
          <w:lang w:val="sr-Latn-CS"/>
        </w:rPr>
        <w:t>II</w:t>
      </w:r>
      <w:r w:rsidRPr="00E9717C">
        <w:rPr>
          <w:rFonts w:ascii="Times New Roman" w:eastAsia="TimesNewRoman" w:hAnsi="Times New Roman"/>
          <w:b/>
          <w:i/>
          <w:sz w:val="28"/>
          <w:szCs w:val="28"/>
          <w:lang w:val="sr-Cyrl-CS"/>
        </w:rPr>
        <w:t xml:space="preserve"> </w:t>
      </w:r>
      <w:r w:rsidRPr="0072353E">
        <w:rPr>
          <w:rFonts w:ascii="Times New Roman" w:eastAsia="TimesNewRoman" w:hAnsi="Times New Roman"/>
          <w:b/>
          <w:i/>
          <w:sz w:val="28"/>
          <w:szCs w:val="28"/>
          <w:lang w:val="sr-Cyrl-CS"/>
        </w:rPr>
        <w:t>–</w:t>
      </w:r>
      <w:r w:rsidR="00CA317B" w:rsidRPr="007B516B">
        <w:rPr>
          <w:rFonts w:ascii="Times New Roman" w:hAnsi="Times New Roman"/>
          <w:b/>
          <w:i/>
          <w:sz w:val="28"/>
          <w:szCs w:val="28"/>
          <w:u w:val="single"/>
          <w:lang w:val="sr-Cyrl-CS"/>
        </w:rPr>
        <w:t xml:space="preserve"> </w:t>
      </w:r>
      <w:r w:rsidR="00CA317B">
        <w:rPr>
          <w:rFonts w:ascii="Times New Roman" w:hAnsi="Times New Roman"/>
          <w:b/>
          <w:i/>
          <w:sz w:val="28"/>
          <w:szCs w:val="28"/>
          <w:u w:val="single"/>
          <w:lang w:val="sr-Cyrl-CS"/>
        </w:rPr>
        <w:t>Погонско гориво за радне машине, агрегате, косилице и тримере.</w:t>
      </w:r>
    </w:p>
    <w:p w:rsidR="00E020A2" w:rsidRDefault="00E020A2" w:rsidP="003D3481">
      <w:pPr>
        <w:jc w:val="both"/>
        <w:rPr>
          <w:rFonts w:ascii="Times New Roman" w:hAnsi="Times New Roman"/>
          <w:color w:val="FF0000"/>
          <w:szCs w:val="24"/>
          <w:lang w:val="sr-Cyrl-CS"/>
        </w:rPr>
      </w:pPr>
    </w:p>
    <w:p w:rsidR="00CA317B" w:rsidRPr="00B65B47" w:rsidRDefault="00BF615B" w:rsidP="00CA317B">
      <w:pPr>
        <w:jc w:val="both"/>
        <w:rPr>
          <w:rFonts w:ascii="Times New Roman" w:hAnsi="Times New Roman"/>
          <w:lang w:val="sr-Cyrl-CS"/>
        </w:rPr>
      </w:pPr>
      <w:r>
        <w:rPr>
          <w:rFonts w:ascii="Times New Roman" w:hAnsi="Times New Roman"/>
          <w:szCs w:val="24"/>
          <w:lang w:val="sr-Cyrl-CS"/>
        </w:rPr>
        <w:t xml:space="preserve">Предмет </w:t>
      </w:r>
      <w:r w:rsidRPr="00B87F12">
        <w:rPr>
          <w:rFonts w:ascii="Times New Roman" w:eastAsia="TimesNewRoman" w:hAnsi="Times New Roman"/>
          <w:b/>
          <w:i/>
          <w:sz w:val="22"/>
          <w:szCs w:val="22"/>
          <w:lang w:val="sr-Cyrl-CS"/>
        </w:rPr>
        <w:t>Партије</w:t>
      </w:r>
      <w:r w:rsidR="00A77ACB">
        <w:rPr>
          <w:rFonts w:ascii="Times New Roman" w:eastAsia="TimesNewRoman" w:hAnsi="Times New Roman"/>
          <w:i/>
          <w:sz w:val="22"/>
          <w:szCs w:val="22"/>
          <w:lang w:val="sr-Cyrl-CS"/>
        </w:rPr>
        <w:t xml:space="preserve"> </w:t>
      </w:r>
      <w:r w:rsidRPr="00B87F12">
        <w:rPr>
          <w:rFonts w:ascii="Times New Roman" w:eastAsia="TimesNewRoman" w:hAnsi="Times New Roman"/>
          <w:b/>
          <w:i/>
          <w:sz w:val="22"/>
          <w:szCs w:val="22"/>
          <w:lang w:val="sr-Latn-CS"/>
        </w:rPr>
        <w:t>II</w:t>
      </w:r>
      <w:r w:rsidR="00A77ACB">
        <w:rPr>
          <w:rFonts w:ascii="Times New Roman" w:eastAsia="TimesNewRoman" w:hAnsi="Times New Roman"/>
          <w:b/>
          <w:i/>
          <w:sz w:val="22"/>
          <w:szCs w:val="22"/>
          <w:lang w:val="sr-Cyrl-CS"/>
        </w:rPr>
        <w:t xml:space="preserve"> </w:t>
      </w:r>
      <w:r w:rsidRPr="00B87F12">
        <w:rPr>
          <w:rFonts w:ascii="Times New Roman" w:eastAsia="TimesNewRoman" w:hAnsi="Times New Roman"/>
          <w:b/>
          <w:i/>
          <w:sz w:val="22"/>
          <w:szCs w:val="22"/>
          <w:lang w:val="sr-Cyrl-CS"/>
        </w:rPr>
        <w:t>–</w:t>
      </w:r>
      <w:r w:rsidR="00A77ACB">
        <w:rPr>
          <w:rFonts w:ascii="Times New Roman" w:eastAsia="TimesNewRoman" w:hAnsi="Times New Roman"/>
          <w:b/>
          <w:i/>
          <w:sz w:val="22"/>
          <w:szCs w:val="22"/>
          <w:lang w:val="sr-Cyrl-CS"/>
        </w:rPr>
        <w:t xml:space="preserve"> </w:t>
      </w:r>
      <w:r w:rsidR="00A77ACB" w:rsidRPr="00A77ACB">
        <w:rPr>
          <w:rFonts w:ascii="Times New Roman" w:eastAsia="TimesNewRoman" w:hAnsi="Times New Roman"/>
          <w:sz w:val="22"/>
          <w:szCs w:val="22"/>
          <w:lang w:val="sr-Cyrl-CS"/>
        </w:rPr>
        <w:t>је</w:t>
      </w:r>
      <w:r w:rsidR="00CA317B">
        <w:rPr>
          <w:rFonts w:ascii="Times New Roman" w:eastAsia="TimesNewRoman" w:hAnsi="Times New Roman"/>
          <w:sz w:val="22"/>
          <w:szCs w:val="22"/>
          <w:lang w:val="sr-Cyrl-CS"/>
        </w:rPr>
        <w:t xml:space="preserve"> набавка</w:t>
      </w:r>
      <w:r w:rsidR="00CA317B">
        <w:rPr>
          <w:rFonts w:ascii="Times New Roman" w:hAnsi="Times New Roman"/>
          <w:b/>
          <w:szCs w:val="24"/>
          <w:lang w:val="sr-Cyrl-CS"/>
        </w:rPr>
        <w:t>:</w:t>
      </w:r>
      <w:r w:rsidR="00CA317B" w:rsidRPr="00B65B47">
        <w:rPr>
          <w:rFonts w:ascii="Times New Roman" w:hAnsi="Times New Roman"/>
          <w:b/>
          <w:lang w:val="ru-RU"/>
        </w:rPr>
        <w:t>Еуро дизел</w:t>
      </w:r>
      <w:r w:rsidR="00CA317B">
        <w:rPr>
          <w:rFonts w:ascii="Times New Roman" w:hAnsi="Times New Roman"/>
          <w:b/>
          <w:lang w:val="ru-RU"/>
        </w:rPr>
        <w:t>а у количини од</w:t>
      </w:r>
      <w:r w:rsidR="00CA317B" w:rsidRPr="00B65B47">
        <w:rPr>
          <w:rFonts w:ascii="Times New Roman" w:hAnsi="Times New Roman"/>
          <w:b/>
          <w:lang w:val="ru-RU"/>
        </w:rPr>
        <w:t xml:space="preserve"> </w:t>
      </w:r>
      <w:r w:rsidR="00CA317B">
        <w:rPr>
          <w:rFonts w:ascii="Times New Roman" w:hAnsi="Times New Roman"/>
          <w:b/>
          <w:lang w:val="ru-RU"/>
        </w:rPr>
        <w:t xml:space="preserve">10.000 </w:t>
      </w:r>
      <w:r w:rsidR="00CA317B" w:rsidRPr="00B65B47">
        <w:rPr>
          <w:rFonts w:ascii="Times New Roman" w:hAnsi="Times New Roman"/>
          <w:b/>
          <w:lang w:val="sr-Cyrl-CS"/>
        </w:rPr>
        <w:t>литара,</w:t>
      </w:r>
    </w:p>
    <w:p w:rsidR="00143FC9" w:rsidRPr="00B65B47" w:rsidRDefault="00CA317B" w:rsidP="00CA317B">
      <w:pPr>
        <w:jc w:val="both"/>
        <w:rPr>
          <w:rFonts w:ascii="Times New Roman" w:hAnsi="Times New Roman"/>
          <w:lang w:val="ru-RU"/>
        </w:rPr>
      </w:pPr>
      <w:r w:rsidRPr="00B65B47">
        <w:rPr>
          <w:rFonts w:ascii="Times New Roman" w:hAnsi="Times New Roman"/>
          <w:lang w:val="sr-Cyrl-CS"/>
        </w:rPr>
        <w:t xml:space="preserve">                              </w:t>
      </w:r>
      <w:r>
        <w:rPr>
          <w:rFonts w:ascii="Times New Roman" w:hAnsi="Times New Roman"/>
          <w:lang w:val="sr-Cyrl-CS"/>
        </w:rPr>
        <w:t xml:space="preserve">                         </w:t>
      </w:r>
      <w:r w:rsidRPr="00B65B47">
        <w:rPr>
          <w:rFonts w:ascii="Times New Roman" w:hAnsi="Times New Roman"/>
          <w:lang w:val="sr-Cyrl-CS"/>
        </w:rPr>
        <w:t xml:space="preserve"> </w:t>
      </w:r>
      <w:r w:rsidRPr="00B65B47">
        <w:rPr>
          <w:rFonts w:ascii="Times New Roman" w:hAnsi="Times New Roman"/>
          <w:b/>
          <w:lang w:val="ru-RU"/>
        </w:rPr>
        <w:t>Евро премијум</w:t>
      </w:r>
      <w:r>
        <w:rPr>
          <w:rFonts w:ascii="Times New Roman" w:hAnsi="Times New Roman"/>
          <w:b/>
          <w:lang w:val="ru-RU"/>
        </w:rPr>
        <w:t>а</w:t>
      </w:r>
      <w:r w:rsidRPr="00B65B47">
        <w:rPr>
          <w:rFonts w:ascii="Times New Roman" w:hAnsi="Times New Roman"/>
          <w:b/>
          <w:lang w:val="ru-RU"/>
        </w:rPr>
        <w:t xml:space="preserve">: БМБ </w:t>
      </w:r>
      <w:r>
        <w:rPr>
          <w:rFonts w:ascii="Times New Roman" w:hAnsi="Times New Roman"/>
          <w:b/>
          <w:lang w:val="ru-RU"/>
        </w:rPr>
        <w:t>у количини од 1.500 литара</w:t>
      </w:r>
      <w:r w:rsidRPr="00B65B47">
        <w:rPr>
          <w:rFonts w:ascii="Times New Roman" w:hAnsi="Times New Roman"/>
          <w:lang w:val="ru-RU"/>
        </w:rPr>
        <w:t>,</w:t>
      </w:r>
    </w:p>
    <w:p w:rsidR="00E020A2" w:rsidRDefault="00E020A2" w:rsidP="00A678D8">
      <w:pPr>
        <w:widowControl w:val="0"/>
        <w:overflowPunct w:val="0"/>
        <w:autoSpaceDE w:val="0"/>
        <w:autoSpaceDN w:val="0"/>
        <w:adjustRightInd w:val="0"/>
        <w:spacing w:line="235" w:lineRule="auto"/>
        <w:ind w:right="100"/>
        <w:jc w:val="both"/>
        <w:rPr>
          <w:rFonts w:ascii="Times New Roman" w:hAnsi="Times New Roman"/>
          <w:szCs w:val="24"/>
          <w:lang w:val="sr-Cyrl-CS"/>
        </w:rPr>
      </w:pPr>
    </w:p>
    <w:p w:rsidR="00143FC9" w:rsidRPr="003A5842" w:rsidRDefault="00143FC9" w:rsidP="00143FC9">
      <w:pPr>
        <w:pStyle w:val="Footer"/>
        <w:rPr>
          <w:rFonts w:ascii="Times New Roman" w:hAnsi="Times New Roman"/>
          <w:b/>
          <w:i/>
          <w:sz w:val="28"/>
          <w:szCs w:val="28"/>
          <w:u w:val="single"/>
          <w:lang w:val="ru-RU"/>
        </w:rPr>
      </w:pPr>
      <w:r w:rsidRPr="0072353E">
        <w:rPr>
          <w:rFonts w:ascii="Times New Roman" w:eastAsia="TimesNewRoman" w:hAnsi="Times New Roman"/>
          <w:b/>
          <w:i/>
          <w:sz w:val="28"/>
          <w:szCs w:val="28"/>
          <w:lang w:val="sr-Cyrl-CS"/>
        </w:rPr>
        <w:t>Партиј</w:t>
      </w:r>
      <w:r w:rsidRPr="00E9717C">
        <w:rPr>
          <w:rFonts w:ascii="Times New Roman" w:eastAsia="TimesNewRoman" w:hAnsi="Times New Roman"/>
          <w:b/>
          <w:i/>
          <w:sz w:val="28"/>
          <w:szCs w:val="28"/>
          <w:lang w:val="sr-Cyrl-CS"/>
        </w:rPr>
        <w:t>а</w:t>
      </w:r>
      <w:r w:rsidRPr="0072353E">
        <w:rPr>
          <w:rFonts w:ascii="Times New Roman" w:eastAsia="TimesNewRoman" w:hAnsi="Times New Roman"/>
          <w:b/>
          <w:i/>
          <w:sz w:val="28"/>
          <w:szCs w:val="28"/>
          <w:lang w:val="sr-Cyrl-CS"/>
        </w:rPr>
        <w:t xml:space="preserve"> </w:t>
      </w:r>
      <w:r w:rsidRPr="00E9717C">
        <w:rPr>
          <w:rFonts w:ascii="Times New Roman" w:eastAsia="TimesNewRoman" w:hAnsi="Times New Roman"/>
          <w:b/>
          <w:i/>
          <w:sz w:val="28"/>
          <w:szCs w:val="28"/>
          <w:lang w:val="sr-Latn-CS"/>
        </w:rPr>
        <w:t>I</w:t>
      </w:r>
      <w:r w:rsidRPr="007B516B">
        <w:rPr>
          <w:rFonts w:ascii="Times New Roman" w:eastAsia="TimesNewRoman" w:hAnsi="Times New Roman"/>
          <w:b/>
          <w:i/>
          <w:sz w:val="28"/>
          <w:szCs w:val="28"/>
          <w:lang w:val="sr-Latn-CS"/>
        </w:rPr>
        <w:t>I</w:t>
      </w:r>
      <w:r w:rsidRPr="00E9717C">
        <w:rPr>
          <w:rFonts w:ascii="Times New Roman" w:eastAsia="TimesNewRoman" w:hAnsi="Times New Roman"/>
          <w:b/>
          <w:i/>
          <w:sz w:val="28"/>
          <w:szCs w:val="28"/>
          <w:lang w:val="sr-Latn-CS"/>
        </w:rPr>
        <w:t>I</w:t>
      </w:r>
      <w:r w:rsidRPr="00E9717C">
        <w:rPr>
          <w:rFonts w:ascii="Times New Roman" w:eastAsia="TimesNewRoman" w:hAnsi="Times New Roman"/>
          <w:b/>
          <w:i/>
          <w:sz w:val="28"/>
          <w:szCs w:val="28"/>
          <w:lang w:val="sr-Cyrl-CS"/>
        </w:rPr>
        <w:t xml:space="preserve"> </w:t>
      </w:r>
      <w:r w:rsidRPr="0072353E">
        <w:rPr>
          <w:rFonts w:ascii="Times New Roman" w:eastAsia="TimesNewRoman" w:hAnsi="Times New Roman"/>
          <w:b/>
          <w:i/>
          <w:sz w:val="28"/>
          <w:szCs w:val="28"/>
          <w:lang w:val="sr-Cyrl-CS"/>
        </w:rPr>
        <w:t>–</w:t>
      </w:r>
      <w:r w:rsidRPr="007B516B">
        <w:rPr>
          <w:rFonts w:ascii="Times New Roman" w:hAnsi="Times New Roman"/>
          <w:b/>
          <w:i/>
          <w:sz w:val="28"/>
          <w:szCs w:val="28"/>
          <w:u w:val="single"/>
          <w:lang w:val="sr-Cyrl-CS"/>
        </w:rPr>
        <w:t xml:space="preserve"> </w:t>
      </w:r>
      <w:r>
        <w:rPr>
          <w:rFonts w:ascii="Times New Roman" w:hAnsi="Times New Roman"/>
          <w:b/>
          <w:i/>
          <w:sz w:val="28"/>
          <w:szCs w:val="28"/>
          <w:u w:val="single"/>
          <w:lang w:val="sr-Cyrl-CS"/>
        </w:rPr>
        <w:t>Течни нафтни гас (ТНГ) за теренско моторно возило.</w:t>
      </w:r>
    </w:p>
    <w:p w:rsidR="00CA317B" w:rsidRDefault="00CA317B" w:rsidP="00A678D8">
      <w:pPr>
        <w:widowControl w:val="0"/>
        <w:overflowPunct w:val="0"/>
        <w:autoSpaceDE w:val="0"/>
        <w:autoSpaceDN w:val="0"/>
        <w:adjustRightInd w:val="0"/>
        <w:spacing w:line="235" w:lineRule="auto"/>
        <w:ind w:right="100"/>
        <w:jc w:val="both"/>
        <w:rPr>
          <w:rFonts w:ascii="Times New Roman" w:hAnsi="Times New Roman"/>
          <w:szCs w:val="24"/>
          <w:lang w:val="sr-Cyrl-CS"/>
        </w:rPr>
      </w:pPr>
    </w:p>
    <w:p w:rsidR="00CB714B" w:rsidRPr="00041B79" w:rsidRDefault="00143FC9" w:rsidP="003D3481">
      <w:pPr>
        <w:jc w:val="both"/>
        <w:rPr>
          <w:rFonts w:ascii="Times New Roman" w:hAnsi="Times New Roman"/>
          <w:lang w:val="sr-Cyrl-CS"/>
        </w:rPr>
      </w:pPr>
      <w:r>
        <w:rPr>
          <w:rFonts w:ascii="Times New Roman" w:hAnsi="Times New Roman"/>
          <w:szCs w:val="24"/>
          <w:lang w:val="sr-Cyrl-CS"/>
        </w:rPr>
        <w:t xml:space="preserve">Предмет </w:t>
      </w:r>
      <w:r w:rsidRPr="0072353E">
        <w:rPr>
          <w:rFonts w:ascii="Times New Roman" w:eastAsia="TimesNewRoman" w:hAnsi="Times New Roman"/>
          <w:b/>
          <w:i/>
          <w:szCs w:val="24"/>
          <w:lang w:val="ru-RU"/>
        </w:rPr>
        <w:t>Партиј</w:t>
      </w:r>
      <w:r>
        <w:rPr>
          <w:rFonts w:ascii="Times New Roman" w:eastAsia="TimesNewRoman" w:hAnsi="Times New Roman"/>
          <w:b/>
          <w:i/>
          <w:szCs w:val="24"/>
          <w:lang w:val="sr-Cyrl-CS"/>
        </w:rPr>
        <w:t>е</w:t>
      </w:r>
      <w:r w:rsidRPr="0072353E">
        <w:rPr>
          <w:rFonts w:ascii="Times New Roman" w:eastAsia="TimesNewRoman" w:hAnsi="Times New Roman"/>
          <w:b/>
          <w:i/>
          <w:szCs w:val="24"/>
          <w:lang w:val="ru-RU"/>
        </w:rPr>
        <w:t xml:space="preserve"> </w:t>
      </w:r>
      <w:r>
        <w:rPr>
          <w:rFonts w:ascii="Times New Roman" w:eastAsia="TimesNewRoman" w:hAnsi="Times New Roman"/>
          <w:b/>
          <w:i/>
          <w:szCs w:val="24"/>
        </w:rPr>
        <w:t>III</w:t>
      </w:r>
      <w:r>
        <w:rPr>
          <w:rFonts w:ascii="Times New Roman" w:eastAsia="TimesNewRoman" w:hAnsi="Times New Roman"/>
          <w:b/>
          <w:i/>
          <w:szCs w:val="24"/>
          <w:lang w:val="sr-Cyrl-CS"/>
        </w:rPr>
        <w:t xml:space="preserve"> </w:t>
      </w:r>
      <w:r w:rsidRPr="0072353E">
        <w:rPr>
          <w:rFonts w:ascii="Times New Roman" w:eastAsia="TimesNewRoman" w:hAnsi="Times New Roman"/>
          <w:b/>
          <w:i/>
          <w:szCs w:val="24"/>
          <w:lang w:val="ru-RU"/>
        </w:rPr>
        <w:t>–</w:t>
      </w:r>
      <w:r>
        <w:rPr>
          <w:rFonts w:ascii="Times New Roman" w:eastAsia="TimesNewRoman" w:hAnsi="Times New Roman"/>
          <w:b/>
          <w:i/>
          <w:szCs w:val="24"/>
          <w:lang w:val="ru-RU"/>
        </w:rPr>
        <w:t xml:space="preserve"> </w:t>
      </w:r>
      <w:r w:rsidRPr="00A77ACB">
        <w:rPr>
          <w:rFonts w:ascii="Times New Roman" w:eastAsia="TimesNewRoman" w:hAnsi="Times New Roman"/>
          <w:szCs w:val="24"/>
          <w:lang w:val="ru-RU"/>
        </w:rPr>
        <w:t>је набавка</w:t>
      </w:r>
      <w:r>
        <w:rPr>
          <w:rFonts w:ascii="Times New Roman" w:hAnsi="Times New Roman"/>
          <w:b/>
          <w:szCs w:val="24"/>
          <w:lang w:val="sr-Cyrl-CS"/>
        </w:rPr>
        <w:t>:</w:t>
      </w:r>
      <w:r w:rsidRPr="00B65B47">
        <w:rPr>
          <w:rFonts w:ascii="Times New Roman" w:hAnsi="Times New Roman"/>
          <w:lang w:val="ru-RU"/>
        </w:rPr>
        <w:t xml:space="preserve">  </w:t>
      </w:r>
      <w:r w:rsidRPr="00B65B47">
        <w:rPr>
          <w:rFonts w:ascii="Times New Roman" w:hAnsi="Times New Roman"/>
          <w:b/>
          <w:lang w:val="ru-RU"/>
        </w:rPr>
        <w:t>ТНГ</w:t>
      </w:r>
      <w:r>
        <w:rPr>
          <w:rFonts w:ascii="Times New Roman" w:hAnsi="Times New Roman"/>
          <w:b/>
          <w:lang w:val="ru-RU"/>
        </w:rPr>
        <w:t>-</w:t>
      </w:r>
      <w:r w:rsidRPr="00B65B47">
        <w:rPr>
          <w:rFonts w:ascii="Times New Roman" w:hAnsi="Times New Roman"/>
          <w:b/>
          <w:lang w:val="ru-RU"/>
        </w:rPr>
        <w:t xml:space="preserve"> </w:t>
      </w:r>
      <w:r>
        <w:rPr>
          <w:rFonts w:ascii="Times New Roman" w:hAnsi="Times New Roman"/>
          <w:b/>
          <w:lang w:val="ru-RU"/>
        </w:rPr>
        <w:t xml:space="preserve">а у количини од </w:t>
      </w:r>
      <w:r w:rsidRPr="00041B79">
        <w:rPr>
          <w:rFonts w:ascii="Times New Roman" w:hAnsi="Times New Roman"/>
          <w:b/>
          <w:lang w:val="ru-RU"/>
        </w:rPr>
        <w:t>1</w:t>
      </w:r>
      <w:r w:rsidR="00041B79" w:rsidRPr="00041B79">
        <w:rPr>
          <w:rFonts w:ascii="Times New Roman" w:hAnsi="Times New Roman"/>
          <w:b/>
          <w:lang w:val="ru-RU"/>
        </w:rPr>
        <w:t>.</w:t>
      </w:r>
      <w:r w:rsidRPr="00041B79">
        <w:rPr>
          <w:rFonts w:ascii="Times New Roman" w:hAnsi="Times New Roman"/>
          <w:b/>
          <w:lang w:val="ru-RU"/>
        </w:rPr>
        <w:t xml:space="preserve">000 </w:t>
      </w:r>
      <w:r w:rsidR="00041B79">
        <w:rPr>
          <w:rFonts w:ascii="Times New Roman" w:hAnsi="Times New Roman"/>
          <w:b/>
          <w:lang w:val="ru-RU"/>
        </w:rPr>
        <w:t>лит</w:t>
      </w:r>
    </w:p>
    <w:p w:rsidR="0052043F" w:rsidRPr="00206055" w:rsidRDefault="00D2533E" w:rsidP="00CB714B">
      <w:pPr>
        <w:shd w:val="clear" w:color="auto" w:fill="8DB3E2"/>
        <w:jc w:val="both"/>
        <w:rPr>
          <w:rFonts w:ascii="Times New Roman" w:hAnsi="Times New Roman"/>
          <w:color w:val="FF0000"/>
          <w:szCs w:val="24"/>
          <w:lang w:val="sr-Cyrl-CS"/>
        </w:rPr>
      </w:pPr>
      <w:r w:rsidRPr="00847938">
        <w:rPr>
          <w:rFonts w:ascii="Times New Roman" w:eastAsia="TimesNewRoman" w:hAnsi="Times New Roman"/>
          <w:b/>
          <w:sz w:val="28"/>
          <w:szCs w:val="28"/>
          <w:lang w:val="sr-Latn-CS"/>
        </w:rPr>
        <w:lastRenderedPageBreak/>
        <w:t>II</w:t>
      </w:r>
      <w:r w:rsidR="00847938" w:rsidRPr="00847938">
        <w:rPr>
          <w:rFonts w:ascii="Times New Roman" w:eastAsia="TimesNewRoman" w:hAnsi="Times New Roman"/>
          <w:b/>
          <w:sz w:val="28"/>
          <w:szCs w:val="28"/>
          <w:lang w:val="sr-Latn-CS"/>
        </w:rPr>
        <w:t>I</w:t>
      </w:r>
      <w:r w:rsidR="00847938" w:rsidRPr="006A530B">
        <w:rPr>
          <w:rFonts w:ascii="Times New Roman" w:eastAsia="TimesNewRoman" w:hAnsi="Times New Roman"/>
          <w:b/>
          <w:sz w:val="28"/>
          <w:szCs w:val="28"/>
          <w:lang w:val="sr-Cyrl-CS"/>
        </w:rPr>
        <w:t xml:space="preserve"> Врста,техничке карактеристике (спецификације),количина и опис </w:t>
      </w:r>
      <w:r w:rsidR="00041B79">
        <w:rPr>
          <w:rFonts w:ascii="Times New Roman" w:eastAsia="TimesNewRoman" w:hAnsi="Times New Roman"/>
          <w:b/>
          <w:sz w:val="28"/>
          <w:szCs w:val="28"/>
          <w:lang w:val="sr-Cyrl-CS"/>
        </w:rPr>
        <w:t>добара</w:t>
      </w:r>
      <w:r w:rsidR="00847938" w:rsidRPr="006A530B">
        <w:rPr>
          <w:rFonts w:ascii="Times New Roman" w:eastAsia="TimesNewRoman" w:hAnsi="Times New Roman"/>
          <w:b/>
          <w:sz w:val="28"/>
          <w:szCs w:val="28"/>
          <w:lang w:val="sr-Cyrl-CS"/>
        </w:rPr>
        <w:t>,</w:t>
      </w:r>
      <w:r w:rsidR="00041B79">
        <w:rPr>
          <w:rFonts w:ascii="Times New Roman" w:eastAsia="TimesNewRoman" w:hAnsi="Times New Roman"/>
          <w:b/>
          <w:sz w:val="28"/>
          <w:szCs w:val="28"/>
          <w:lang w:val="sr-Cyrl-CS"/>
        </w:rPr>
        <w:t xml:space="preserve"> </w:t>
      </w:r>
      <w:r w:rsidR="00847938" w:rsidRPr="006A530B">
        <w:rPr>
          <w:rFonts w:ascii="Times New Roman" w:eastAsia="TimesNewRoman" w:hAnsi="Times New Roman"/>
          <w:b/>
          <w:sz w:val="28"/>
          <w:szCs w:val="28"/>
          <w:lang w:val="sr-Cyrl-CS"/>
        </w:rPr>
        <w:t xml:space="preserve">квалитет </w:t>
      </w:r>
      <w:r w:rsidR="00041B79">
        <w:rPr>
          <w:rFonts w:ascii="Times New Roman" w:eastAsia="TimesNewRoman" w:hAnsi="Times New Roman"/>
          <w:b/>
          <w:sz w:val="28"/>
          <w:szCs w:val="28"/>
          <w:lang w:val="sr-Cyrl-CS"/>
        </w:rPr>
        <w:t>добар</w:t>
      </w:r>
      <w:r w:rsidR="00847938" w:rsidRPr="006A530B">
        <w:rPr>
          <w:rFonts w:ascii="Times New Roman" w:eastAsia="TimesNewRoman" w:hAnsi="Times New Roman"/>
          <w:b/>
          <w:sz w:val="28"/>
          <w:szCs w:val="28"/>
          <w:lang w:val="sr-Cyrl-CS"/>
        </w:rPr>
        <w:t>а,грешке у квалитету и рекламација,мере заштите и рок извршења</w:t>
      </w:r>
    </w:p>
    <w:p w:rsidR="00CB714B" w:rsidRPr="00CB714B" w:rsidRDefault="00FD2BEF" w:rsidP="003D3481">
      <w:pPr>
        <w:numPr>
          <w:ilvl w:val="0"/>
          <w:numId w:val="12"/>
        </w:numPr>
        <w:jc w:val="both"/>
        <w:rPr>
          <w:rFonts w:ascii="Times New Roman" w:hAnsi="Times New Roman"/>
          <w:b/>
          <w:sz w:val="28"/>
          <w:szCs w:val="28"/>
          <w:lang w:val="sr-Cyrl-CS"/>
        </w:rPr>
      </w:pPr>
      <w:r>
        <w:rPr>
          <w:rFonts w:ascii="Times New Roman" w:hAnsi="Times New Roman"/>
          <w:b/>
          <w:sz w:val="28"/>
          <w:szCs w:val="28"/>
          <w:lang w:val="sr-Cyrl-CS"/>
        </w:rPr>
        <w:t>Врста</w:t>
      </w:r>
      <w:r w:rsidR="00A678D8">
        <w:rPr>
          <w:rFonts w:ascii="Times New Roman" w:hAnsi="Times New Roman"/>
          <w:b/>
          <w:sz w:val="28"/>
          <w:szCs w:val="28"/>
          <w:lang w:val="sr-Cyrl-CS"/>
        </w:rPr>
        <w:t>-добра</w:t>
      </w:r>
      <w:r w:rsidR="00E9717C" w:rsidRPr="00F21462">
        <w:rPr>
          <w:rFonts w:ascii="Times New Roman" w:hAnsi="Times New Roman"/>
          <w:b/>
          <w:szCs w:val="24"/>
          <w:lang w:val="sr-Cyrl-CS"/>
        </w:rPr>
        <w:t xml:space="preserve">      </w:t>
      </w:r>
    </w:p>
    <w:p w:rsidR="00D34903" w:rsidRPr="00F21462" w:rsidRDefault="00E9717C" w:rsidP="00CB714B">
      <w:pPr>
        <w:ind w:left="644"/>
        <w:jc w:val="both"/>
        <w:rPr>
          <w:rFonts w:ascii="Times New Roman" w:hAnsi="Times New Roman"/>
          <w:b/>
          <w:sz w:val="28"/>
          <w:szCs w:val="28"/>
          <w:lang w:val="sr-Cyrl-CS"/>
        </w:rPr>
      </w:pPr>
      <w:r w:rsidRPr="00F21462">
        <w:rPr>
          <w:rFonts w:ascii="Times New Roman" w:hAnsi="Times New Roman"/>
          <w:b/>
          <w:szCs w:val="24"/>
          <w:lang w:val="sr-Cyrl-CS"/>
        </w:rPr>
        <w:t xml:space="preserve">                   </w:t>
      </w:r>
    </w:p>
    <w:p w:rsidR="00E9717C" w:rsidRPr="00E9717C" w:rsidRDefault="00E9717C" w:rsidP="00E9717C">
      <w:pPr>
        <w:pStyle w:val="Footer"/>
        <w:rPr>
          <w:rFonts w:ascii="Times New Roman" w:hAnsi="Times New Roman"/>
          <w:b/>
          <w:i/>
          <w:sz w:val="28"/>
          <w:szCs w:val="28"/>
          <w:u w:val="single"/>
          <w:lang w:val="ru-RU"/>
        </w:rPr>
      </w:pPr>
      <w:r w:rsidRPr="0072353E">
        <w:rPr>
          <w:rFonts w:ascii="Times New Roman" w:eastAsia="TimesNewRoman" w:hAnsi="Times New Roman"/>
          <w:b/>
          <w:i/>
          <w:sz w:val="28"/>
          <w:szCs w:val="28"/>
          <w:lang w:val="sr-Cyrl-CS"/>
        </w:rPr>
        <w:t>Партиј</w:t>
      </w:r>
      <w:r w:rsidRPr="00E9717C">
        <w:rPr>
          <w:rFonts w:ascii="Times New Roman" w:eastAsia="TimesNewRoman" w:hAnsi="Times New Roman"/>
          <w:b/>
          <w:i/>
          <w:sz w:val="28"/>
          <w:szCs w:val="28"/>
          <w:lang w:val="sr-Cyrl-CS"/>
        </w:rPr>
        <w:t>а</w:t>
      </w:r>
      <w:r w:rsidRPr="0072353E">
        <w:rPr>
          <w:rFonts w:ascii="Times New Roman" w:eastAsia="TimesNewRoman" w:hAnsi="Times New Roman"/>
          <w:b/>
          <w:i/>
          <w:sz w:val="28"/>
          <w:szCs w:val="28"/>
          <w:lang w:val="sr-Cyrl-CS"/>
        </w:rPr>
        <w:t xml:space="preserve"> </w:t>
      </w:r>
      <w:r w:rsidRPr="00E9717C">
        <w:rPr>
          <w:rFonts w:ascii="Times New Roman" w:eastAsia="TimesNewRoman" w:hAnsi="Times New Roman"/>
          <w:b/>
          <w:i/>
          <w:sz w:val="28"/>
          <w:szCs w:val="28"/>
          <w:lang w:val="sr-Latn-CS"/>
        </w:rPr>
        <w:t>I</w:t>
      </w:r>
      <w:r w:rsidRPr="00E9717C">
        <w:rPr>
          <w:rFonts w:ascii="Times New Roman" w:eastAsia="TimesNewRoman" w:hAnsi="Times New Roman"/>
          <w:b/>
          <w:i/>
          <w:sz w:val="28"/>
          <w:szCs w:val="28"/>
          <w:lang w:val="sr-Cyrl-CS"/>
        </w:rPr>
        <w:t xml:space="preserve"> </w:t>
      </w:r>
      <w:r w:rsidRPr="0072353E">
        <w:rPr>
          <w:rFonts w:ascii="Times New Roman" w:eastAsia="TimesNewRoman" w:hAnsi="Times New Roman"/>
          <w:b/>
          <w:i/>
          <w:sz w:val="28"/>
          <w:szCs w:val="28"/>
          <w:lang w:val="sr-Cyrl-CS"/>
        </w:rPr>
        <w:t>–</w:t>
      </w:r>
      <w:r w:rsidRPr="00E9717C">
        <w:rPr>
          <w:rFonts w:ascii="Times New Roman" w:hAnsi="Times New Roman"/>
          <w:b/>
          <w:i/>
          <w:sz w:val="28"/>
          <w:szCs w:val="28"/>
          <w:u w:val="single"/>
          <w:lang w:val="sr-Cyrl-CS"/>
        </w:rPr>
        <w:t xml:space="preserve"> </w:t>
      </w:r>
      <w:r w:rsidR="00CA317B">
        <w:rPr>
          <w:rFonts w:ascii="Times New Roman" w:hAnsi="Times New Roman"/>
          <w:b/>
          <w:i/>
          <w:sz w:val="28"/>
          <w:szCs w:val="28"/>
          <w:u w:val="single"/>
          <w:lang w:val="sr-Cyrl-CS"/>
        </w:rPr>
        <w:t>Погонско гори</w:t>
      </w:r>
      <w:r w:rsidR="00E65B41">
        <w:rPr>
          <w:rFonts w:ascii="Times New Roman" w:hAnsi="Times New Roman"/>
          <w:b/>
          <w:i/>
          <w:sz w:val="28"/>
          <w:szCs w:val="28"/>
          <w:u w:val="single"/>
          <w:lang w:val="sr-Cyrl-CS"/>
        </w:rPr>
        <w:t>во за путничка и теретна возила.</w:t>
      </w:r>
    </w:p>
    <w:p w:rsidR="00E9717C" w:rsidRPr="00E9717C" w:rsidRDefault="00E9717C" w:rsidP="00E9717C">
      <w:pPr>
        <w:jc w:val="both"/>
        <w:rPr>
          <w:rFonts w:ascii="Times New Roman" w:hAnsi="Times New Roman"/>
          <w:i/>
          <w:color w:val="FF0000"/>
          <w:szCs w:val="24"/>
          <w:lang w:val="sr-Cyrl-CS"/>
        </w:rPr>
      </w:pPr>
    </w:p>
    <w:p w:rsidR="00A1788A" w:rsidRDefault="00E9717C" w:rsidP="00F21462">
      <w:pPr>
        <w:pStyle w:val="Footer"/>
        <w:rPr>
          <w:rFonts w:ascii="Times New Roman" w:hAnsi="Times New Roman"/>
          <w:b/>
          <w:i/>
          <w:sz w:val="28"/>
          <w:szCs w:val="28"/>
          <w:u w:val="single"/>
          <w:lang w:val="sr-Cyrl-CS"/>
        </w:rPr>
      </w:pPr>
      <w:r w:rsidRPr="0072353E">
        <w:rPr>
          <w:rFonts w:ascii="Times New Roman" w:eastAsia="TimesNewRoman" w:hAnsi="Times New Roman"/>
          <w:b/>
          <w:i/>
          <w:sz w:val="28"/>
          <w:szCs w:val="28"/>
          <w:lang w:val="sr-Cyrl-CS"/>
        </w:rPr>
        <w:t>Партиј</w:t>
      </w:r>
      <w:r w:rsidRPr="00E9717C">
        <w:rPr>
          <w:rFonts w:ascii="Times New Roman" w:eastAsia="TimesNewRoman" w:hAnsi="Times New Roman"/>
          <w:b/>
          <w:i/>
          <w:sz w:val="28"/>
          <w:szCs w:val="28"/>
          <w:lang w:val="sr-Cyrl-CS"/>
        </w:rPr>
        <w:t>а</w:t>
      </w:r>
      <w:r w:rsidRPr="0072353E">
        <w:rPr>
          <w:rFonts w:ascii="Times New Roman" w:eastAsia="TimesNewRoman" w:hAnsi="Times New Roman"/>
          <w:b/>
          <w:i/>
          <w:sz w:val="28"/>
          <w:szCs w:val="28"/>
          <w:lang w:val="sr-Cyrl-CS"/>
        </w:rPr>
        <w:t xml:space="preserve"> </w:t>
      </w:r>
      <w:r w:rsidRPr="00E9717C">
        <w:rPr>
          <w:rFonts w:ascii="Times New Roman" w:eastAsia="TimesNewRoman" w:hAnsi="Times New Roman"/>
          <w:b/>
          <w:i/>
          <w:sz w:val="28"/>
          <w:szCs w:val="28"/>
          <w:lang w:val="sr-Latn-CS"/>
        </w:rPr>
        <w:t>II</w:t>
      </w:r>
      <w:r w:rsidRPr="00E9717C">
        <w:rPr>
          <w:rFonts w:ascii="Times New Roman" w:eastAsia="TimesNewRoman" w:hAnsi="Times New Roman"/>
          <w:b/>
          <w:i/>
          <w:sz w:val="28"/>
          <w:szCs w:val="28"/>
          <w:lang w:val="sr-Cyrl-CS"/>
        </w:rPr>
        <w:t xml:space="preserve"> </w:t>
      </w:r>
      <w:r w:rsidRPr="0072353E">
        <w:rPr>
          <w:rFonts w:ascii="Times New Roman" w:eastAsia="TimesNewRoman" w:hAnsi="Times New Roman"/>
          <w:b/>
          <w:i/>
          <w:sz w:val="28"/>
          <w:szCs w:val="28"/>
          <w:lang w:val="sr-Cyrl-CS"/>
        </w:rPr>
        <w:t>–</w:t>
      </w:r>
      <w:r w:rsidRPr="00E9717C">
        <w:rPr>
          <w:rFonts w:ascii="Times New Roman" w:hAnsi="Times New Roman"/>
          <w:b/>
          <w:i/>
          <w:sz w:val="28"/>
          <w:szCs w:val="28"/>
          <w:u w:val="single"/>
          <w:lang w:val="sr-Cyrl-CS"/>
        </w:rPr>
        <w:t xml:space="preserve"> </w:t>
      </w:r>
      <w:r w:rsidR="00CA317B">
        <w:rPr>
          <w:rFonts w:ascii="Times New Roman" w:hAnsi="Times New Roman"/>
          <w:b/>
          <w:i/>
          <w:sz w:val="28"/>
          <w:szCs w:val="28"/>
          <w:u w:val="single"/>
          <w:lang w:val="sr-Cyrl-CS"/>
        </w:rPr>
        <w:t>Погонско гориво за радне машине,</w:t>
      </w:r>
      <w:r w:rsidR="00767FA9">
        <w:rPr>
          <w:rFonts w:ascii="Times New Roman" w:hAnsi="Times New Roman"/>
          <w:b/>
          <w:i/>
          <w:sz w:val="28"/>
          <w:szCs w:val="28"/>
          <w:u w:val="single"/>
          <w:lang w:val="sr-Cyrl-CS"/>
        </w:rPr>
        <w:t>теренско возило,</w:t>
      </w:r>
      <w:r w:rsidR="00CA317B">
        <w:rPr>
          <w:rFonts w:ascii="Times New Roman" w:hAnsi="Times New Roman"/>
          <w:b/>
          <w:i/>
          <w:sz w:val="28"/>
          <w:szCs w:val="28"/>
          <w:u w:val="single"/>
          <w:lang w:val="sr-Cyrl-CS"/>
        </w:rPr>
        <w:t xml:space="preserve"> агрегате, косилице и тримере.</w:t>
      </w:r>
    </w:p>
    <w:p w:rsidR="00A1788A" w:rsidRDefault="00A1788A" w:rsidP="00F21462">
      <w:pPr>
        <w:pStyle w:val="Footer"/>
        <w:rPr>
          <w:rFonts w:ascii="Times New Roman" w:hAnsi="Times New Roman"/>
          <w:b/>
          <w:i/>
          <w:sz w:val="28"/>
          <w:szCs w:val="28"/>
          <w:u w:val="single"/>
          <w:lang w:val="sr-Cyrl-CS"/>
        </w:rPr>
      </w:pPr>
    </w:p>
    <w:p w:rsidR="00A1788A" w:rsidRPr="003A5842" w:rsidRDefault="00A1788A" w:rsidP="00A1788A">
      <w:pPr>
        <w:pStyle w:val="Footer"/>
        <w:rPr>
          <w:rFonts w:ascii="Times New Roman" w:hAnsi="Times New Roman"/>
          <w:b/>
          <w:i/>
          <w:sz w:val="28"/>
          <w:szCs w:val="28"/>
          <w:u w:val="single"/>
          <w:lang w:val="ru-RU"/>
        </w:rPr>
      </w:pPr>
      <w:r w:rsidRPr="0072353E">
        <w:rPr>
          <w:rFonts w:ascii="Times New Roman" w:eastAsia="TimesNewRoman" w:hAnsi="Times New Roman"/>
          <w:b/>
          <w:i/>
          <w:sz w:val="28"/>
          <w:szCs w:val="28"/>
          <w:lang w:val="sr-Cyrl-CS"/>
        </w:rPr>
        <w:t>Партиј</w:t>
      </w:r>
      <w:r w:rsidRPr="00E9717C">
        <w:rPr>
          <w:rFonts w:ascii="Times New Roman" w:eastAsia="TimesNewRoman" w:hAnsi="Times New Roman"/>
          <w:b/>
          <w:i/>
          <w:sz w:val="28"/>
          <w:szCs w:val="28"/>
          <w:lang w:val="sr-Cyrl-CS"/>
        </w:rPr>
        <w:t>а</w:t>
      </w:r>
      <w:r w:rsidRPr="0072353E">
        <w:rPr>
          <w:rFonts w:ascii="Times New Roman" w:eastAsia="TimesNewRoman" w:hAnsi="Times New Roman"/>
          <w:b/>
          <w:i/>
          <w:sz w:val="28"/>
          <w:szCs w:val="28"/>
          <w:lang w:val="sr-Cyrl-CS"/>
        </w:rPr>
        <w:t xml:space="preserve"> </w:t>
      </w:r>
      <w:r w:rsidRPr="00E9717C">
        <w:rPr>
          <w:rFonts w:ascii="Times New Roman" w:eastAsia="TimesNewRoman" w:hAnsi="Times New Roman"/>
          <w:b/>
          <w:i/>
          <w:sz w:val="28"/>
          <w:szCs w:val="28"/>
          <w:lang w:val="sr-Latn-CS"/>
        </w:rPr>
        <w:t>I</w:t>
      </w:r>
      <w:r w:rsidRPr="007B516B">
        <w:rPr>
          <w:rFonts w:ascii="Times New Roman" w:eastAsia="TimesNewRoman" w:hAnsi="Times New Roman"/>
          <w:b/>
          <w:i/>
          <w:sz w:val="28"/>
          <w:szCs w:val="28"/>
          <w:lang w:val="sr-Latn-CS"/>
        </w:rPr>
        <w:t>I</w:t>
      </w:r>
      <w:r w:rsidRPr="00E9717C">
        <w:rPr>
          <w:rFonts w:ascii="Times New Roman" w:eastAsia="TimesNewRoman" w:hAnsi="Times New Roman"/>
          <w:b/>
          <w:i/>
          <w:sz w:val="28"/>
          <w:szCs w:val="28"/>
          <w:lang w:val="sr-Latn-CS"/>
        </w:rPr>
        <w:t>I</w:t>
      </w:r>
      <w:r w:rsidRPr="00E9717C">
        <w:rPr>
          <w:rFonts w:ascii="Times New Roman" w:eastAsia="TimesNewRoman" w:hAnsi="Times New Roman"/>
          <w:b/>
          <w:i/>
          <w:sz w:val="28"/>
          <w:szCs w:val="28"/>
          <w:lang w:val="sr-Cyrl-CS"/>
        </w:rPr>
        <w:t xml:space="preserve"> </w:t>
      </w:r>
      <w:r w:rsidRPr="0072353E">
        <w:rPr>
          <w:rFonts w:ascii="Times New Roman" w:eastAsia="TimesNewRoman" w:hAnsi="Times New Roman"/>
          <w:b/>
          <w:i/>
          <w:sz w:val="28"/>
          <w:szCs w:val="28"/>
          <w:lang w:val="sr-Cyrl-CS"/>
        </w:rPr>
        <w:t>–</w:t>
      </w:r>
      <w:r w:rsidRPr="007B516B">
        <w:rPr>
          <w:rFonts w:ascii="Times New Roman" w:hAnsi="Times New Roman"/>
          <w:b/>
          <w:i/>
          <w:sz w:val="28"/>
          <w:szCs w:val="28"/>
          <w:u w:val="single"/>
          <w:lang w:val="sr-Cyrl-CS"/>
        </w:rPr>
        <w:t xml:space="preserve"> </w:t>
      </w:r>
      <w:r>
        <w:rPr>
          <w:rFonts w:ascii="Times New Roman" w:hAnsi="Times New Roman"/>
          <w:b/>
          <w:i/>
          <w:sz w:val="28"/>
          <w:szCs w:val="28"/>
          <w:u w:val="single"/>
          <w:lang w:val="sr-Cyrl-CS"/>
        </w:rPr>
        <w:t>Течни нафтни гас (ТНГ) за теренско моторно возило.</w:t>
      </w:r>
    </w:p>
    <w:p w:rsidR="00A1788A" w:rsidRPr="00F21462" w:rsidRDefault="00A1788A" w:rsidP="00F21462">
      <w:pPr>
        <w:pStyle w:val="Footer"/>
        <w:rPr>
          <w:rFonts w:ascii="Times New Roman" w:hAnsi="Times New Roman"/>
          <w:b/>
          <w:i/>
          <w:sz w:val="28"/>
          <w:szCs w:val="28"/>
          <w:u w:val="single"/>
          <w:lang w:val="ru-RU"/>
        </w:rPr>
      </w:pPr>
    </w:p>
    <w:p w:rsidR="001F0B30" w:rsidRPr="000D1E89" w:rsidRDefault="00D43E7D" w:rsidP="00595CB9">
      <w:pPr>
        <w:numPr>
          <w:ilvl w:val="0"/>
          <w:numId w:val="12"/>
        </w:numPr>
        <w:jc w:val="both"/>
        <w:rPr>
          <w:rFonts w:ascii="Times New Roman" w:hAnsi="Times New Roman"/>
          <w:b/>
          <w:sz w:val="28"/>
          <w:szCs w:val="28"/>
          <w:lang w:val="sr-Latn-CS"/>
        </w:rPr>
      </w:pPr>
      <w:r w:rsidRPr="000D1E89">
        <w:rPr>
          <w:rFonts w:ascii="Times New Roman" w:eastAsia="TimesNewRomanPSMT" w:hAnsi="Times New Roman"/>
          <w:b/>
          <w:sz w:val="28"/>
          <w:szCs w:val="28"/>
          <w:lang w:val="sr-Cyrl-CS"/>
        </w:rPr>
        <w:t>Т</w:t>
      </w:r>
      <w:r w:rsidRPr="000D1E89">
        <w:rPr>
          <w:rFonts w:ascii="Times New Roman" w:eastAsia="TimesNewRomanPSMT" w:hAnsi="Times New Roman"/>
          <w:b/>
          <w:sz w:val="28"/>
          <w:szCs w:val="28"/>
        </w:rPr>
        <w:t>ехничке карактеристике (спецификације),</w:t>
      </w:r>
    </w:p>
    <w:p w:rsidR="00B709BF" w:rsidRPr="00724548" w:rsidRDefault="00B709BF" w:rsidP="00B709BF">
      <w:pPr>
        <w:rPr>
          <w:rFonts w:ascii="Times New Roman" w:hAnsi="Times New Roman"/>
          <w:b/>
          <w:szCs w:val="24"/>
        </w:rPr>
      </w:pPr>
    </w:p>
    <w:p w:rsidR="006A394D" w:rsidRDefault="00E9717C" w:rsidP="00124D46">
      <w:pPr>
        <w:pStyle w:val="Footer"/>
        <w:rPr>
          <w:rFonts w:ascii="Times New Roman" w:hAnsi="Times New Roman"/>
          <w:b/>
          <w:i/>
          <w:sz w:val="28"/>
          <w:szCs w:val="28"/>
          <w:u w:val="single"/>
        </w:rPr>
      </w:pPr>
      <w:r w:rsidRPr="00E9717C">
        <w:rPr>
          <w:rFonts w:ascii="Times New Roman" w:eastAsia="TimesNewRoman" w:hAnsi="Times New Roman"/>
          <w:b/>
          <w:i/>
          <w:sz w:val="28"/>
          <w:szCs w:val="28"/>
        </w:rPr>
        <w:t>Партиј</w:t>
      </w:r>
      <w:r w:rsidRPr="00E9717C">
        <w:rPr>
          <w:rFonts w:ascii="Times New Roman" w:eastAsia="TimesNewRoman" w:hAnsi="Times New Roman"/>
          <w:b/>
          <w:i/>
          <w:sz w:val="28"/>
          <w:szCs w:val="28"/>
          <w:lang w:val="sr-Cyrl-CS"/>
        </w:rPr>
        <w:t>а</w:t>
      </w:r>
      <w:r w:rsidRPr="00E9717C">
        <w:rPr>
          <w:rFonts w:ascii="Times New Roman" w:eastAsia="TimesNewRoman" w:hAnsi="Times New Roman"/>
          <w:b/>
          <w:i/>
          <w:sz w:val="28"/>
          <w:szCs w:val="28"/>
        </w:rPr>
        <w:t xml:space="preserve"> </w:t>
      </w:r>
      <w:r w:rsidRPr="00E9717C">
        <w:rPr>
          <w:rFonts w:ascii="Times New Roman" w:eastAsia="TimesNewRoman" w:hAnsi="Times New Roman"/>
          <w:b/>
          <w:i/>
          <w:sz w:val="28"/>
          <w:szCs w:val="28"/>
          <w:lang w:val="sr-Latn-CS"/>
        </w:rPr>
        <w:t>I</w:t>
      </w:r>
      <w:r w:rsidRPr="00E9717C">
        <w:rPr>
          <w:rFonts w:ascii="Times New Roman" w:eastAsia="TimesNewRoman" w:hAnsi="Times New Roman"/>
          <w:b/>
          <w:i/>
          <w:sz w:val="28"/>
          <w:szCs w:val="28"/>
          <w:lang w:val="sr-Cyrl-CS"/>
        </w:rPr>
        <w:t xml:space="preserve"> </w:t>
      </w:r>
      <w:r w:rsidRPr="00E9717C">
        <w:rPr>
          <w:rFonts w:ascii="Times New Roman" w:eastAsia="TimesNewRoman" w:hAnsi="Times New Roman"/>
          <w:b/>
          <w:i/>
          <w:sz w:val="28"/>
          <w:szCs w:val="28"/>
        </w:rPr>
        <w:t>–</w:t>
      </w:r>
      <w:r w:rsidRPr="00E9717C">
        <w:rPr>
          <w:rFonts w:ascii="Times New Roman" w:hAnsi="Times New Roman"/>
          <w:b/>
          <w:i/>
          <w:sz w:val="28"/>
          <w:szCs w:val="28"/>
          <w:u w:val="single"/>
          <w:lang w:val="sr-Cyrl-CS"/>
        </w:rPr>
        <w:t xml:space="preserve"> </w:t>
      </w:r>
      <w:r w:rsidR="00CB714B">
        <w:rPr>
          <w:rFonts w:ascii="Times New Roman" w:hAnsi="Times New Roman"/>
          <w:b/>
          <w:i/>
          <w:sz w:val="28"/>
          <w:szCs w:val="28"/>
          <w:u w:val="single"/>
          <w:lang w:val="sr-Cyrl-CS"/>
        </w:rPr>
        <w:t>Погонско гориво за путничка и теретна возила.</w:t>
      </w:r>
    </w:p>
    <w:p w:rsidR="00124D46" w:rsidRPr="0052043F" w:rsidRDefault="00124D46" w:rsidP="00124D46">
      <w:pPr>
        <w:pStyle w:val="Footer"/>
        <w:rPr>
          <w:rFonts w:ascii="Times New Roman" w:hAnsi="Times New Roman"/>
          <w:b/>
          <w:i/>
          <w:sz w:val="28"/>
          <w:szCs w:val="28"/>
          <w:u w:val="single"/>
        </w:rPr>
      </w:pPr>
    </w:p>
    <w:p w:rsidR="00A678D8" w:rsidRPr="00232077" w:rsidRDefault="00A678D8" w:rsidP="00A678D8">
      <w:pPr>
        <w:jc w:val="both"/>
        <w:rPr>
          <w:rFonts w:ascii="Times New Roman" w:hAnsi="Times New Roman"/>
          <w:b/>
          <w:szCs w:val="24"/>
          <w:lang w:val="sr-Cyrl-CS"/>
        </w:rPr>
      </w:pPr>
      <w:r>
        <w:rPr>
          <w:rFonts w:ascii="Times New Roman" w:hAnsi="Times New Roman"/>
          <w:b/>
          <w:szCs w:val="24"/>
        </w:rPr>
        <w:t>Понуђач је дужан</w:t>
      </w:r>
      <w:r w:rsidR="00524564">
        <w:rPr>
          <w:rFonts w:ascii="Times New Roman" w:hAnsi="Times New Roman"/>
          <w:b/>
          <w:szCs w:val="24"/>
        </w:rPr>
        <w:t xml:space="preserve"> да</w:t>
      </w:r>
      <w:r w:rsidR="0052043F">
        <w:rPr>
          <w:rFonts w:ascii="Times New Roman" w:hAnsi="Times New Roman"/>
          <w:b/>
          <w:szCs w:val="24"/>
        </w:rPr>
        <w:t xml:space="preserve"> за потребе Наручиоца испоруч</w:t>
      </w:r>
      <w:r w:rsidR="00232077">
        <w:rPr>
          <w:rFonts w:ascii="Times New Roman" w:hAnsi="Times New Roman"/>
          <w:b/>
          <w:szCs w:val="24"/>
          <w:lang w:val="sr-Cyrl-CS"/>
        </w:rPr>
        <w:t>и</w:t>
      </w:r>
      <w:r w:rsidR="0052043F">
        <w:rPr>
          <w:rFonts w:ascii="Times New Roman" w:hAnsi="Times New Roman"/>
          <w:b/>
          <w:szCs w:val="24"/>
        </w:rPr>
        <w:t xml:space="preserve"> </w:t>
      </w:r>
      <w:r>
        <w:rPr>
          <w:rFonts w:ascii="Times New Roman" w:hAnsi="Times New Roman"/>
          <w:b/>
          <w:szCs w:val="24"/>
        </w:rPr>
        <w:t xml:space="preserve"> </w:t>
      </w:r>
      <w:r w:rsidR="00232077" w:rsidRPr="00B65B47">
        <w:rPr>
          <w:rFonts w:ascii="Times New Roman" w:hAnsi="Times New Roman"/>
          <w:b/>
          <w:lang w:val="ru-RU"/>
        </w:rPr>
        <w:t>Еуро дизел</w:t>
      </w:r>
      <w:r w:rsidR="00232077">
        <w:rPr>
          <w:rFonts w:ascii="Times New Roman" w:hAnsi="Times New Roman"/>
          <w:b/>
          <w:lang w:val="ru-RU"/>
        </w:rPr>
        <w:t xml:space="preserve"> у количини од</w:t>
      </w:r>
      <w:r w:rsidR="00232077" w:rsidRPr="00B65B47">
        <w:rPr>
          <w:rFonts w:ascii="Times New Roman" w:hAnsi="Times New Roman"/>
          <w:b/>
          <w:lang w:val="ru-RU"/>
        </w:rPr>
        <w:t xml:space="preserve"> </w:t>
      </w:r>
      <w:r w:rsidR="00232077" w:rsidRPr="00041B79">
        <w:rPr>
          <w:rFonts w:ascii="Times New Roman" w:hAnsi="Times New Roman"/>
          <w:b/>
          <w:lang w:val="ru-RU"/>
        </w:rPr>
        <w:t xml:space="preserve">10.000 </w:t>
      </w:r>
      <w:r w:rsidR="00232077" w:rsidRPr="00B65B47">
        <w:rPr>
          <w:rFonts w:ascii="Times New Roman" w:hAnsi="Times New Roman"/>
          <w:b/>
          <w:lang w:val="sr-Cyrl-CS"/>
        </w:rPr>
        <w:t>литара</w:t>
      </w:r>
      <w:r w:rsidR="002D666F">
        <w:rPr>
          <w:rFonts w:ascii="Times New Roman" w:hAnsi="Times New Roman"/>
          <w:b/>
          <w:szCs w:val="24"/>
          <w:lang w:val="sr-Cyrl-CS"/>
        </w:rPr>
        <w:t>. И</w:t>
      </w:r>
      <w:r w:rsidR="00814715">
        <w:rPr>
          <w:rFonts w:ascii="Times New Roman" w:hAnsi="Times New Roman"/>
          <w:b/>
          <w:szCs w:val="24"/>
          <w:lang w:val="sr-Cyrl-CS"/>
        </w:rPr>
        <w:t>сти</w:t>
      </w:r>
      <w:r w:rsidR="00814715" w:rsidRPr="00814715">
        <w:rPr>
          <w:rFonts w:ascii="Arial" w:hAnsi="Arial" w:cs="Arial"/>
          <w:lang w:val="ru-RU"/>
        </w:rPr>
        <w:t xml:space="preserve"> </w:t>
      </w:r>
      <w:r w:rsidR="00814715" w:rsidRPr="00814715">
        <w:rPr>
          <w:rFonts w:ascii="Times New Roman" w:hAnsi="Times New Roman"/>
          <w:b/>
          <w:lang w:val="ru-RU"/>
        </w:rPr>
        <w:t>мора да задовољи све захтеве стандарда SRPS EN 590</w:t>
      </w:r>
      <w:r w:rsidR="00814715" w:rsidRPr="002D666F">
        <w:rPr>
          <w:rFonts w:ascii="Times New Roman" w:hAnsi="Times New Roman"/>
          <w:lang w:val="sr-Cyrl-CS"/>
        </w:rPr>
        <w:t xml:space="preserve"> </w:t>
      </w:r>
      <w:r w:rsidR="00814715" w:rsidRPr="002D666F">
        <w:rPr>
          <w:rFonts w:ascii="Times New Roman" w:hAnsi="Times New Roman"/>
          <w:b/>
          <w:lang w:val="sr-Cyrl-CS"/>
        </w:rPr>
        <w:t>и</w:t>
      </w:r>
      <w:r w:rsidRPr="002D666F">
        <w:rPr>
          <w:rFonts w:ascii="Times New Roman" w:hAnsi="Times New Roman"/>
          <w:b/>
          <w:szCs w:val="24"/>
          <w:lang w:val="sr-Cyrl-CS"/>
        </w:rPr>
        <w:t xml:space="preserve"> следећих </w:t>
      </w:r>
      <w:r w:rsidR="00814715" w:rsidRPr="00206055">
        <w:rPr>
          <w:rFonts w:ascii="Times New Roman" w:hAnsi="Times New Roman"/>
          <w:b/>
          <w:szCs w:val="24"/>
          <w:lang w:val="sr-Cyrl-CS"/>
        </w:rPr>
        <w:t xml:space="preserve"> је </w:t>
      </w:r>
      <w:r w:rsidRPr="002D666F">
        <w:rPr>
          <w:rFonts w:ascii="Times New Roman" w:hAnsi="Times New Roman"/>
          <w:b/>
          <w:szCs w:val="24"/>
          <w:lang w:val="sr-Cyrl-CS"/>
        </w:rPr>
        <w:t>карактеристика:</w:t>
      </w:r>
    </w:p>
    <w:tbl>
      <w:tblPr>
        <w:tblW w:w="9073" w:type="dxa"/>
        <w:tblInd w:w="10" w:type="dxa"/>
        <w:tblLayout w:type="fixed"/>
        <w:tblCellMar>
          <w:left w:w="0" w:type="dxa"/>
          <w:right w:w="0" w:type="dxa"/>
        </w:tblCellMar>
        <w:tblLook w:val="0000" w:firstRow="0" w:lastRow="0" w:firstColumn="0" w:lastColumn="0" w:noHBand="0" w:noVBand="0"/>
      </w:tblPr>
      <w:tblGrid>
        <w:gridCol w:w="426"/>
        <w:gridCol w:w="3314"/>
        <w:gridCol w:w="1222"/>
        <w:gridCol w:w="709"/>
        <w:gridCol w:w="850"/>
        <w:gridCol w:w="2552"/>
      </w:tblGrid>
      <w:tr w:rsidR="00667918" w:rsidRPr="00A1295A" w:rsidTr="00667918">
        <w:trPr>
          <w:trHeight w:val="281"/>
        </w:trPr>
        <w:tc>
          <w:tcPr>
            <w:tcW w:w="426" w:type="dxa"/>
            <w:tcBorders>
              <w:top w:val="single" w:sz="8" w:space="0" w:color="auto"/>
              <w:left w:val="single" w:sz="8" w:space="0" w:color="auto"/>
              <w:bottom w:val="nil"/>
              <w:right w:val="single" w:sz="8" w:space="0" w:color="auto"/>
            </w:tcBorders>
            <w:vAlign w:val="bottom"/>
          </w:tcPr>
          <w:p w:rsidR="00667918" w:rsidRPr="004C6F00" w:rsidRDefault="00667918" w:rsidP="00E44BFF">
            <w:pPr>
              <w:widowControl w:val="0"/>
              <w:autoSpaceDE w:val="0"/>
              <w:autoSpaceDN w:val="0"/>
              <w:adjustRightInd w:val="0"/>
              <w:ind w:left="120"/>
              <w:rPr>
                <w:rFonts w:ascii="Times New Roman" w:hAnsi="Times New Roman"/>
                <w:szCs w:val="24"/>
                <w:lang w:val="sr-Cyrl-CS"/>
              </w:rPr>
            </w:pPr>
            <w:r>
              <w:rPr>
                <w:rFonts w:ascii="Times New Roman" w:hAnsi="Times New Roman"/>
                <w:szCs w:val="24"/>
              </w:rPr>
              <w:t>Р</w:t>
            </w:r>
            <w:r>
              <w:rPr>
                <w:rFonts w:ascii="Times New Roman" w:hAnsi="Times New Roman"/>
                <w:szCs w:val="24"/>
                <w:lang w:val="sr-Cyrl-CS"/>
              </w:rPr>
              <w:t>.</w:t>
            </w:r>
          </w:p>
        </w:tc>
        <w:tc>
          <w:tcPr>
            <w:tcW w:w="3314" w:type="dxa"/>
            <w:tcBorders>
              <w:top w:val="single" w:sz="8" w:space="0" w:color="auto"/>
              <w:left w:val="nil"/>
              <w:bottom w:val="nil"/>
              <w:right w:val="single" w:sz="8" w:space="0" w:color="auto"/>
            </w:tcBorders>
            <w:vAlign w:val="bottom"/>
          </w:tcPr>
          <w:p w:rsidR="00667918" w:rsidRPr="00CA317B" w:rsidRDefault="00667918" w:rsidP="00E44BFF">
            <w:pPr>
              <w:widowControl w:val="0"/>
              <w:autoSpaceDE w:val="0"/>
              <w:autoSpaceDN w:val="0"/>
              <w:adjustRightInd w:val="0"/>
              <w:ind w:left="620"/>
              <w:rPr>
                <w:rFonts w:ascii="Times New Roman" w:hAnsi="Times New Roman"/>
                <w:sz w:val="20"/>
              </w:rPr>
            </w:pPr>
            <w:r w:rsidRPr="00CA317B">
              <w:rPr>
                <w:rFonts w:ascii="Times New Roman" w:hAnsi="Times New Roman"/>
                <w:sz w:val="20"/>
              </w:rPr>
              <w:t>Карактеристика</w:t>
            </w:r>
          </w:p>
        </w:tc>
        <w:tc>
          <w:tcPr>
            <w:tcW w:w="1222" w:type="dxa"/>
            <w:tcBorders>
              <w:top w:val="single" w:sz="8" w:space="0" w:color="auto"/>
              <w:left w:val="nil"/>
              <w:bottom w:val="nil"/>
              <w:right w:val="single" w:sz="8" w:space="0" w:color="auto"/>
            </w:tcBorders>
            <w:vAlign w:val="bottom"/>
          </w:tcPr>
          <w:p w:rsidR="00667918" w:rsidRPr="00CA317B" w:rsidRDefault="00667918" w:rsidP="00E44BFF">
            <w:pPr>
              <w:widowControl w:val="0"/>
              <w:autoSpaceDE w:val="0"/>
              <w:autoSpaceDN w:val="0"/>
              <w:adjustRightInd w:val="0"/>
              <w:ind w:left="100"/>
              <w:rPr>
                <w:rFonts w:ascii="Times New Roman" w:hAnsi="Times New Roman"/>
                <w:sz w:val="20"/>
                <w:lang w:val="sr-Cyrl-CS"/>
              </w:rPr>
            </w:pPr>
            <w:r w:rsidRPr="00CA317B">
              <w:rPr>
                <w:rFonts w:ascii="Times New Roman" w:hAnsi="Times New Roman"/>
                <w:sz w:val="20"/>
              </w:rPr>
              <w:t>Јединица</w:t>
            </w:r>
            <w:r>
              <w:rPr>
                <w:rFonts w:ascii="Times New Roman" w:hAnsi="Times New Roman"/>
                <w:sz w:val="20"/>
                <w:lang w:val="sr-Cyrl-CS"/>
              </w:rPr>
              <w:t xml:space="preserve"> мере</w:t>
            </w:r>
          </w:p>
        </w:tc>
        <w:tc>
          <w:tcPr>
            <w:tcW w:w="709" w:type="dxa"/>
            <w:tcBorders>
              <w:top w:val="single" w:sz="8" w:space="0" w:color="auto"/>
              <w:left w:val="single" w:sz="4" w:space="0" w:color="auto"/>
              <w:bottom w:val="nil"/>
              <w:right w:val="single" w:sz="4" w:space="0" w:color="auto"/>
            </w:tcBorders>
            <w:vAlign w:val="bottom"/>
          </w:tcPr>
          <w:p w:rsidR="00667918" w:rsidRPr="005218DD" w:rsidRDefault="00667918" w:rsidP="00E44BFF">
            <w:pPr>
              <w:widowControl w:val="0"/>
              <w:autoSpaceDE w:val="0"/>
              <w:autoSpaceDN w:val="0"/>
              <w:adjustRightInd w:val="0"/>
              <w:ind w:left="280"/>
              <w:rPr>
                <w:rFonts w:ascii="Times New Roman" w:hAnsi="Times New Roman"/>
                <w:sz w:val="20"/>
                <w:lang w:val="sr-Cyrl-CS"/>
              </w:rPr>
            </w:pPr>
            <w:r>
              <w:rPr>
                <w:rFonts w:ascii="Times New Roman" w:hAnsi="Times New Roman"/>
                <w:sz w:val="20"/>
                <w:lang w:val="sr-Cyrl-CS"/>
              </w:rPr>
              <w:t>мин.</w:t>
            </w:r>
          </w:p>
        </w:tc>
        <w:tc>
          <w:tcPr>
            <w:tcW w:w="850" w:type="dxa"/>
            <w:tcBorders>
              <w:top w:val="single" w:sz="8" w:space="0" w:color="auto"/>
              <w:left w:val="single" w:sz="4" w:space="0" w:color="auto"/>
              <w:bottom w:val="nil"/>
              <w:right w:val="single" w:sz="8" w:space="0" w:color="auto"/>
            </w:tcBorders>
            <w:vAlign w:val="bottom"/>
          </w:tcPr>
          <w:p w:rsidR="00667918" w:rsidRPr="005218DD" w:rsidRDefault="00667918" w:rsidP="005218DD">
            <w:pPr>
              <w:widowControl w:val="0"/>
              <w:autoSpaceDE w:val="0"/>
              <w:autoSpaceDN w:val="0"/>
              <w:adjustRightInd w:val="0"/>
              <w:rPr>
                <w:rFonts w:ascii="Times New Roman" w:hAnsi="Times New Roman"/>
                <w:sz w:val="20"/>
                <w:lang w:val="sr-Cyrl-CS"/>
              </w:rPr>
            </w:pPr>
            <w:r>
              <w:rPr>
                <w:rFonts w:ascii="Times New Roman" w:hAnsi="Times New Roman"/>
                <w:sz w:val="20"/>
                <w:lang w:val="sr-Cyrl-CS"/>
              </w:rPr>
              <w:t xml:space="preserve">    мах.</w:t>
            </w:r>
          </w:p>
        </w:tc>
        <w:tc>
          <w:tcPr>
            <w:tcW w:w="2552" w:type="dxa"/>
            <w:tcBorders>
              <w:top w:val="single" w:sz="8" w:space="0" w:color="auto"/>
              <w:left w:val="nil"/>
              <w:bottom w:val="nil"/>
              <w:right w:val="single" w:sz="8" w:space="0" w:color="auto"/>
            </w:tcBorders>
            <w:vAlign w:val="bottom"/>
          </w:tcPr>
          <w:p w:rsidR="00667918" w:rsidRPr="00CA317B" w:rsidRDefault="00667918" w:rsidP="005218DD">
            <w:pPr>
              <w:widowControl w:val="0"/>
              <w:autoSpaceDE w:val="0"/>
              <w:autoSpaceDN w:val="0"/>
              <w:adjustRightInd w:val="0"/>
              <w:rPr>
                <w:rFonts w:ascii="Times New Roman" w:hAnsi="Times New Roman"/>
                <w:sz w:val="20"/>
              </w:rPr>
            </w:pPr>
            <w:r>
              <w:rPr>
                <w:rFonts w:ascii="Times New Roman" w:hAnsi="Times New Roman"/>
                <w:sz w:val="20"/>
                <w:lang w:val="sr-Cyrl-CS"/>
              </w:rPr>
              <w:t xml:space="preserve">             </w:t>
            </w:r>
            <w:r w:rsidRPr="00CA317B">
              <w:rPr>
                <w:rFonts w:ascii="Times New Roman" w:hAnsi="Times New Roman"/>
                <w:sz w:val="20"/>
              </w:rPr>
              <w:t>Методе</w:t>
            </w:r>
          </w:p>
        </w:tc>
      </w:tr>
      <w:tr w:rsidR="00667918" w:rsidRPr="00A1295A" w:rsidTr="00667918">
        <w:trPr>
          <w:trHeight w:val="279"/>
        </w:trPr>
        <w:tc>
          <w:tcPr>
            <w:tcW w:w="426" w:type="dxa"/>
            <w:tcBorders>
              <w:top w:val="nil"/>
              <w:left w:val="single" w:sz="8" w:space="0" w:color="auto"/>
              <w:bottom w:val="single" w:sz="8" w:space="0" w:color="auto"/>
              <w:right w:val="single" w:sz="8" w:space="0" w:color="auto"/>
            </w:tcBorders>
            <w:vAlign w:val="bottom"/>
          </w:tcPr>
          <w:p w:rsidR="00667918" w:rsidRPr="00A1295A" w:rsidRDefault="00667918" w:rsidP="00E44BFF">
            <w:pPr>
              <w:widowControl w:val="0"/>
              <w:autoSpaceDE w:val="0"/>
              <w:autoSpaceDN w:val="0"/>
              <w:adjustRightInd w:val="0"/>
              <w:ind w:left="120"/>
              <w:rPr>
                <w:rFonts w:ascii="Times New Roman" w:hAnsi="Times New Roman"/>
                <w:szCs w:val="24"/>
              </w:rPr>
            </w:pPr>
            <w:r>
              <w:rPr>
                <w:rFonts w:ascii="Times New Roman" w:hAnsi="Times New Roman"/>
                <w:szCs w:val="24"/>
              </w:rPr>
              <w:t>Б</w:t>
            </w:r>
            <w:r w:rsidRPr="00A1295A">
              <w:rPr>
                <w:rFonts w:ascii="Times New Roman" w:hAnsi="Times New Roman"/>
                <w:szCs w:val="24"/>
              </w:rPr>
              <w:t>.</w:t>
            </w:r>
          </w:p>
        </w:tc>
        <w:tc>
          <w:tcPr>
            <w:tcW w:w="3314" w:type="dxa"/>
            <w:tcBorders>
              <w:top w:val="nil"/>
              <w:left w:val="nil"/>
              <w:bottom w:val="single" w:sz="8" w:space="0" w:color="auto"/>
              <w:right w:val="single" w:sz="8" w:space="0" w:color="auto"/>
            </w:tcBorders>
            <w:vAlign w:val="bottom"/>
          </w:tcPr>
          <w:p w:rsidR="00667918" w:rsidRPr="00A1295A" w:rsidRDefault="00667918" w:rsidP="00E44BFF">
            <w:pPr>
              <w:widowControl w:val="0"/>
              <w:autoSpaceDE w:val="0"/>
              <w:autoSpaceDN w:val="0"/>
              <w:adjustRightInd w:val="0"/>
              <w:rPr>
                <w:rFonts w:ascii="Times New Roman" w:hAnsi="Times New Roman"/>
                <w:szCs w:val="24"/>
              </w:rPr>
            </w:pPr>
          </w:p>
        </w:tc>
        <w:tc>
          <w:tcPr>
            <w:tcW w:w="1222" w:type="dxa"/>
            <w:tcBorders>
              <w:top w:val="nil"/>
              <w:left w:val="nil"/>
              <w:bottom w:val="single" w:sz="8" w:space="0" w:color="auto"/>
              <w:right w:val="single" w:sz="8" w:space="0" w:color="auto"/>
            </w:tcBorders>
            <w:vAlign w:val="bottom"/>
          </w:tcPr>
          <w:p w:rsidR="00667918" w:rsidRPr="00A1295A" w:rsidRDefault="00667918" w:rsidP="00E44BFF">
            <w:pPr>
              <w:widowControl w:val="0"/>
              <w:autoSpaceDE w:val="0"/>
              <w:autoSpaceDN w:val="0"/>
              <w:adjustRightInd w:val="0"/>
              <w:rPr>
                <w:rFonts w:ascii="Times New Roman" w:hAnsi="Times New Roman"/>
                <w:szCs w:val="24"/>
              </w:rPr>
            </w:pPr>
          </w:p>
        </w:tc>
        <w:tc>
          <w:tcPr>
            <w:tcW w:w="709" w:type="dxa"/>
            <w:tcBorders>
              <w:top w:val="nil"/>
              <w:left w:val="single" w:sz="4" w:space="0" w:color="auto"/>
              <w:bottom w:val="single" w:sz="8" w:space="0" w:color="auto"/>
              <w:right w:val="single" w:sz="4" w:space="0" w:color="auto"/>
            </w:tcBorders>
            <w:vAlign w:val="bottom"/>
          </w:tcPr>
          <w:p w:rsidR="00667918" w:rsidRPr="00A1295A" w:rsidRDefault="00667918" w:rsidP="00E44BFF">
            <w:pPr>
              <w:widowControl w:val="0"/>
              <w:autoSpaceDE w:val="0"/>
              <w:autoSpaceDN w:val="0"/>
              <w:adjustRightInd w:val="0"/>
              <w:rPr>
                <w:rFonts w:ascii="Times New Roman" w:hAnsi="Times New Roman"/>
                <w:szCs w:val="24"/>
              </w:rPr>
            </w:pPr>
          </w:p>
        </w:tc>
        <w:tc>
          <w:tcPr>
            <w:tcW w:w="850" w:type="dxa"/>
            <w:tcBorders>
              <w:top w:val="nil"/>
              <w:left w:val="single" w:sz="4" w:space="0" w:color="auto"/>
              <w:bottom w:val="single" w:sz="8" w:space="0" w:color="auto"/>
              <w:right w:val="single" w:sz="8" w:space="0" w:color="auto"/>
            </w:tcBorders>
            <w:vAlign w:val="bottom"/>
          </w:tcPr>
          <w:p w:rsidR="00667918" w:rsidRPr="00A1295A" w:rsidRDefault="00667918" w:rsidP="00E44BFF">
            <w:pPr>
              <w:widowControl w:val="0"/>
              <w:autoSpaceDE w:val="0"/>
              <w:autoSpaceDN w:val="0"/>
              <w:adjustRightInd w:val="0"/>
              <w:rPr>
                <w:rFonts w:ascii="Times New Roman" w:hAnsi="Times New Roman"/>
                <w:szCs w:val="24"/>
              </w:rPr>
            </w:pPr>
          </w:p>
        </w:tc>
        <w:tc>
          <w:tcPr>
            <w:tcW w:w="2552" w:type="dxa"/>
            <w:tcBorders>
              <w:top w:val="nil"/>
              <w:left w:val="nil"/>
              <w:bottom w:val="single" w:sz="8" w:space="0" w:color="auto"/>
              <w:right w:val="single" w:sz="8" w:space="0" w:color="auto"/>
            </w:tcBorders>
            <w:vAlign w:val="bottom"/>
          </w:tcPr>
          <w:p w:rsidR="00667918" w:rsidRPr="00A1295A" w:rsidRDefault="00667918" w:rsidP="00E44BFF">
            <w:pPr>
              <w:widowControl w:val="0"/>
              <w:autoSpaceDE w:val="0"/>
              <w:autoSpaceDN w:val="0"/>
              <w:adjustRightInd w:val="0"/>
              <w:rPr>
                <w:rFonts w:ascii="Times New Roman" w:hAnsi="Times New Roman"/>
                <w:szCs w:val="24"/>
              </w:rPr>
            </w:pPr>
          </w:p>
        </w:tc>
      </w:tr>
      <w:tr w:rsidR="00667918" w:rsidRPr="00A1295A" w:rsidTr="00667918">
        <w:trPr>
          <w:trHeight w:val="263"/>
        </w:trPr>
        <w:tc>
          <w:tcPr>
            <w:tcW w:w="426" w:type="dxa"/>
            <w:tcBorders>
              <w:top w:val="nil"/>
              <w:left w:val="single" w:sz="8" w:space="0" w:color="auto"/>
              <w:bottom w:val="single" w:sz="4" w:space="0" w:color="auto"/>
              <w:right w:val="single" w:sz="8" w:space="0" w:color="auto"/>
            </w:tcBorders>
            <w:vAlign w:val="center"/>
          </w:tcPr>
          <w:p w:rsidR="00667918" w:rsidRPr="00350904" w:rsidRDefault="00667918" w:rsidP="002144A9">
            <w:pPr>
              <w:widowControl w:val="0"/>
              <w:autoSpaceDE w:val="0"/>
              <w:autoSpaceDN w:val="0"/>
              <w:adjustRightInd w:val="0"/>
              <w:spacing w:line="262" w:lineRule="exact"/>
              <w:ind w:left="120"/>
              <w:jc w:val="center"/>
              <w:rPr>
                <w:rFonts w:ascii="Times New Roman" w:hAnsi="Times New Roman"/>
                <w:sz w:val="22"/>
                <w:szCs w:val="22"/>
                <w:lang w:val="sr-Cyrl-CS"/>
              </w:rPr>
            </w:pPr>
            <w:r w:rsidRPr="00350904">
              <w:rPr>
                <w:rFonts w:ascii="Times New Roman" w:hAnsi="Times New Roman"/>
                <w:sz w:val="22"/>
                <w:szCs w:val="22"/>
              </w:rPr>
              <w:t>1</w:t>
            </w:r>
            <w:r w:rsidRPr="00350904">
              <w:rPr>
                <w:rFonts w:ascii="Times New Roman" w:hAnsi="Times New Roman"/>
                <w:sz w:val="22"/>
                <w:szCs w:val="22"/>
                <w:lang w:val="sr-Cyrl-CS"/>
              </w:rPr>
              <w:t>.</w:t>
            </w:r>
          </w:p>
        </w:tc>
        <w:tc>
          <w:tcPr>
            <w:tcW w:w="3314" w:type="dxa"/>
            <w:tcBorders>
              <w:top w:val="nil"/>
              <w:left w:val="nil"/>
              <w:bottom w:val="single" w:sz="4" w:space="0" w:color="auto"/>
              <w:right w:val="single" w:sz="8" w:space="0" w:color="auto"/>
            </w:tcBorders>
            <w:vAlign w:val="bottom"/>
          </w:tcPr>
          <w:p w:rsidR="00667918" w:rsidRPr="0010392A" w:rsidRDefault="00667918" w:rsidP="00E44BFF">
            <w:pPr>
              <w:widowControl w:val="0"/>
              <w:autoSpaceDE w:val="0"/>
              <w:autoSpaceDN w:val="0"/>
              <w:adjustRightInd w:val="0"/>
              <w:spacing w:line="262" w:lineRule="exact"/>
              <w:ind w:left="100"/>
              <w:rPr>
                <w:rFonts w:ascii="Times New Roman" w:hAnsi="Times New Roman"/>
                <w:sz w:val="22"/>
                <w:szCs w:val="22"/>
                <w:lang w:val="sr-Latn-CS"/>
              </w:rPr>
            </w:pPr>
            <w:r w:rsidRPr="0010392A">
              <w:rPr>
                <w:rFonts w:ascii="Times New Roman" w:hAnsi="Times New Roman"/>
                <w:sz w:val="22"/>
                <w:szCs w:val="22"/>
                <w:lang w:val="sr-Cyrl-CS"/>
              </w:rPr>
              <w:t>Густина на 15</w:t>
            </w:r>
            <w:r w:rsidRPr="0010392A">
              <w:rPr>
                <w:rFonts w:ascii="Times New Roman" w:hAnsi="Times New Roman"/>
                <w:sz w:val="22"/>
                <w:szCs w:val="22"/>
                <w:vertAlign w:val="superscript"/>
                <w:lang w:val="sr-Cyrl-CS"/>
              </w:rPr>
              <w:t>0</w:t>
            </w:r>
            <w:r w:rsidRPr="0010392A">
              <w:rPr>
                <w:rFonts w:ascii="Times New Roman" w:hAnsi="Times New Roman"/>
                <w:sz w:val="22"/>
                <w:szCs w:val="22"/>
                <w:lang w:val="sr-Latn-CS"/>
              </w:rPr>
              <w:t xml:space="preserve"> C</w:t>
            </w:r>
          </w:p>
        </w:tc>
        <w:tc>
          <w:tcPr>
            <w:tcW w:w="1222" w:type="dxa"/>
            <w:tcBorders>
              <w:top w:val="nil"/>
              <w:left w:val="nil"/>
              <w:bottom w:val="single" w:sz="4" w:space="0" w:color="auto"/>
              <w:right w:val="single" w:sz="8" w:space="0" w:color="auto"/>
            </w:tcBorders>
            <w:vAlign w:val="center"/>
          </w:tcPr>
          <w:p w:rsidR="00667918" w:rsidRPr="004C6F00" w:rsidRDefault="00667918" w:rsidP="005218DD">
            <w:pPr>
              <w:widowControl w:val="0"/>
              <w:autoSpaceDE w:val="0"/>
              <w:autoSpaceDN w:val="0"/>
              <w:adjustRightInd w:val="0"/>
              <w:spacing w:line="262" w:lineRule="exact"/>
              <w:ind w:left="100"/>
              <w:jc w:val="center"/>
              <w:rPr>
                <w:rFonts w:ascii="Times New Roman" w:hAnsi="Times New Roman"/>
                <w:sz w:val="22"/>
                <w:szCs w:val="22"/>
                <w:lang w:val="sr-Latn-CS"/>
              </w:rPr>
            </w:pPr>
            <w:r w:rsidRPr="004C6F00">
              <w:rPr>
                <w:rFonts w:ascii="Times New Roman" w:hAnsi="Times New Roman"/>
                <w:sz w:val="22"/>
                <w:szCs w:val="22"/>
              </w:rPr>
              <w:t>kg/m</w:t>
            </w:r>
            <w:r w:rsidRPr="004C6F00">
              <w:rPr>
                <w:rFonts w:ascii="Times New Roman" w:hAnsi="Times New Roman"/>
                <w:sz w:val="22"/>
                <w:szCs w:val="22"/>
                <w:vertAlign w:val="superscript"/>
                <w:lang w:val="sr-Latn-CS"/>
              </w:rPr>
              <w:t>3</w:t>
            </w:r>
          </w:p>
        </w:tc>
        <w:tc>
          <w:tcPr>
            <w:tcW w:w="709" w:type="dxa"/>
            <w:tcBorders>
              <w:top w:val="nil"/>
              <w:left w:val="single" w:sz="4" w:space="0" w:color="auto"/>
              <w:bottom w:val="single" w:sz="4" w:space="0" w:color="auto"/>
              <w:right w:val="single" w:sz="4" w:space="0" w:color="auto"/>
            </w:tcBorders>
            <w:vAlign w:val="center"/>
          </w:tcPr>
          <w:p w:rsidR="00667918" w:rsidRPr="005218DD" w:rsidRDefault="00667918" w:rsidP="002144A9">
            <w:pPr>
              <w:widowControl w:val="0"/>
              <w:autoSpaceDE w:val="0"/>
              <w:autoSpaceDN w:val="0"/>
              <w:adjustRightInd w:val="0"/>
              <w:spacing w:line="262" w:lineRule="exact"/>
              <w:ind w:left="100"/>
              <w:jc w:val="center"/>
              <w:rPr>
                <w:rFonts w:ascii="Times New Roman" w:hAnsi="Times New Roman"/>
                <w:sz w:val="22"/>
                <w:szCs w:val="22"/>
              </w:rPr>
            </w:pPr>
            <w:r w:rsidRPr="005218DD">
              <w:rPr>
                <w:rFonts w:ascii="Times New Roman" w:hAnsi="Times New Roman"/>
                <w:sz w:val="22"/>
                <w:szCs w:val="22"/>
              </w:rPr>
              <w:t>820.0</w:t>
            </w:r>
          </w:p>
        </w:tc>
        <w:tc>
          <w:tcPr>
            <w:tcW w:w="850" w:type="dxa"/>
            <w:tcBorders>
              <w:top w:val="nil"/>
              <w:left w:val="single" w:sz="4" w:space="0" w:color="auto"/>
              <w:bottom w:val="single" w:sz="4" w:space="0" w:color="auto"/>
              <w:right w:val="single" w:sz="8" w:space="0" w:color="auto"/>
            </w:tcBorders>
            <w:vAlign w:val="center"/>
          </w:tcPr>
          <w:p w:rsidR="00667918" w:rsidRPr="005218DD" w:rsidRDefault="00667918" w:rsidP="002144A9">
            <w:pPr>
              <w:widowControl w:val="0"/>
              <w:autoSpaceDE w:val="0"/>
              <w:autoSpaceDN w:val="0"/>
              <w:adjustRightInd w:val="0"/>
              <w:spacing w:line="262" w:lineRule="exact"/>
              <w:ind w:left="100"/>
              <w:jc w:val="center"/>
              <w:rPr>
                <w:rFonts w:ascii="Times New Roman" w:hAnsi="Times New Roman"/>
                <w:sz w:val="22"/>
                <w:szCs w:val="22"/>
              </w:rPr>
            </w:pPr>
            <w:r w:rsidRPr="005218DD">
              <w:rPr>
                <w:rFonts w:ascii="Times New Roman" w:hAnsi="Times New Roman"/>
                <w:sz w:val="22"/>
                <w:szCs w:val="22"/>
              </w:rPr>
              <w:t>845.0</w:t>
            </w:r>
          </w:p>
        </w:tc>
        <w:tc>
          <w:tcPr>
            <w:tcW w:w="2552" w:type="dxa"/>
            <w:tcBorders>
              <w:top w:val="nil"/>
              <w:left w:val="nil"/>
              <w:bottom w:val="single" w:sz="4" w:space="0" w:color="auto"/>
              <w:right w:val="single" w:sz="8" w:space="0" w:color="auto"/>
            </w:tcBorders>
            <w:vAlign w:val="center"/>
          </w:tcPr>
          <w:p w:rsidR="00667918" w:rsidRPr="005218DD" w:rsidRDefault="00667918" w:rsidP="00EB57A8">
            <w:pPr>
              <w:widowControl w:val="0"/>
              <w:autoSpaceDE w:val="0"/>
              <w:autoSpaceDN w:val="0"/>
              <w:adjustRightInd w:val="0"/>
              <w:spacing w:line="262" w:lineRule="exact"/>
              <w:jc w:val="center"/>
              <w:rPr>
                <w:rFonts w:ascii="Times New Roman" w:hAnsi="Times New Roman"/>
                <w:sz w:val="22"/>
                <w:szCs w:val="22"/>
              </w:rPr>
            </w:pPr>
            <w:r w:rsidRPr="005218DD">
              <w:rPr>
                <w:rFonts w:ascii="Times New Roman" w:hAnsi="Times New Roman"/>
                <w:sz w:val="22"/>
                <w:szCs w:val="22"/>
              </w:rPr>
              <w:t>SRPS ISO 12185:2004</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2144A9">
            <w:pPr>
              <w:widowControl w:val="0"/>
              <w:autoSpaceDE w:val="0"/>
              <w:autoSpaceDN w:val="0"/>
              <w:adjustRightInd w:val="0"/>
              <w:spacing w:line="262" w:lineRule="exact"/>
              <w:ind w:left="120"/>
              <w:jc w:val="center"/>
              <w:rPr>
                <w:rFonts w:ascii="Times New Roman" w:hAnsi="Times New Roman"/>
                <w:sz w:val="22"/>
                <w:szCs w:val="22"/>
                <w:lang w:val="sr-Cyrl-CS"/>
              </w:rPr>
            </w:pPr>
            <w:r w:rsidRPr="00350904">
              <w:rPr>
                <w:rFonts w:ascii="Times New Roman" w:hAnsi="Times New Roman"/>
                <w:sz w:val="22"/>
                <w:szCs w:val="22"/>
              </w:rPr>
              <w:t>2</w:t>
            </w:r>
            <w:r w:rsidRPr="00350904">
              <w:rPr>
                <w:rFonts w:ascii="Times New Roman" w:hAnsi="Times New Roman"/>
                <w:sz w:val="22"/>
                <w:szCs w:val="22"/>
                <w:lang w:val="sr-Cyrl-CS"/>
              </w:rPr>
              <w:t>.</w:t>
            </w:r>
          </w:p>
        </w:tc>
        <w:tc>
          <w:tcPr>
            <w:tcW w:w="3314" w:type="dxa"/>
            <w:tcBorders>
              <w:top w:val="nil"/>
              <w:left w:val="nil"/>
              <w:bottom w:val="single" w:sz="8" w:space="0" w:color="auto"/>
              <w:right w:val="single" w:sz="8" w:space="0" w:color="auto"/>
            </w:tcBorders>
            <w:vAlign w:val="bottom"/>
          </w:tcPr>
          <w:p w:rsidR="00667918" w:rsidRPr="0010392A" w:rsidRDefault="00667918" w:rsidP="002144A9">
            <w:pPr>
              <w:widowControl w:val="0"/>
              <w:autoSpaceDE w:val="0"/>
              <w:autoSpaceDN w:val="0"/>
              <w:adjustRightInd w:val="0"/>
              <w:spacing w:line="262" w:lineRule="exact"/>
              <w:ind w:left="100"/>
              <w:rPr>
                <w:rFonts w:ascii="Times New Roman" w:hAnsi="Times New Roman"/>
                <w:sz w:val="22"/>
                <w:szCs w:val="22"/>
                <w:lang w:val="sr-Cyrl-CS"/>
              </w:rPr>
            </w:pPr>
            <w:r w:rsidRPr="0010392A">
              <w:rPr>
                <w:rFonts w:ascii="Times New Roman" w:hAnsi="Times New Roman"/>
                <w:sz w:val="22"/>
                <w:szCs w:val="22"/>
                <w:lang w:val="sr-Cyrl-CS"/>
              </w:rPr>
              <w:t>Цетански број</w:t>
            </w:r>
          </w:p>
        </w:tc>
        <w:tc>
          <w:tcPr>
            <w:tcW w:w="1222" w:type="dxa"/>
            <w:tcBorders>
              <w:top w:val="nil"/>
              <w:left w:val="nil"/>
              <w:bottom w:val="single" w:sz="8" w:space="0" w:color="auto"/>
              <w:right w:val="single" w:sz="8" w:space="0" w:color="auto"/>
            </w:tcBorders>
            <w:vAlign w:val="center"/>
          </w:tcPr>
          <w:p w:rsidR="00667918" w:rsidRPr="004C6F00" w:rsidRDefault="00667918" w:rsidP="002144A9">
            <w:pPr>
              <w:widowControl w:val="0"/>
              <w:autoSpaceDE w:val="0"/>
              <w:autoSpaceDN w:val="0"/>
              <w:adjustRightInd w:val="0"/>
              <w:spacing w:line="262" w:lineRule="exact"/>
              <w:ind w:left="100"/>
              <w:jc w:val="center"/>
              <w:rPr>
                <w:rFonts w:ascii="Times New Roman" w:hAnsi="Times New Roman"/>
                <w:sz w:val="22"/>
                <w:szCs w:val="22"/>
              </w:rPr>
            </w:pPr>
          </w:p>
        </w:tc>
        <w:tc>
          <w:tcPr>
            <w:tcW w:w="709" w:type="dxa"/>
            <w:tcBorders>
              <w:top w:val="nil"/>
              <w:left w:val="single" w:sz="4" w:space="0" w:color="auto"/>
              <w:bottom w:val="single" w:sz="8" w:space="0" w:color="auto"/>
              <w:right w:val="single" w:sz="4" w:space="0" w:color="auto"/>
            </w:tcBorders>
            <w:vAlign w:val="center"/>
          </w:tcPr>
          <w:p w:rsidR="00667918" w:rsidRPr="005218DD" w:rsidRDefault="00667918" w:rsidP="002144A9">
            <w:pPr>
              <w:widowControl w:val="0"/>
              <w:autoSpaceDE w:val="0"/>
              <w:autoSpaceDN w:val="0"/>
              <w:adjustRightInd w:val="0"/>
              <w:spacing w:line="262" w:lineRule="exact"/>
              <w:ind w:left="100"/>
              <w:jc w:val="center"/>
              <w:rPr>
                <w:rFonts w:ascii="Times New Roman" w:hAnsi="Times New Roman"/>
                <w:sz w:val="22"/>
                <w:szCs w:val="22"/>
                <w:lang w:val="sr-Cyrl-CS"/>
              </w:rPr>
            </w:pPr>
            <w:r w:rsidRPr="005218DD">
              <w:rPr>
                <w:rFonts w:ascii="Times New Roman" w:hAnsi="Times New Roman"/>
                <w:sz w:val="22"/>
                <w:szCs w:val="22"/>
                <w:lang w:val="sr-Cyrl-CS"/>
              </w:rPr>
              <w:t>51</w:t>
            </w:r>
            <w:r>
              <w:rPr>
                <w:rFonts w:ascii="Times New Roman" w:hAnsi="Times New Roman"/>
                <w:sz w:val="22"/>
                <w:szCs w:val="22"/>
                <w:lang w:val="sr-Latn-CS"/>
              </w:rPr>
              <w:t>.</w:t>
            </w:r>
            <w:r w:rsidRPr="005218DD">
              <w:rPr>
                <w:rFonts w:ascii="Times New Roman" w:hAnsi="Times New Roman"/>
                <w:sz w:val="22"/>
                <w:szCs w:val="22"/>
                <w:lang w:val="sr-Cyrl-CS"/>
              </w:rPr>
              <w:t>0</w:t>
            </w:r>
          </w:p>
        </w:tc>
        <w:tc>
          <w:tcPr>
            <w:tcW w:w="850" w:type="dxa"/>
            <w:tcBorders>
              <w:top w:val="nil"/>
              <w:left w:val="single" w:sz="4" w:space="0" w:color="auto"/>
              <w:bottom w:val="single" w:sz="8" w:space="0" w:color="auto"/>
              <w:right w:val="single" w:sz="8" w:space="0" w:color="auto"/>
            </w:tcBorders>
            <w:vAlign w:val="center"/>
          </w:tcPr>
          <w:p w:rsidR="00667918" w:rsidRPr="005218DD" w:rsidRDefault="00667918" w:rsidP="002144A9">
            <w:pPr>
              <w:widowControl w:val="0"/>
              <w:autoSpaceDE w:val="0"/>
              <w:autoSpaceDN w:val="0"/>
              <w:adjustRightInd w:val="0"/>
              <w:spacing w:line="262" w:lineRule="exact"/>
              <w:ind w:left="100"/>
              <w:jc w:val="center"/>
              <w:rPr>
                <w:rFonts w:ascii="Times New Roman" w:hAnsi="Times New Roman"/>
                <w:sz w:val="22"/>
                <w:szCs w:val="22"/>
              </w:rPr>
            </w:pPr>
          </w:p>
        </w:tc>
        <w:tc>
          <w:tcPr>
            <w:tcW w:w="2552" w:type="dxa"/>
            <w:tcBorders>
              <w:top w:val="nil"/>
              <w:left w:val="nil"/>
              <w:bottom w:val="single" w:sz="8" w:space="0" w:color="auto"/>
              <w:right w:val="single" w:sz="8" w:space="0" w:color="auto"/>
            </w:tcBorders>
            <w:vAlign w:val="center"/>
          </w:tcPr>
          <w:p w:rsidR="00667918" w:rsidRPr="005218DD" w:rsidRDefault="00667918" w:rsidP="00EB57A8">
            <w:pPr>
              <w:widowControl w:val="0"/>
              <w:autoSpaceDE w:val="0"/>
              <w:autoSpaceDN w:val="0"/>
              <w:adjustRightInd w:val="0"/>
              <w:spacing w:line="262" w:lineRule="exact"/>
              <w:jc w:val="center"/>
              <w:rPr>
                <w:rFonts w:ascii="Times New Roman" w:hAnsi="Times New Roman"/>
                <w:sz w:val="22"/>
                <w:szCs w:val="22"/>
                <w:lang w:val="sr-Cyrl-CS"/>
              </w:rPr>
            </w:pPr>
            <w:r w:rsidRPr="005218DD">
              <w:rPr>
                <w:rFonts w:ascii="Times New Roman" w:hAnsi="Times New Roman"/>
                <w:sz w:val="22"/>
                <w:szCs w:val="22"/>
              </w:rPr>
              <w:t>SRPS</w:t>
            </w:r>
            <w:r>
              <w:rPr>
                <w:rFonts w:ascii="Times New Roman" w:hAnsi="Times New Roman"/>
                <w:sz w:val="22"/>
                <w:szCs w:val="22"/>
                <w:lang w:val="sr-Cyrl-CS"/>
              </w:rPr>
              <w:t xml:space="preserve"> Е</w:t>
            </w:r>
            <w:r>
              <w:rPr>
                <w:rFonts w:ascii="Times New Roman" w:hAnsi="Times New Roman"/>
                <w:sz w:val="22"/>
                <w:szCs w:val="22"/>
                <w:lang w:val="sr-Latn-CS"/>
              </w:rPr>
              <w:t>N</w:t>
            </w:r>
            <w:r>
              <w:rPr>
                <w:rFonts w:ascii="Times New Roman" w:hAnsi="Times New Roman"/>
                <w:sz w:val="22"/>
                <w:szCs w:val="22"/>
                <w:lang w:val="sr-Cyrl-CS"/>
              </w:rPr>
              <w:t xml:space="preserve"> </w:t>
            </w:r>
            <w:r w:rsidRPr="005218DD">
              <w:rPr>
                <w:rFonts w:ascii="Times New Roman" w:hAnsi="Times New Roman"/>
                <w:sz w:val="22"/>
                <w:szCs w:val="22"/>
              </w:rPr>
              <w:t>ISO</w:t>
            </w:r>
            <w:r>
              <w:rPr>
                <w:rFonts w:ascii="Times New Roman" w:hAnsi="Times New Roman"/>
                <w:sz w:val="22"/>
                <w:szCs w:val="22"/>
                <w:lang w:val="sr-Cyrl-CS"/>
              </w:rPr>
              <w:t>5165:2008</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2144A9">
            <w:pPr>
              <w:widowControl w:val="0"/>
              <w:autoSpaceDE w:val="0"/>
              <w:autoSpaceDN w:val="0"/>
              <w:adjustRightInd w:val="0"/>
              <w:spacing w:line="262" w:lineRule="exact"/>
              <w:ind w:left="120"/>
              <w:jc w:val="center"/>
              <w:rPr>
                <w:rFonts w:ascii="Times New Roman" w:hAnsi="Times New Roman"/>
                <w:sz w:val="22"/>
                <w:szCs w:val="22"/>
                <w:lang w:val="sr-Cyrl-CS"/>
              </w:rPr>
            </w:pPr>
            <w:r w:rsidRPr="00350904">
              <w:rPr>
                <w:rFonts w:ascii="Times New Roman" w:hAnsi="Times New Roman"/>
                <w:sz w:val="22"/>
                <w:szCs w:val="22"/>
                <w:lang w:val="sr-Cyrl-CS"/>
              </w:rPr>
              <w:t>3.</w:t>
            </w:r>
          </w:p>
        </w:tc>
        <w:tc>
          <w:tcPr>
            <w:tcW w:w="3314" w:type="dxa"/>
            <w:tcBorders>
              <w:top w:val="nil"/>
              <w:left w:val="nil"/>
              <w:bottom w:val="single" w:sz="8" w:space="0" w:color="auto"/>
              <w:right w:val="single" w:sz="8" w:space="0" w:color="auto"/>
            </w:tcBorders>
            <w:vAlign w:val="bottom"/>
          </w:tcPr>
          <w:p w:rsidR="00667918" w:rsidRPr="0010392A" w:rsidRDefault="00667918" w:rsidP="002144A9">
            <w:pPr>
              <w:widowControl w:val="0"/>
              <w:autoSpaceDE w:val="0"/>
              <w:autoSpaceDN w:val="0"/>
              <w:adjustRightInd w:val="0"/>
              <w:spacing w:line="262" w:lineRule="exact"/>
              <w:ind w:left="100"/>
              <w:rPr>
                <w:rFonts w:ascii="Times New Roman" w:hAnsi="Times New Roman"/>
                <w:sz w:val="22"/>
                <w:szCs w:val="22"/>
                <w:lang w:val="sr-Cyrl-CS"/>
              </w:rPr>
            </w:pPr>
            <w:r w:rsidRPr="0010392A">
              <w:rPr>
                <w:rFonts w:ascii="Times New Roman" w:hAnsi="Times New Roman"/>
                <w:sz w:val="22"/>
                <w:szCs w:val="22"/>
                <w:lang w:val="sr-Cyrl-CS"/>
              </w:rPr>
              <w:t>Садржај полицикличних аромата</w:t>
            </w:r>
          </w:p>
        </w:tc>
        <w:tc>
          <w:tcPr>
            <w:tcW w:w="1222" w:type="dxa"/>
            <w:tcBorders>
              <w:top w:val="nil"/>
              <w:left w:val="nil"/>
              <w:bottom w:val="single" w:sz="8" w:space="0" w:color="auto"/>
              <w:right w:val="single" w:sz="8" w:space="0" w:color="auto"/>
            </w:tcBorders>
            <w:vAlign w:val="center"/>
          </w:tcPr>
          <w:p w:rsidR="00667918" w:rsidRPr="004C6F00" w:rsidRDefault="00667918" w:rsidP="004C6F00">
            <w:pPr>
              <w:widowControl w:val="0"/>
              <w:autoSpaceDE w:val="0"/>
              <w:autoSpaceDN w:val="0"/>
              <w:adjustRightInd w:val="0"/>
              <w:spacing w:line="262" w:lineRule="exact"/>
              <w:ind w:left="100"/>
              <w:rPr>
                <w:rFonts w:ascii="Times New Roman" w:hAnsi="Times New Roman"/>
                <w:sz w:val="22"/>
                <w:szCs w:val="22"/>
              </w:rPr>
            </w:pPr>
            <w:r w:rsidRPr="004C6F00">
              <w:rPr>
                <w:rFonts w:ascii="Times New Roman" w:hAnsi="Times New Roman"/>
                <w:sz w:val="22"/>
                <w:szCs w:val="22"/>
              </w:rPr>
              <w:t>% (m/m)</w:t>
            </w:r>
          </w:p>
        </w:tc>
        <w:tc>
          <w:tcPr>
            <w:tcW w:w="709" w:type="dxa"/>
            <w:tcBorders>
              <w:top w:val="nil"/>
              <w:left w:val="single" w:sz="4" w:space="0" w:color="auto"/>
              <w:bottom w:val="single" w:sz="8" w:space="0" w:color="auto"/>
              <w:right w:val="single" w:sz="4" w:space="0" w:color="auto"/>
            </w:tcBorders>
            <w:vAlign w:val="center"/>
          </w:tcPr>
          <w:p w:rsidR="00667918" w:rsidRPr="005218DD" w:rsidRDefault="00667918" w:rsidP="002144A9">
            <w:pPr>
              <w:widowControl w:val="0"/>
              <w:autoSpaceDE w:val="0"/>
              <w:autoSpaceDN w:val="0"/>
              <w:adjustRightInd w:val="0"/>
              <w:spacing w:line="262"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4C6F00" w:rsidRDefault="00667918" w:rsidP="002144A9">
            <w:pPr>
              <w:widowControl w:val="0"/>
              <w:autoSpaceDE w:val="0"/>
              <w:autoSpaceDN w:val="0"/>
              <w:adjustRightInd w:val="0"/>
              <w:spacing w:line="262" w:lineRule="exact"/>
              <w:ind w:left="100"/>
              <w:jc w:val="center"/>
              <w:rPr>
                <w:rFonts w:ascii="Times New Roman" w:hAnsi="Times New Roman"/>
                <w:sz w:val="22"/>
                <w:szCs w:val="22"/>
                <w:lang w:val="sr-Cyrl-CS"/>
              </w:rPr>
            </w:pPr>
            <w:r>
              <w:rPr>
                <w:rFonts w:ascii="Times New Roman" w:hAnsi="Times New Roman"/>
                <w:sz w:val="22"/>
                <w:szCs w:val="22"/>
                <w:lang w:val="sr-Cyrl-CS"/>
              </w:rPr>
              <w:t>8</w:t>
            </w:r>
            <w:r>
              <w:rPr>
                <w:rFonts w:ascii="Times New Roman" w:hAnsi="Times New Roman"/>
                <w:sz w:val="22"/>
                <w:szCs w:val="22"/>
                <w:lang w:val="sr-Latn-CS"/>
              </w:rPr>
              <w:t>.</w:t>
            </w:r>
            <w:r>
              <w:rPr>
                <w:rFonts w:ascii="Times New Roman" w:hAnsi="Times New Roman"/>
                <w:sz w:val="22"/>
                <w:szCs w:val="22"/>
                <w:lang w:val="sr-Cyrl-CS"/>
              </w:rPr>
              <w:t>0</w:t>
            </w:r>
          </w:p>
        </w:tc>
        <w:tc>
          <w:tcPr>
            <w:tcW w:w="2552" w:type="dxa"/>
            <w:tcBorders>
              <w:top w:val="nil"/>
              <w:left w:val="nil"/>
              <w:bottom w:val="single" w:sz="8" w:space="0" w:color="auto"/>
              <w:right w:val="single" w:sz="8" w:space="0" w:color="auto"/>
            </w:tcBorders>
            <w:vAlign w:val="center"/>
          </w:tcPr>
          <w:p w:rsidR="00667918" w:rsidRPr="005218DD" w:rsidRDefault="00667918" w:rsidP="00EB57A8">
            <w:pPr>
              <w:widowControl w:val="0"/>
              <w:autoSpaceDE w:val="0"/>
              <w:autoSpaceDN w:val="0"/>
              <w:adjustRightInd w:val="0"/>
              <w:spacing w:line="262" w:lineRule="exact"/>
              <w:jc w:val="center"/>
              <w:rPr>
                <w:rFonts w:ascii="Times New Roman" w:hAnsi="Times New Roman"/>
                <w:sz w:val="22"/>
                <w:szCs w:val="22"/>
              </w:rPr>
            </w:pPr>
            <w:r w:rsidRPr="005218DD">
              <w:rPr>
                <w:rFonts w:ascii="Times New Roman" w:hAnsi="Times New Roman"/>
                <w:sz w:val="22"/>
                <w:szCs w:val="22"/>
              </w:rPr>
              <w:t>SRPS</w:t>
            </w:r>
            <w:r>
              <w:rPr>
                <w:rFonts w:ascii="Times New Roman" w:hAnsi="Times New Roman"/>
                <w:sz w:val="22"/>
                <w:szCs w:val="22"/>
                <w:lang w:val="sr-Cyrl-CS"/>
              </w:rPr>
              <w:t xml:space="preserve"> Е</w:t>
            </w:r>
            <w:r>
              <w:rPr>
                <w:rFonts w:ascii="Times New Roman" w:hAnsi="Times New Roman"/>
                <w:sz w:val="22"/>
                <w:szCs w:val="22"/>
                <w:lang w:val="sr-Latn-CS"/>
              </w:rPr>
              <w:t>N</w:t>
            </w:r>
            <w:r>
              <w:rPr>
                <w:rFonts w:ascii="Times New Roman" w:hAnsi="Times New Roman"/>
                <w:sz w:val="22"/>
                <w:szCs w:val="22"/>
                <w:lang w:val="sr-Cyrl-CS"/>
              </w:rPr>
              <w:t xml:space="preserve"> </w:t>
            </w:r>
            <w:r>
              <w:rPr>
                <w:rFonts w:ascii="Times New Roman" w:hAnsi="Times New Roman"/>
                <w:sz w:val="22"/>
                <w:szCs w:val="22"/>
              </w:rPr>
              <w:t>12916</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2144A9">
            <w:pPr>
              <w:widowControl w:val="0"/>
              <w:autoSpaceDE w:val="0"/>
              <w:autoSpaceDN w:val="0"/>
              <w:adjustRightInd w:val="0"/>
              <w:spacing w:line="262" w:lineRule="exact"/>
              <w:ind w:left="120"/>
              <w:jc w:val="center"/>
              <w:rPr>
                <w:rFonts w:ascii="Times New Roman" w:hAnsi="Times New Roman"/>
                <w:sz w:val="22"/>
                <w:szCs w:val="22"/>
                <w:lang w:val="sr-Cyrl-CS"/>
              </w:rPr>
            </w:pPr>
            <w:r w:rsidRPr="00350904">
              <w:rPr>
                <w:rFonts w:ascii="Times New Roman" w:hAnsi="Times New Roman"/>
                <w:sz w:val="22"/>
                <w:szCs w:val="22"/>
              </w:rPr>
              <w:t>4</w:t>
            </w:r>
            <w:r w:rsidRPr="00350904">
              <w:rPr>
                <w:rFonts w:ascii="Times New Roman" w:hAnsi="Times New Roman"/>
                <w:sz w:val="22"/>
                <w:szCs w:val="22"/>
                <w:lang w:val="sr-Cyrl-CS"/>
              </w:rPr>
              <w:t>.</w:t>
            </w:r>
          </w:p>
        </w:tc>
        <w:tc>
          <w:tcPr>
            <w:tcW w:w="3314" w:type="dxa"/>
            <w:tcBorders>
              <w:top w:val="nil"/>
              <w:left w:val="nil"/>
              <w:bottom w:val="single" w:sz="8" w:space="0" w:color="auto"/>
              <w:right w:val="single" w:sz="8" w:space="0" w:color="auto"/>
            </w:tcBorders>
            <w:vAlign w:val="bottom"/>
          </w:tcPr>
          <w:p w:rsidR="00667918" w:rsidRPr="0010392A" w:rsidRDefault="00667918" w:rsidP="002144A9">
            <w:pPr>
              <w:widowControl w:val="0"/>
              <w:autoSpaceDE w:val="0"/>
              <w:autoSpaceDN w:val="0"/>
              <w:adjustRightInd w:val="0"/>
              <w:spacing w:line="262" w:lineRule="exact"/>
              <w:ind w:left="100"/>
              <w:rPr>
                <w:rFonts w:ascii="Times New Roman" w:hAnsi="Times New Roman"/>
                <w:sz w:val="22"/>
                <w:szCs w:val="22"/>
                <w:lang w:val="sr-Latn-CS"/>
              </w:rPr>
            </w:pPr>
            <w:r w:rsidRPr="0010392A">
              <w:rPr>
                <w:rFonts w:ascii="Times New Roman" w:hAnsi="Times New Roman"/>
                <w:sz w:val="22"/>
                <w:szCs w:val="22"/>
                <w:lang w:val="sr-Cyrl-CS"/>
              </w:rPr>
              <w:t>Садржај сумпора</w:t>
            </w:r>
          </w:p>
        </w:tc>
        <w:tc>
          <w:tcPr>
            <w:tcW w:w="1222" w:type="dxa"/>
            <w:tcBorders>
              <w:top w:val="nil"/>
              <w:left w:val="nil"/>
              <w:bottom w:val="single" w:sz="8" w:space="0" w:color="auto"/>
              <w:right w:val="single" w:sz="8" w:space="0" w:color="auto"/>
            </w:tcBorders>
            <w:vAlign w:val="center"/>
          </w:tcPr>
          <w:p w:rsidR="00667918" w:rsidRPr="004C6F00" w:rsidRDefault="00667918" w:rsidP="00350904">
            <w:pPr>
              <w:widowControl w:val="0"/>
              <w:autoSpaceDE w:val="0"/>
              <w:autoSpaceDN w:val="0"/>
              <w:adjustRightInd w:val="0"/>
              <w:spacing w:line="262" w:lineRule="exact"/>
              <w:ind w:left="100"/>
              <w:jc w:val="center"/>
              <w:rPr>
                <w:rFonts w:ascii="Times New Roman" w:hAnsi="Times New Roman"/>
                <w:sz w:val="22"/>
                <w:szCs w:val="22"/>
              </w:rPr>
            </w:pPr>
            <w:r>
              <w:rPr>
                <w:rFonts w:ascii="Times New Roman" w:hAnsi="Times New Roman"/>
                <w:sz w:val="22"/>
                <w:szCs w:val="22"/>
              </w:rPr>
              <w:t>mg/</w:t>
            </w:r>
            <w:r>
              <w:rPr>
                <w:rFonts w:ascii="Times New Roman" w:hAnsi="Times New Roman"/>
                <w:sz w:val="22"/>
                <w:szCs w:val="22"/>
                <w:lang w:val="sr-Cyrl-CS"/>
              </w:rPr>
              <w:t>к</w:t>
            </w:r>
            <w:r>
              <w:rPr>
                <w:rFonts w:ascii="Times New Roman" w:hAnsi="Times New Roman"/>
                <w:sz w:val="22"/>
                <w:szCs w:val="22"/>
              </w:rPr>
              <w:t>g</w:t>
            </w:r>
          </w:p>
        </w:tc>
        <w:tc>
          <w:tcPr>
            <w:tcW w:w="709" w:type="dxa"/>
            <w:tcBorders>
              <w:top w:val="nil"/>
              <w:left w:val="single" w:sz="4" w:space="0" w:color="auto"/>
              <w:bottom w:val="single" w:sz="8" w:space="0" w:color="auto"/>
              <w:right w:val="single" w:sz="4" w:space="0" w:color="auto"/>
            </w:tcBorders>
            <w:vAlign w:val="center"/>
          </w:tcPr>
          <w:p w:rsidR="00667918" w:rsidRPr="005218DD" w:rsidRDefault="00667918" w:rsidP="002144A9">
            <w:pPr>
              <w:widowControl w:val="0"/>
              <w:autoSpaceDE w:val="0"/>
              <w:autoSpaceDN w:val="0"/>
              <w:adjustRightInd w:val="0"/>
              <w:spacing w:line="262"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5218DD" w:rsidRDefault="00667918" w:rsidP="002144A9">
            <w:pPr>
              <w:widowControl w:val="0"/>
              <w:autoSpaceDE w:val="0"/>
              <w:autoSpaceDN w:val="0"/>
              <w:adjustRightInd w:val="0"/>
              <w:spacing w:line="262" w:lineRule="exact"/>
              <w:ind w:left="100"/>
              <w:jc w:val="center"/>
              <w:rPr>
                <w:rFonts w:ascii="Times New Roman" w:hAnsi="Times New Roman"/>
                <w:sz w:val="22"/>
                <w:szCs w:val="22"/>
              </w:rPr>
            </w:pPr>
            <w:r>
              <w:rPr>
                <w:rFonts w:ascii="Times New Roman" w:hAnsi="Times New Roman"/>
                <w:sz w:val="22"/>
                <w:szCs w:val="22"/>
              </w:rPr>
              <w:t>10.0</w:t>
            </w:r>
          </w:p>
        </w:tc>
        <w:tc>
          <w:tcPr>
            <w:tcW w:w="2552" w:type="dxa"/>
            <w:tcBorders>
              <w:top w:val="nil"/>
              <w:left w:val="nil"/>
              <w:bottom w:val="single" w:sz="8" w:space="0" w:color="auto"/>
              <w:right w:val="single" w:sz="8" w:space="0" w:color="auto"/>
            </w:tcBorders>
            <w:vAlign w:val="center"/>
          </w:tcPr>
          <w:p w:rsidR="00667918" w:rsidRPr="005218DD" w:rsidRDefault="00667918" w:rsidP="00EB57A8">
            <w:pPr>
              <w:widowControl w:val="0"/>
              <w:autoSpaceDE w:val="0"/>
              <w:autoSpaceDN w:val="0"/>
              <w:adjustRightInd w:val="0"/>
              <w:spacing w:line="262" w:lineRule="exact"/>
              <w:jc w:val="center"/>
              <w:rPr>
                <w:rFonts w:ascii="Times New Roman" w:hAnsi="Times New Roman"/>
                <w:sz w:val="22"/>
                <w:szCs w:val="22"/>
              </w:rPr>
            </w:pPr>
            <w:r w:rsidRPr="005218DD">
              <w:rPr>
                <w:rFonts w:ascii="Times New Roman" w:hAnsi="Times New Roman"/>
                <w:sz w:val="22"/>
                <w:szCs w:val="22"/>
              </w:rPr>
              <w:t>SRPS</w:t>
            </w:r>
            <w:r>
              <w:rPr>
                <w:rFonts w:ascii="Times New Roman" w:hAnsi="Times New Roman"/>
                <w:sz w:val="22"/>
                <w:szCs w:val="22"/>
                <w:lang w:val="sr-Cyrl-CS"/>
              </w:rPr>
              <w:t xml:space="preserve"> Е</w:t>
            </w:r>
            <w:r>
              <w:rPr>
                <w:rFonts w:ascii="Times New Roman" w:hAnsi="Times New Roman"/>
                <w:sz w:val="22"/>
                <w:szCs w:val="22"/>
                <w:lang w:val="sr-Latn-CS"/>
              </w:rPr>
              <w:t>N</w:t>
            </w:r>
            <w:r>
              <w:rPr>
                <w:rFonts w:ascii="Times New Roman" w:hAnsi="Times New Roman"/>
                <w:sz w:val="22"/>
                <w:szCs w:val="22"/>
                <w:lang w:val="sr-Cyrl-CS"/>
              </w:rPr>
              <w:t xml:space="preserve"> </w:t>
            </w:r>
            <w:r w:rsidRPr="005218DD">
              <w:rPr>
                <w:rFonts w:ascii="Times New Roman" w:hAnsi="Times New Roman"/>
                <w:sz w:val="22"/>
                <w:szCs w:val="22"/>
              </w:rPr>
              <w:t>ISO</w:t>
            </w:r>
            <w:r>
              <w:rPr>
                <w:rFonts w:ascii="Times New Roman" w:hAnsi="Times New Roman"/>
                <w:sz w:val="22"/>
                <w:szCs w:val="22"/>
              </w:rPr>
              <w:t xml:space="preserve"> 20846*</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2144A9">
            <w:pPr>
              <w:widowControl w:val="0"/>
              <w:autoSpaceDE w:val="0"/>
              <w:autoSpaceDN w:val="0"/>
              <w:adjustRightInd w:val="0"/>
              <w:spacing w:line="262" w:lineRule="exact"/>
              <w:ind w:left="120"/>
              <w:jc w:val="center"/>
              <w:rPr>
                <w:rFonts w:ascii="Times New Roman" w:hAnsi="Times New Roman"/>
                <w:sz w:val="22"/>
                <w:szCs w:val="22"/>
                <w:lang w:val="sr-Cyrl-CS"/>
              </w:rPr>
            </w:pPr>
            <w:r w:rsidRPr="00350904">
              <w:rPr>
                <w:rFonts w:ascii="Times New Roman" w:hAnsi="Times New Roman"/>
                <w:sz w:val="22"/>
                <w:szCs w:val="22"/>
              </w:rPr>
              <w:t>5</w:t>
            </w:r>
            <w:r w:rsidRPr="00350904">
              <w:rPr>
                <w:rFonts w:ascii="Times New Roman" w:hAnsi="Times New Roman"/>
                <w:sz w:val="22"/>
                <w:szCs w:val="22"/>
                <w:lang w:val="sr-Cyrl-CS"/>
              </w:rPr>
              <w:t>.</w:t>
            </w:r>
          </w:p>
        </w:tc>
        <w:tc>
          <w:tcPr>
            <w:tcW w:w="3314" w:type="dxa"/>
            <w:tcBorders>
              <w:top w:val="nil"/>
              <w:left w:val="nil"/>
              <w:bottom w:val="single" w:sz="8" w:space="0" w:color="auto"/>
              <w:right w:val="single" w:sz="8" w:space="0" w:color="auto"/>
            </w:tcBorders>
            <w:vAlign w:val="bottom"/>
          </w:tcPr>
          <w:p w:rsidR="00667918" w:rsidRPr="0010392A" w:rsidRDefault="00667918" w:rsidP="0010392A">
            <w:pPr>
              <w:widowControl w:val="0"/>
              <w:autoSpaceDE w:val="0"/>
              <w:autoSpaceDN w:val="0"/>
              <w:adjustRightInd w:val="0"/>
              <w:spacing w:line="262" w:lineRule="exact"/>
              <w:ind w:left="100"/>
              <w:rPr>
                <w:rFonts w:ascii="Times New Roman" w:hAnsi="Times New Roman"/>
                <w:sz w:val="22"/>
                <w:szCs w:val="22"/>
              </w:rPr>
            </w:pPr>
            <w:r w:rsidRPr="0010392A">
              <w:rPr>
                <w:rFonts w:ascii="Times New Roman" w:hAnsi="Times New Roman"/>
                <w:sz w:val="22"/>
                <w:szCs w:val="22"/>
              </w:rPr>
              <w:t>Тачка паљ., (Pensky-Martens)</w:t>
            </w:r>
          </w:p>
        </w:tc>
        <w:tc>
          <w:tcPr>
            <w:tcW w:w="1222" w:type="dxa"/>
            <w:tcBorders>
              <w:top w:val="nil"/>
              <w:left w:val="nil"/>
              <w:bottom w:val="single" w:sz="8" w:space="0" w:color="auto"/>
              <w:right w:val="single" w:sz="8" w:space="0" w:color="auto"/>
            </w:tcBorders>
            <w:vAlign w:val="center"/>
          </w:tcPr>
          <w:p w:rsidR="00667918" w:rsidRPr="004C6F00" w:rsidRDefault="00667918" w:rsidP="002144A9">
            <w:pPr>
              <w:widowControl w:val="0"/>
              <w:autoSpaceDE w:val="0"/>
              <w:autoSpaceDN w:val="0"/>
              <w:adjustRightInd w:val="0"/>
              <w:spacing w:line="262" w:lineRule="exact"/>
              <w:ind w:left="100"/>
              <w:jc w:val="center"/>
              <w:rPr>
                <w:rFonts w:ascii="Times New Roman" w:hAnsi="Times New Roman"/>
                <w:sz w:val="22"/>
                <w:szCs w:val="22"/>
              </w:rPr>
            </w:pPr>
            <w:r w:rsidRPr="004C6F00">
              <w:rPr>
                <w:rFonts w:ascii="Times New Roman" w:hAnsi="Times New Roman"/>
                <w:sz w:val="22"/>
                <w:szCs w:val="22"/>
              </w:rPr>
              <w:t>°C</w:t>
            </w:r>
          </w:p>
        </w:tc>
        <w:tc>
          <w:tcPr>
            <w:tcW w:w="709" w:type="dxa"/>
            <w:tcBorders>
              <w:top w:val="nil"/>
              <w:left w:val="single" w:sz="4" w:space="0" w:color="auto"/>
              <w:bottom w:val="single" w:sz="8" w:space="0" w:color="auto"/>
              <w:right w:val="single" w:sz="4" w:space="0" w:color="auto"/>
            </w:tcBorders>
            <w:vAlign w:val="center"/>
          </w:tcPr>
          <w:p w:rsidR="00667918" w:rsidRPr="005218DD" w:rsidRDefault="00667918" w:rsidP="002144A9">
            <w:pPr>
              <w:widowControl w:val="0"/>
              <w:autoSpaceDE w:val="0"/>
              <w:autoSpaceDN w:val="0"/>
              <w:adjustRightInd w:val="0"/>
              <w:spacing w:line="262" w:lineRule="exact"/>
              <w:ind w:left="100"/>
              <w:jc w:val="center"/>
              <w:rPr>
                <w:rFonts w:ascii="Times New Roman" w:hAnsi="Times New Roman"/>
                <w:sz w:val="22"/>
                <w:szCs w:val="22"/>
              </w:rPr>
            </w:pPr>
            <w:r>
              <w:rPr>
                <w:rFonts w:ascii="Times New Roman" w:hAnsi="Times New Roman"/>
                <w:sz w:val="22"/>
                <w:szCs w:val="22"/>
              </w:rPr>
              <w:t>55</w:t>
            </w:r>
          </w:p>
        </w:tc>
        <w:tc>
          <w:tcPr>
            <w:tcW w:w="850" w:type="dxa"/>
            <w:tcBorders>
              <w:top w:val="nil"/>
              <w:left w:val="single" w:sz="4" w:space="0" w:color="auto"/>
              <w:bottom w:val="single" w:sz="8" w:space="0" w:color="auto"/>
              <w:right w:val="single" w:sz="8" w:space="0" w:color="auto"/>
            </w:tcBorders>
            <w:vAlign w:val="center"/>
          </w:tcPr>
          <w:p w:rsidR="00667918" w:rsidRPr="005218DD" w:rsidRDefault="00667918" w:rsidP="002144A9">
            <w:pPr>
              <w:widowControl w:val="0"/>
              <w:autoSpaceDE w:val="0"/>
              <w:autoSpaceDN w:val="0"/>
              <w:adjustRightInd w:val="0"/>
              <w:spacing w:line="262" w:lineRule="exact"/>
              <w:ind w:left="100"/>
              <w:jc w:val="center"/>
              <w:rPr>
                <w:rFonts w:ascii="Times New Roman" w:hAnsi="Times New Roman"/>
                <w:sz w:val="22"/>
                <w:szCs w:val="22"/>
              </w:rPr>
            </w:pPr>
          </w:p>
        </w:tc>
        <w:tc>
          <w:tcPr>
            <w:tcW w:w="2552" w:type="dxa"/>
            <w:tcBorders>
              <w:top w:val="nil"/>
              <w:left w:val="nil"/>
              <w:bottom w:val="single" w:sz="8" w:space="0" w:color="auto"/>
              <w:right w:val="single" w:sz="8" w:space="0" w:color="auto"/>
            </w:tcBorders>
            <w:vAlign w:val="center"/>
          </w:tcPr>
          <w:p w:rsidR="00667918" w:rsidRPr="005218DD" w:rsidRDefault="00667918" w:rsidP="00EB57A8">
            <w:pPr>
              <w:widowControl w:val="0"/>
              <w:autoSpaceDE w:val="0"/>
              <w:autoSpaceDN w:val="0"/>
              <w:adjustRightInd w:val="0"/>
              <w:spacing w:line="262" w:lineRule="exact"/>
              <w:jc w:val="center"/>
              <w:rPr>
                <w:rFonts w:ascii="Times New Roman" w:hAnsi="Times New Roman"/>
                <w:sz w:val="22"/>
                <w:szCs w:val="22"/>
              </w:rPr>
            </w:pPr>
            <w:r w:rsidRPr="005218DD">
              <w:rPr>
                <w:rFonts w:ascii="Times New Roman" w:hAnsi="Times New Roman"/>
                <w:sz w:val="22"/>
                <w:szCs w:val="22"/>
              </w:rPr>
              <w:t>SRPS</w:t>
            </w:r>
            <w:r>
              <w:rPr>
                <w:rFonts w:ascii="Times New Roman" w:hAnsi="Times New Roman"/>
                <w:sz w:val="22"/>
                <w:szCs w:val="22"/>
                <w:lang w:val="sr-Cyrl-CS"/>
              </w:rPr>
              <w:t xml:space="preserve"> Е</w:t>
            </w:r>
            <w:r>
              <w:rPr>
                <w:rFonts w:ascii="Times New Roman" w:hAnsi="Times New Roman"/>
                <w:sz w:val="22"/>
                <w:szCs w:val="22"/>
                <w:lang w:val="sr-Latn-CS"/>
              </w:rPr>
              <w:t>N</w:t>
            </w:r>
            <w:r>
              <w:rPr>
                <w:rFonts w:ascii="Times New Roman" w:hAnsi="Times New Roman"/>
                <w:sz w:val="22"/>
                <w:szCs w:val="22"/>
                <w:lang w:val="sr-Cyrl-CS"/>
              </w:rPr>
              <w:t xml:space="preserve"> </w:t>
            </w:r>
            <w:r w:rsidRPr="005218DD">
              <w:rPr>
                <w:rFonts w:ascii="Times New Roman" w:hAnsi="Times New Roman"/>
                <w:sz w:val="22"/>
                <w:szCs w:val="22"/>
              </w:rPr>
              <w:t>ISO</w:t>
            </w:r>
            <w:r>
              <w:rPr>
                <w:rFonts w:ascii="Times New Roman" w:hAnsi="Times New Roman"/>
                <w:sz w:val="22"/>
                <w:szCs w:val="22"/>
              </w:rPr>
              <w:t xml:space="preserve"> 2719:208</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2144A9">
            <w:pPr>
              <w:widowControl w:val="0"/>
              <w:autoSpaceDE w:val="0"/>
              <w:autoSpaceDN w:val="0"/>
              <w:adjustRightInd w:val="0"/>
              <w:spacing w:line="262" w:lineRule="exact"/>
              <w:ind w:left="120"/>
              <w:jc w:val="center"/>
              <w:rPr>
                <w:rFonts w:ascii="Times New Roman" w:hAnsi="Times New Roman"/>
                <w:sz w:val="22"/>
                <w:szCs w:val="22"/>
                <w:lang w:val="sr-Cyrl-CS"/>
              </w:rPr>
            </w:pPr>
            <w:r w:rsidRPr="00350904">
              <w:rPr>
                <w:rFonts w:ascii="Times New Roman" w:hAnsi="Times New Roman"/>
                <w:sz w:val="22"/>
                <w:szCs w:val="22"/>
              </w:rPr>
              <w:t>6</w:t>
            </w:r>
            <w:r w:rsidRPr="00350904">
              <w:rPr>
                <w:rFonts w:ascii="Times New Roman" w:hAnsi="Times New Roman"/>
                <w:sz w:val="22"/>
                <w:szCs w:val="22"/>
                <w:lang w:val="sr-Cyrl-CS"/>
              </w:rPr>
              <w:t>.</w:t>
            </w:r>
          </w:p>
        </w:tc>
        <w:tc>
          <w:tcPr>
            <w:tcW w:w="3314" w:type="dxa"/>
            <w:tcBorders>
              <w:top w:val="nil"/>
              <w:left w:val="nil"/>
              <w:bottom w:val="single" w:sz="8" w:space="0" w:color="auto"/>
              <w:right w:val="single" w:sz="8" w:space="0" w:color="auto"/>
            </w:tcBorders>
            <w:vAlign w:val="bottom"/>
          </w:tcPr>
          <w:p w:rsidR="00667918" w:rsidRPr="0010392A" w:rsidRDefault="00667918" w:rsidP="002144A9">
            <w:pPr>
              <w:widowControl w:val="0"/>
              <w:autoSpaceDE w:val="0"/>
              <w:autoSpaceDN w:val="0"/>
              <w:adjustRightInd w:val="0"/>
              <w:spacing w:line="262" w:lineRule="exact"/>
              <w:ind w:left="100"/>
              <w:rPr>
                <w:rFonts w:ascii="Times New Roman" w:hAnsi="Times New Roman"/>
                <w:sz w:val="22"/>
                <w:szCs w:val="22"/>
                <w:lang w:val="sr-Cyrl-CS"/>
              </w:rPr>
            </w:pPr>
            <w:r w:rsidRPr="0010392A">
              <w:rPr>
                <w:rFonts w:ascii="Times New Roman" w:hAnsi="Times New Roman"/>
                <w:sz w:val="22"/>
                <w:szCs w:val="22"/>
                <w:lang w:val="sr-Cyrl-CS"/>
              </w:rPr>
              <w:t>Садрж.угљеничног остатка (10</w:t>
            </w:r>
            <w:r w:rsidRPr="004C6F00">
              <w:rPr>
                <w:rFonts w:ascii="Times New Roman" w:hAnsi="Times New Roman"/>
                <w:sz w:val="22"/>
                <w:szCs w:val="22"/>
              </w:rPr>
              <w:t>%</w:t>
            </w:r>
            <w:r>
              <w:rPr>
                <w:rFonts w:ascii="Times New Roman" w:hAnsi="Times New Roman"/>
                <w:sz w:val="22"/>
                <w:szCs w:val="22"/>
                <w:lang w:val="sr-Cyrl-CS"/>
              </w:rPr>
              <w:t>)</w:t>
            </w:r>
          </w:p>
        </w:tc>
        <w:tc>
          <w:tcPr>
            <w:tcW w:w="1222" w:type="dxa"/>
            <w:tcBorders>
              <w:top w:val="nil"/>
              <w:left w:val="nil"/>
              <w:bottom w:val="single" w:sz="8" w:space="0" w:color="auto"/>
              <w:right w:val="single" w:sz="8" w:space="0" w:color="auto"/>
            </w:tcBorders>
            <w:vAlign w:val="center"/>
          </w:tcPr>
          <w:p w:rsidR="00667918" w:rsidRPr="004C6F00" w:rsidRDefault="00667918" w:rsidP="002144A9">
            <w:pPr>
              <w:widowControl w:val="0"/>
              <w:autoSpaceDE w:val="0"/>
              <w:autoSpaceDN w:val="0"/>
              <w:adjustRightInd w:val="0"/>
              <w:spacing w:line="262" w:lineRule="exact"/>
              <w:ind w:left="100"/>
              <w:jc w:val="center"/>
              <w:rPr>
                <w:rFonts w:ascii="Times New Roman" w:hAnsi="Times New Roman"/>
                <w:sz w:val="22"/>
                <w:szCs w:val="22"/>
              </w:rPr>
            </w:pPr>
            <w:r w:rsidRPr="004C6F00">
              <w:rPr>
                <w:rFonts w:ascii="Times New Roman" w:hAnsi="Times New Roman"/>
                <w:sz w:val="22"/>
                <w:szCs w:val="22"/>
              </w:rPr>
              <w:t>% (m/m)</w:t>
            </w:r>
          </w:p>
        </w:tc>
        <w:tc>
          <w:tcPr>
            <w:tcW w:w="709" w:type="dxa"/>
            <w:tcBorders>
              <w:top w:val="nil"/>
              <w:left w:val="single" w:sz="4" w:space="0" w:color="auto"/>
              <w:bottom w:val="single" w:sz="8" w:space="0" w:color="auto"/>
              <w:right w:val="single" w:sz="4" w:space="0" w:color="auto"/>
            </w:tcBorders>
            <w:vAlign w:val="center"/>
          </w:tcPr>
          <w:p w:rsidR="00667918" w:rsidRPr="005218DD" w:rsidRDefault="00667918" w:rsidP="002144A9">
            <w:pPr>
              <w:widowControl w:val="0"/>
              <w:autoSpaceDE w:val="0"/>
              <w:autoSpaceDN w:val="0"/>
              <w:adjustRightInd w:val="0"/>
              <w:spacing w:line="262"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10392A" w:rsidRDefault="00667918" w:rsidP="002144A9">
            <w:pPr>
              <w:widowControl w:val="0"/>
              <w:autoSpaceDE w:val="0"/>
              <w:autoSpaceDN w:val="0"/>
              <w:adjustRightInd w:val="0"/>
              <w:spacing w:line="262" w:lineRule="exact"/>
              <w:ind w:left="100"/>
              <w:jc w:val="center"/>
              <w:rPr>
                <w:rFonts w:ascii="Times New Roman" w:hAnsi="Times New Roman"/>
                <w:sz w:val="22"/>
                <w:szCs w:val="22"/>
                <w:lang w:val="sr-Cyrl-CS"/>
              </w:rPr>
            </w:pPr>
            <w:r>
              <w:rPr>
                <w:rFonts w:ascii="Times New Roman" w:hAnsi="Times New Roman"/>
                <w:sz w:val="22"/>
                <w:szCs w:val="22"/>
                <w:lang w:val="sr-Cyrl-CS"/>
              </w:rPr>
              <w:t>0.30</w:t>
            </w:r>
          </w:p>
        </w:tc>
        <w:tc>
          <w:tcPr>
            <w:tcW w:w="2552" w:type="dxa"/>
            <w:tcBorders>
              <w:top w:val="nil"/>
              <w:left w:val="nil"/>
              <w:bottom w:val="single" w:sz="8" w:space="0" w:color="auto"/>
              <w:right w:val="single" w:sz="8" w:space="0" w:color="auto"/>
            </w:tcBorders>
            <w:vAlign w:val="center"/>
          </w:tcPr>
          <w:p w:rsidR="00667918" w:rsidRPr="0010392A" w:rsidRDefault="00667918" w:rsidP="00232077">
            <w:pPr>
              <w:widowControl w:val="0"/>
              <w:autoSpaceDE w:val="0"/>
              <w:autoSpaceDN w:val="0"/>
              <w:adjustRightInd w:val="0"/>
              <w:spacing w:line="262" w:lineRule="exact"/>
              <w:jc w:val="center"/>
              <w:rPr>
                <w:rFonts w:ascii="Times New Roman" w:hAnsi="Times New Roman"/>
                <w:sz w:val="22"/>
                <w:szCs w:val="22"/>
                <w:lang w:val="sr-Cyrl-CS"/>
              </w:rPr>
            </w:pPr>
            <w:r w:rsidRPr="005218DD">
              <w:rPr>
                <w:rFonts w:ascii="Times New Roman" w:hAnsi="Times New Roman"/>
                <w:sz w:val="22"/>
                <w:szCs w:val="22"/>
              </w:rPr>
              <w:t>SRPS</w:t>
            </w:r>
            <w:r>
              <w:rPr>
                <w:rFonts w:ascii="Times New Roman" w:hAnsi="Times New Roman"/>
                <w:sz w:val="22"/>
                <w:szCs w:val="22"/>
                <w:lang w:val="sr-Cyrl-CS"/>
              </w:rPr>
              <w:t xml:space="preserve"> </w:t>
            </w:r>
            <w:r w:rsidRPr="005218DD">
              <w:rPr>
                <w:rFonts w:ascii="Times New Roman" w:hAnsi="Times New Roman"/>
                <w:sz w:val="22"/>
                <w:szCs w:val="22"/>
              </w:rPr>
              <w:t>ISO</w:t>
            </w:r>
            <w:r>
              <w:rPr>
                <w:rFonts w:ascii="Times New Roman" w:hAnsi="Times New Roman"/>
                <w:sz w:val="22"/>
                <w:szCs w:val="22"/>
              </w:rPr>
              <w:t xml:space="preserve"> </w:t>
            </w:r>
            <w:r>
              <w:rPr>
                <w:rFonts w:ascii="Times New Roman" w:hAnsi="Times New Roman"/>
                <w:sz w:val="22"/>
                <w:szCs w:val="22"/>
                <w:lang w:val="sr-Cyrl-CS"/>
              </w:rPr>
              <w:t>10370</w:t>
            </w:r>
            <w:r>
              <w:rPr>
                <w:rFonts w:ascii="Times New Roman" w:hAnsi="Times New Roman"/>
                <w:sz w:val="22"/>
                <w:szCs w:val="22"/>
              </w:rPr>
              <w:t>:20</w:t>
            </w:r>
            <w:r>
              <w:rPr>
                <w:rFonts w:ascii="Times New Roman" w:hAnsi="Times New Roman"/>
                <w:sz w:val="22"/>
                <w:szCs w:val="22"/>
                <w:lang w:val="sr-Cyrl-CS"/>
              </w:rPr>
              <w:t>03</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2144A9">
            <w:pPr>
              <w:widowControl w:val="0"/>
              <w:autoSpaceDE w:val="0"/>
              <w:autoSpaceDN w:val="0"/>
              <w:adjustRightInd w:val="0"/>
              <w:spacing w:line="264" w:lineRule="exact"/>
              <w:ind w:left="120"/>
              <w:jc w:val="center"/>
              <w:rPr>
                <w:rFonts w:ascii="Times New Roman" w:hAnsi="Times New Roman"/>
                <w:sz w:val="22"/>
                <w:szCs w:val="22"/>
                <w:lang w:val="sr-Cyrl-CS"/>
              </w:rPr>
            </w:pPr>
            <w:r w:rsidRPr="00350904">
              <w:rPr>
                <w:rFonts w:ascii="Times New Roman" w:hAnsi="Times New Roman"/>
                <w:sz w:val="22"/>
                <w:szCs w:val="22"/>
                <w:lang w:val="sr-Cyrl-CS"/>
              </w:rPr>
              <w:t>7.</w:t>
            </w:r>
          </w:p>
        </w:tc>
        <w:tc>
          <w:tcPr>
            <w:tcW w:w="3314" w:type="dxa"/>
            <w:tcBorders>
              <w:top w:val="nil"/>
              <w:left w:val="nil"/>
              <w:bottom w:val="single" w:sz="8" w:space="0" w:color="auto"/>
              <w:right w:val="single" w:sz="8" w:space="0" w:color="auto"/>
            </w:tcBorders>
            <w:vAlign w:val="bottom"/>
          </w:tcPr>
          <w:p w:rsidR="00667918" w:rsidRPr="0010392A" w:rsidRDefault="00667918" w:rsidP="0010392A">
            <w:pPr>
              <w:widowControl w:val="0"/>
              <w:autoSpaceDE w:val="0"/>
              <w:autoSpaceDN w:val="0"/>
              <w:adjustRightInd w:val="0"/>
              <w:spacing w:line="262" w:lineRule="exact"/>
              <w:ind w:left="100"/>
              <w:rPr>
                <w:rFonts w:ascii="Times New Roman" w:hAnsi="Times New Roman"/>
                <w:sz w:val="22"/>
                <w:szCs w:val="22"/>
              </w:rPr>
            </w:pPr>
            <w:r>
              <w:rPr>
                <w:rFonts w:ascii="Times New Roman" w:hAnsi="Times New Roman"/>
                <w:sz w:val="22"/>
                <w:szCs w:val="22"/>
                <w:lang w:val="sr-Cyrl-CS"/>
              </w:rPr>
              <w:t>Садржај п</w:t>
            </w:r>
            <w:r w:rsidRPr="0010392A">
              <w:rPr>
                <w:rFonts w:ascii="Times New Roman" w:hAnsi="Times New Roman"/>
                <w:sz w:val="22"/>
                <w:szCs w:val="22"/>
              </w:rPr>
              <w:t>епе</w:t>
            </w:r>
            <w:r>
              <w:rPr>
                <w:rFonts w:ascii="Times New Roman" w:hAnsi="Times New Roman"/>
                <w:sz w:val="22"/>
                <w:szCs w:val="22"/>
                <w:lang w:val="sr-Cyrl-CS"/>
              </w:rPr>
              <w:t>ла</w:t>
            </w:r>
            <w:r w:rsidRPr="0010392A">
              <w:rPr>
                <w:rFonts w:ascii="Times New Roman" w:hAnsi="Times New Roman"/>
                <w:sz w:val="22"/>
                <w:szCs w:val="22"/>
              </w:rPr>
              <w:t>, (мах.)</w:t>
            </w:r>
          </w:p>
        </w:tc>
        <w:tc>
          <w:tcPr>
            <w:tcW w:w="1222" w:type="dxa"/>
            <w:tcBorders>
              <w:top w:val="nil"/>
              <w:left w:val="nil"/>
              <w:bottom w:val="single" w:sz="8" w:space="0" w:color="auto"/>
              <w:right w:val="single" w:sz="8" w:space="0" w:color="auto"/>
            </w:tcBorders>
            <w:vAlign w:val="center"/>
          </w:tcPr>
          <w:p w:rsidR="00667918" w:rsidRPr="004C6F00" w:rsidRDefault="00667918" w:rsidP="00232077">
            <w:pPr>
              <w:widowControl w:val="0"/>
              <w:autoSpaceDE w:val="0"/>
              <w:autoSpaceDN w:val="0"/>
              <w:adjustRightInd w:val="0"/>
              <w:spacing w:line="262" w:lineRule="exact"/>
              <w:ind w:left="100"/>
              <w:jc w:val="center"/>
              <w:rPr>
                <w:rFonts w:ascii="Times New Roman" w:hAnsi="Times New Roman"/>
                <w:sz w:val="22"/>
                <w:szCs w:val="22"/>
              </w:rPr>
            </w:pPr>
            <w:r w:rsidRPr="004C6F00">
              <w:rPr>
                <w:rFonts w:ascii="Times New Roman" w:hAnsi="Times New Roman"/>
                <w:sz w:val="22"/>
                <w:szCs w:val="22"/>
              </w:rPr>
              <w:t>% (m/m)</w:t>
            </w:r>
          </w:p>
        </w:tc>
        <w:tc>
          <w:tcPr>
            <w:tcW w:w="709" w:type="dxa"/>
            <w:tcBorders>
              <w:top w:val="nil"/>
              <w:left w:val="single" w:sz="4" w:space="0" w:color="auto"/>
              <w:bottom w:val="single" w:sz="8" w:space="0" w:color="auto"/>
              <w:right w:val="single" w:sz="4" w:space="0" w:color="auto"/>
            </w:tcBorders>
            <w:vAlign w:val="center"/>
          </w:tcPr>
          <w:p w:rsidR="00667918" w:rsidRPr="005218DD" w:rsidRDefault="00667918" w:rsidP="002144A9">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10392A" w:rsidRDefault="00667918" w:rsidP="002144A9">
            <w:pPr>
              <w:widowControl w:val="0"/>
              <w:autoSpaceDE w:val="0"/>
              <w:autoSpaceDN w:val="0"/>
              <w:adjustRightInd w:val="0"/>
              <w:spacing w:line="264" w:lineRule="exact"/>
              <w:ind w:left="100"/>
              <w:jc w:val="center"/>
              <w:rPr>
                <w:rFonts w:ascii="Times New Roman" w:hAnsi="Times New Roman"/>
                <w:sz w:val="22"/>
                <w:szCs w:val="22"/>
                <w:lang w:val="sr-Cyrl-CS"/>
              </w:rPr>
            </w:pPr>
            <w:r>
              <w:rPr>
                <w:rFonts w:ascii="Times New Roman" w:hAnsi="Times New Roman"/>
                <w:sz w:val="22"/>
                <w:szCs w:val="22"/>
                <w:lang w:val="sr-Cyrl-CS"/>
              </w:rPr>
              <w:t>0.010</w:t>
            </w:r>
          </w:p>
        </w:tc>
        <w:tc>
          <w:tcPr>
            <w:tcW w:w="2552" w:type="dxa"/>
            <w:tcBorders>
              <w:top w:val="nil"/>
              <w:left w:val="nil"/>
              <w:bottom w:val="single" w:sz="8" w:space="0" w:color="auto"/>
              <w:right w:val="single" w:sz="8" w:space="0" w:color="auto"/>
            </w:tcBorders>
            <w:vAlign w:val="center"/>
          </w:tcPr>
          <w:p w:rsidR="00667918" w:rsidRPr="005218DD" w:rsidRDefault="00667918" w:rsidP="00EB57A8">
            <w:pPr>
              <w:widowControl w:val="0"/>
              <w:autoSpaceDE w:val="0"/>
              <w:autoSpaceDN w:val="0"/>
              <w:adjustRightInd w:val="0"/>
              <w:spacing w:line="264" w:lineRule="exact"/>
              <w:jc w:val="center"/>
              <w:rPr>
                <w:rFonts w:ascii="Times New Roman" w:hAnsi="Times New Roman"/>
                <w:sz w:val="22"/>
                <w:szCs w:val="22"/>
              </w:rPr>
            </w:pPr>
            <w:r w:rsidRPr="005218DD">
              <w:rPr>
                <w:rFonts w:ascii="Times New Roman" w:hAnsi="Times New Roman"/>
                <w:sz w:val="22"/>
                <w:szCs w:val="22"/>
              </w:rPr>
              <w:t>SRPS</w:t>
            </w:r>
            <w:r>
              <w:rPr>
                <w:rFonts w:ascii="Times New Roman" w:hAnsi="Times New Roman"/>
                <w:sz w:val="22"/>
                <w:szCs w:val="22"/>
                <w:lang w:val="sr-Cyrl-CS"/>
              </w:rPr>
              <w:t xml:space="preserve"> Е</w:t>
            </w:r>
            <w:r>
              <w:rPr>
                <w:rFonts w:ascii="Times New Roman" w:hAnsi="Times New Roman"/>
                <w:sz w:val="22"/>
                <w:szCs w:val="22"/>
                <w:lang w:val="sr-Latn-CS"/>
              </w:rPr>
              <w:t>N</w:t>
            </w:r>
            <w:r>
              <w:rPr>
                <w:rFonts w:ascii="Times New Roman" w:hAnsi="Times New Roman"/>
                <w:sz w:val="22"/>
                <w:szCs w:val="22"/>
                <w:lang w:val="sr-Cyrl-CS"/>
              </w:rPr>
              <w:t xml:space="preserve"> </w:t>
            </w:r>
            <w:r w:rsidRPr="005218DD">
              <w:rPr>
                <w:rFonts w:ascii="Times New Roman" w:hAnsi="Times New Roman"/>
                <w:sz w:val="22"/>
                <w:szCs w:val="22"/>
              </w:rPr>
              <w:t>ISO</w:t>
            </w:r>
            <w:r>
              <w:rPr>
                <w:rFonts w:ascii="Times New Roman" w:hAnsi="Times New Roman"/>
                <w:sz w:val="22"/>
                <w:szCs w:val="22"/>
              </w:rPr>
              <w:t xml:space="preserve"> </w:t>
            </w:r>
            <w:r>
              <w:rPr>
                <w:rFonts w:ascii="Times New Roman" w:hAnsi="Times New Roman"/>
                <w:sz w:val="22"/>
                <w:szCs w:val="22"/>
                <w:lang w:val="sr-Cyrl-CS"/>
              </w:rPr>
              <w:t>6245</w:t>
            </w:r>
            <w:r>
              <w:rPr>
                <w:rFonts w:ascii="Times New Roman" w:hAnsi="Times New Roman"/>
                <w:sz w:val="22"/>
                <w:szCs w:val="22"/>
              </w:rPr>
              <w:t>:20</w:t>
            </w:r>
            <w:r>
              <w:rPr>
                <w:rFonts w:ascii="Times New Roman" w:hAnsi="Times New Roman"/>
                <w:sz w:val="22"/>
                <w:szCs w:val="22"/>
                <w:lang w:val="sr-Cyrl-CS"/>
              </w:rPr>
              <w:t>08</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2144A9">
            <w:pPr>
              <w:widowControl w:val="0"/>
              <w:autoSpaceDE w:val="0"/>
              <w:autoSpaceDN w:val="0"/>
              <w:adjustRightInd w:val="0"/>
              <w:spacing w:line="264" w:lineRule="exact"/>
              <w:ind w:left="120"/>
              <w:jc w:val="center"/>
              <w:rPr>
                <w:rFonts w:ascii="Times New Roman" w:hAnsi="Times New Roman"/>
                <w:sz w:val="22"/>
                <w:szCs w:val="22"/>
                <w:lang w:val="sr-Cyrl-CS"/>
              </w:rPr>
            </w:pPr>
            <w:r w:rsidRPr="00350904">
              <w:rPr>
                <w:rFonts w:ascii="Times New Roman" w:hAnsi="Times New Roman"/>
                <w:sz w:val="22"/>
                <w:szCs w:val="22"/>
                <w:lang w:val="sr-Cyrl-CS"/>
              </w:rPr>
              <w:t>8.</w:t>
            </w:r>
          </w:p>
        </w:tc>
        <w:tc>
          <w:tcPr>
            <w:tcW w:w="3314" w:type="dxa"/>
            <w:tcBorders>
              <w:top w:val="nil"/>
              <w:left w:val="nil"/>
              <w:bottom w:val="single" w:sz="8" w:space="0" w:color="auto"/>
              <w:right w:val="single" w:sz="8" w:space="0" w:color="auto"/>
            </w:tcBorders>
            <w:vAlign w:val="bottom"/>
          </w:tcPr>
          <w:p w:rsidR="00667918" w:rsidRPr="00350904" w:rsidRDefault="00667918" w:rsidP="00232077">
            <w:pPr>
              <w:widowControl w:val="0"/>
              <w:autoSpaceDE w:val="0"/>
              <w:autoSpaceDN w:val="0"/>
              <w:adjustRightInd w:val="0"/>
              <w:spacing w:line="262" w:lineRule="exact"/>
              <w:ind w:left="100"/>
              <w:rPr>
                <w:rFonts w:ascii="Times New Roman" w:hAnsi="Times New Roman"/>
                <w:sz w:val="22"/>
                <w:szCs w:val="22"/>
                <w:lang w:val="sr-Cyrl-CS"/>
              </w:rPr>
            </w:pPr>
            <w:r>
              <w:rPr>
                <w:rFonts w:ascii="Times New Roman" w:hAnsi="Times New Roman"/>
                <w:sz w:val="22"/>
                <w:szCs w:val="22"/>
                <w:lang w:val="sr-Cyrl-CS"/>
              </w:rPr>
              <w:t xml:space="preserve">Садржај воде </w:t>
            </w:r>
          </w:p>
        </w:tc>
        <w:tc>
          <w:tcPr>
            <w:tcW w:w="1222" w:type="dxa"/>
            <w:tcBorders>
              <w:top w:val="nil"/>
              <w:left w:val="nil"/>
              <w:bottom w:val="single" w:sz="8" w:space="0" w:color="auto"/>
              <w:right w:val="single" w:sz="8" w:space="0" w:color="auto"/>
            </w:tcBorders>
            <w:vAlign w:val="center"/>
          </w:tcPr>
          <w:p w:rsidR="00667918" w:rsidRPr="00350904" w:rsidRDefault="00667918" w:rsidP="00232077">
            <w:pPr>
              <w:widowControl w:val="0"/>
              <w:autoSpaceDE w:val="0"/>
              <w:autoSpaceDN w:val="0"/>
              <w:adjustRightInd w:val="0"/>
              <w:spacing w:line="262" w:lineRule="exact"/>
              <w:ind w:left="100"/>
              <w:jc w:val="center"/>
              <w:rPr>
                <w:rFonts w:ascii="Times New Roman" w:hAnsi="Times New Roman"/>
                <w:sz w:val="22"/>
                <w:szCs w:val="22"/>
                <w:lang w:val="sr-Cyrl-CS"/>
              </w:rPr>
            </w:pPr>
            <w:r>
              <w:rPr>
                <w:rFonts w:ascii="Times New Roman" w:hAnsi="Times New Roman"/>
                <w:sz w:val="22"/>
                <w:szCs w:val="22"/>
              </w:rPr>
              <w:t>mg/</w:t>
            </w:r>
            <w:r>
              <w:rPr>
                <w:rFonts w:ascii="Times New Roman" w:hAnsi="Times New Roman"/>
                <w:sz w:val="22"/>
                <w:szCs w:val="22"/>
                <w:lang w:val="sr-Cyrl-CS"/>
              </w:rPr>
              <w:t>к</w:t>
            </w:r>
            <w:r>
              <w:rPr>
                <w:rFonts w:ascii="Times New Roman" w:hAnsi="Times New Roman"/>
                <w:sz w:val="22"/>
                <w:szCs w:val="22"/>
              </w:rPr>
              <w:t>g</w:t>
            </w:r>
          </w:p>
        </w:tc>
        <w:tc>
          <w:tcPr>
            <w:tcW w:w="709" w:type="dxa"/>
            <w:tcBorders>
              <w:top w:val="nil"/>
              <w:left w:val="single" w:sz="4" w:space="0" w:color="auto"/>
              <w:bottom w:val="single" w:sz="8" w:space="0" w:color="auto"/>
              <w:right w:val="single" w:sz="4" w:space="0" w:color="auto"/>
            </w:tcBorders>
            <w:vAlign w:val="center"/>
          </w:tcPr>
          <w:p w:rsidR="00667918" w:rsidRPr="005218DD" w:rsidRDefault="00667918" w:rsidP="002144A9">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350904" w:rsidRDefault="00667918" w:rsidP="002144A9">
            <w:pPr>
              <w:widowControl w:val="0"/>
              <w:autoSpaceDE w:val="0"/>
              <w:autoSpaceDN w:val="0"/>
              <w:adjustRightInd w:val="0"/>
              <w:spacing w:line="264" w:lineRule="exact"/>
              <w:ind w:left="100"/>
              <w:jc w:val="center"/>
              <w:rPr>
                <w:rFonts w:ascii="Times New Roman" w:hAnsi="Times New Roman"/>
                <w:sz w:val="22"/>
                <w:szCs w:val="22"/>
                <w:lang w:val="sr-Cyrl-CS"/>
              </w:rPr>
            </w:pPr>
            <w:r>
              <w:rPr>
                <w:rFonts w:ascii="Times New Roman" w:hAnsi="Times New Roman"/>
                <w:sz w:val="22"/>
                <w:szCs w:val="22"/>
                <w:lang w:val="sr-Cyrl-CS"/>
              </w:rPr>
              <w:t>200</w:t>
            </w:r>
          </w:p>
        </w:tc>
        <w:tc>
          <w:tcPr>
            <w:tcW w:w="2552" w:type="dxa"/>
            <w:tcBorders>
              <w:top w:val="nil"/>
              <w:left w:val="nil"/>
              <w:bottom w:val="single" w:sz="8" w:space="0" w:color="auto"/>
              <w:right w:val="single" w:sz="8" w:space="0" w:color="auto"/>
            </w:tcBorders>
            <w:vAlign w:val="center"/>
          </w:tcPr>
          <w:p w:rsidR="00667918" w:rsidRPr="005218DD" w:rsidRDefault="00667918" w:rsidP="00EB57A8">
            <w:pPr>
              <w:widowControl w:val="0"/>
              <w:autoSpaceDE w:val="0"/>
              <w:autoSpaceDN w:val="0"/>
              <w:adjustRightInd w:val="0"/>
              <w:spacing w:line="264" w:lineRule="exact"/>
              <w:jc w:val="center"/>
              <w:rPr>
                <w:rFonts w:ascii="Times New Roman" w:hAnsi="Times New Roman"/>
                <w:sz w:val="22"/>
                <w:szCs w:val="22"/>
              </w:rPr>
            </w:pPr>
            <w:r w:rsidRPr="005218DD">
              <w:rPr>
                <w:rFonts w:ascii="Times New Roman" w:hAnsi="Times New Roman"/>
                <w:sz w:val="22"/>
                <w:szCs w:val="22"/>
              </w:rPr>
              <w:t>SRPS</w:t>
            </w:r>
            <w:r>
              <w:rPr>
                <w:rFonts w:ascii="Times New Roman" w:hAnsi="Times New Roman"/>
                <w:sz w:val="22"/>
                <w:szCs w:val="22"/>
                <w:lang w:val="sr-Cyrl-CS"/>
              </w:rPr>
              <w:t xml:space="preserve"> Е</w:t>
            </w:r>
            <w:r>
              <w:rPr>
                <w:rFonts w:ascii="Times New Roman" w:hAnsi="Times New Roman"/>
                <w:sz w:val="22"/>
                <w:szCs w:val="22"/>
                <w:lang w:val="sr-Latn-CS"/>
              </w:rPr>
              <w:t>N</w:t>
            </w:r>
            <w:r>
              <w:rPr>
                <w:rFonts w:ascii="Times New Roman" w:hAnsi="Times New Roman"/>
                <w:sz w:val="22"/>
                <w:szCs w:val="22"/>
                <w:lang w:val="sr-Cyrl-CS"/>
              </w:rPr>
              <w:t xml:space="preserve"> </w:t>
            </w:r>
            <w:r w:rsidRPr="005218DD">
              <w:rPr>
                <w:rFonts w:ascii="Times New Roman" w:hAnsi="Times New Roman"/>
                <w:sz w:val="22"/>
                <w:szCs w:val="22"/>
              </w:rPr>
              <w:t>ISO</w:t>
            </w:r>
            <w:r>
              <w:rPr>
                <w:rFonts w:ascii="Times New Roman" w:hAnsi="Times New Roman"/>
                <w:sz w:val="22"/>
                <w:szCs w:val="22"/>
              </w:rPr>
              <w:t xml:space="preserve"> </w:t>
            </w:r>
            <w:r>
              <w:rPr>
                <w:rFonts w:ascii="Times New Roman" w:hAnsi="Times New Roman"/>
                <w:sz w:val="22"/>
                <w:szCs w:val="22"/>
                <w:lang w:val="sr-Cyrl-CS"/>
              </w:rPr>
              <w:t>12937</w:t>
            </w:r>
            <w:r>
              <w:rPr>
                <w:rFonts w:ascii="Times New Roman" w:hAnsi="Times New Roman"/>
                <w:sz w:val="22"/>
                <w:szCs w:val="22"/>
              </w:rPr>
              <w:t>:20</w:t>
            </w:r>
            <w:r>
              <w:rPr>
                <w:rFonts w:ascii="Times New Roman" w:hAnsi="Times New Roman"/>
                <w:sz w:val="22"/>
                <w:szCs w:val="22"/>
                <w:lang w:val="sr-Cyrl-CS"/>
              </w:rPr>
              <w:t>11</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2144A9">
            <w:pPr>
              <w:widowControl w:val="0"/>
              <w:autoSpaceDE w:val="0"/>
              <w:autoSpaceDN w:val="0"/>
              <w:adjustRightInd w:val="0"/>
              <w:spacing w:line="264" w:lineRule="exact"/>
              <w:ind w:left="120"/>
              <w:jc w:val="center"/>
              <w:rPr>
                <w:rFonts w:ascii="Times New Roman" w:hAnsi="Times New Roman"/>
                <w:sz w:val="22"/>
                <w:szCs w:val="22"/>
                <w:lang w:val="sr-Cyrl-CS"/>
              </w:rPr>
            </w:pPr>
            <w:r w:rsidRPr="00350904">
              <w:rPr>
                <w:rFonts w:ascii="Times New Roman" w:hAnsi="Times New Roman"/>
                <w:sz w:val="22"/>
                <w:szCs w:val="22"/>
                <w:lang w:val="sr-Cyrl-CS"/>
              </w:rPr>
              <w:t>9.</w:t>
            </w:r>
          </w:p>
        </w:tc>
        <w:tc>
          <w:tcPr>
            <w:tcW w:w="3314" w:type="dxa"/>
            <w:tcBorders>
              <w:top w:val="nil"/>
              <w:left w:val="nil"/>
              <w:bottom w:val="single" w:sz="8" w:space="0" w:color="auto"/>
              <w:right w:val="single" w:sz="8" w:space="0" w:color="auto"/>
            </w:tcBorders>
            <w:vAlign w:val="center"/>
          </w:tcPr>
          <w:p w:rsidR="00667918" w:rsidRPr="00350904" w:rsidRDefault="00667918" w:rsidP="00350904">
            <w:pPr>
              <w:widowControl w:val="0"/>
              <w:autoSpaceDE w:val="0"/>
              <w:autoSpaceDN w:val="0"/>
              <w:adjustRightInd w:val="0"/>
              <w:spacing w:line="264" w:lineRule="exact"/>
              <w:ind w:left="100"/>
              <w:rPr>
                <w:rFonts w:ascii="Times New Roman" w:hAnsi="Times New Roman"/>
                <w:sz w:val="22"/>
                <w:szCs w:val="22"/>
                <w:lang w:val="sr-Cyrl-CS"/>
              </w:rPr>
            </w:pPr>
            <w:r>
              <w:rPr>
                <w:rFonts w:ascii="Times New Roman" w:hAnsi="Times New Roman"/>
                <w:sz w:val="22"/>
                <w:szCs w:val="22"/>
                <w:lang w:val="sr-Cyrl-CS"/>
              </w:rPr>
              <w:t>Укупне нечистоће</w:t>
            </w:r>
          </w:p>
        </w:tc>
        <w:tc>
          <w:tcPr>
            <w:tcW w:w="1222" w:type="dxa"/>
            <w:tcBorders>
              <w:top w:val="nil"/>
              <w:left w:val="nil"/>
              <w:bottom w:val="single" w:sz="8" w:space="0" w:color="auto"/>
              <w:right w:val="single" w:sz="8" w:space="0" w:color="auto"/>
            </w:tcBorders>
            <w:vAlign w:val="center"/>
          </w:tcPr>
          <w:p w:rsidR="00667918" w:rsidRPr="004C6F00" w:rsidRDefault="00667918" w:rsidP="002144A9">
            <w:pPr>
              <w:widowControl w:val="0"/>
              <w:autoSpaceDE w:val="0"/>
              <w:autoSpaceDN w:val="0"/>
              <w:adjustRightInd w:val="0"/>
              <w:spacing w:line="305" w:lineRule="exact"/>
              <w:ind w:left="100"/>
              <w:jc w:val="center"/>
              <w:rPr>
                <w:rFonts w:ascii="Times New Roman" w:hAnsi="Times New Roman"/>
                <w:sz w:val="22"/>
                <w:szCs w:val="22"/>
              </w:rPr>
            </w:pPr>
          </w:p>
        </w:tc>
        <w:tc>
          <w:tcPr>
            <w:tcW w:w="709" w:type="dxa"/>
            <w:tcBorders>
              <w:top w:val="nil"/>
              <w:left w:val="single" w:sz="4" w:space="0" w:color="auto"/>
              <w:bottom w:val="single" w:sz="8" w:space="0" w:color="auto"/>
              <w:right w:val="single" w:sz="4" w:space="0" w:color="auto"/>
            </w:tcBorders>
            <w:vAlign w:val="center"/>
          </w:tcPr>
          <w:p w:rsidR="00667918" w:rsidRPr="005218DD" w:rsidRDefault="00667918" w:rsidP="002144A9">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Default="00667918" w:rsidP="002144A9">
            <w:pPr>
              <w:widowControl w:val="0"/>
              <w:autoSpaceDE w:val="0"/>
              <w:autoSpaceDN w:val="0"/>
              <w:adjustRightInd w:val="0"/>
              <w:spacing w:line="264" w:lineRule="exact"/>
              <w:ind w:left="100"/>
              <w:jc w:val="center"/>
              <w:rPr>
                <w:rFonts w:ascii="Times New Roman" w:hAnsi="Times New Roman"/>
                <w:sz w:val="22"/>
                <w:szCs w:val="22"/>
                <w:lang w:val="sr-Cyrl-CS"/>
              </w:rPr>
            </w:pPr>
            <w:r>
              <w:rPr>
                <w:rFonts w:ascii="Times New Roman" w:hAnsi="Times New Roman"/>
                <w:sz w:val="22"/>
                <w:szCs w:val="22"/>
                <w:lang w:val="sr-Cyrl-CS"/>
              </w:rPr>
              <w:t>24</w:t>
            </w:r>
          </w:p>
        </w:tc>
        <w:tc>
          <w:tcPr>
            <w:tcW w:w="2552" w:type="dxa"/>
            <w:tcBorders>
              <w:top w:val="nil"/>
              <w:left w:val="nil"/>
              <w:bottom w:val="single" w:sz="8" w:space="0" w:color="auto"/>
              <w:right w:val="single" w:sz="8" w:space="0" w:color="auto"/>
            </w:tcBorders>
            <w:vAlign w:val="center"/>
          </w:tcPr>
          <w:p w:rsidR="00667918" w:rsidRPr="00AA4A71" w:rsidRDefault="00667918" w:rsidP="00EB57A8">
            <w:pPr>
              <w:widowControl w:val="0"/>
              <w:autoSpaceDE w:val="0"/>
              <w:autoSpaceDN w:val="0"/>
              <w:adjustRightInd w:val="0"/>
              <w:spacing w:line="264" w:lineRule="exact"/>
              <w:ind w:left="100"/>
              <w:jc w:val="center"/>
              <w:rPr>
                <w:rFonts w:ascii="Times New Roman" w:hAnsi="Times New Roman"/>
                <w:sz w:val="22"/>
                <w:szCs w:val="22"/>
                <w:lang w:val="sr-Cyrl-CS"/>
              </w:rPr>
            </w:pPr>
            <w:r>
              <w:rPr>
                <w:rFonts w:ascii="Times New Roman" w:hAnsi="Times New Roman"/>
                <w:sz w:val="22"/>
                <w:szCs w:val="22"/>
                <w:lang w:val="sr-Cyrl-CS"/>
              </w:rPr>
              <w:t>Е</w:t>
            </w:r>
            <w:r>
              <w:rPr>
                <w:rFonts w:ascii="Times New Roman" w:hAnsi="Times New Roman"/>
                <w:sz w:val="22"/>
                <w:szCs w:val="22"/>
                <w:lang w:val="sr-Latn-CS"/>
              </w:rPr>
              <w:t>N</w:t>
            </w:r>
            <w:r>
              <w:rPr>
                <w:rFonts w:ascii="Times New Roman" w:hAnsi="Times New Roman"/>
                <w:sz w:val="22"/>
                <w:szCs w:val="22"/>
                <w:lang w:val="sr-Cyrl-CS"/>
              </w:rPr>
              <w:t xml:space="preserve"> </w:t>
            </w:r>
            <w:r>
              <w:rPr>
                <w:rFonts w:ascii="Times New Roman" w:hAnsi="Times New Roman"/>
                <w:sz w:val="22"/>
                <w:szCs w:val="22"/>
              </w:rPr>
              <w:t>12662</w:t>
            </w:r>
            <w:r>
              <w:rPr>
                <w:rFonts w:ascii="Times New Roman" w:hAnsi="Times New Roman"/>
                <w:sz w:val="22"/>
                <w:szCs w:val="22"/>
                <w:lang w:val="sr-Cyrl-CS"/>
              </w:rPr>
              <w:t>:2014</w:t>
            </w:r>
          </w:p>
        </w:tc>
      </w:tr>
      <w:tr w:rsidR="00667918" w:rsidRPr="00A1295A" w:rsidTr="00667918">
        <w:trPr>
          <w:trHeight w:val="351"/>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350904">
            <w:pPr>
              <w:widowControl w:val="0"/>
              <w:autoSpaceDE w:val="0"/>
              <w:autoSpaceDN w:val="0"/>
              <w:adjustRightInd w:val="0"/>
              <w:spacing w:line="264" w:lineRule="exact"/>
              <w:ind w:left="120"/>
              <w:rPr>
                <w:rFonts w:ascii="Times New Roman" w:hAnsi="Times New Roman"/>
                <w:sz w:val="22"/>
                <w:szCs w:val="22"/>
                <w:lang w:val="sr-Cyrl-CS"/>
              </w:rPr>
            </w:pPr>
            <w:r w:rsidRPr="00350904">
              <w:rPr>
                <w:rFonts w:ascii="Times New Roman" w:hAnsi="Times New Roman"/>
                <w:sz w:val="22"/>
                <w:szCs w:val="22"/>
                <w:lang w:val="sr-Cyrl-CS"/>
              </w:rPr>
              <w:t>10.</w:t>
            </w:r>
          </w:p>
        </w:tc>
        <w:tc>
          <w:tcPr>
            <w:tcW w:w="3314" w:type="dxa"/>
            <w:tcBorders>
              <w:top w:val="nil"/>
              <w:left w:val="nil"/>
              <w:bottom w:val="single" w:sz="8" w:space="0" w:color="auto"/>
              <w:right w:val="single" w:sz="8" w:space="0" w:color="auto"/>
            </w:tcBorders>
            <w:vAlign w:val="center"/>
          </w:tcPr>
          <w:p w:rsidR="00667918" w:rsidRPr="00350904" w:rsidRDefault="00667918" w:rsidP="00350904">
            <w:pPr>
              <w:widowControl w:val="0"/>
              <w:autoSpaceDE w:val="0"/>
              <w:autoSpaceDN w:val="0"/>
              <w:adjustRightInd w:val="0"/>
              <w:spacing w:line="264" w:lineRule="exact"/>
              <w:rPr>
                <w:rFonts w:ascii="Times New Roman" w:hAnsi="Times New Roman"/>
                <w:sz w:val="22"/>
                <w:szCs w:val="22"/>
                <w:lang w:val="sr-Latn-CS"/>
              </w:rPr>
            </w:pPr>
            <w:r>
              <w:rPr>
                <w:rFonts w:ascii="Times New Roman" w:hAnsi="Times New Roman"/>
                <w:sz w:val="22"/>
                <w:szCs w:val="22"/>
                <w:lang w:val="sr-Cyrl-CS"/>
              </w:rPr>
              <w:t>Корозија бакарне траке</w:t>
            </w:r>
            <w:r>
              <w:rPr>
                <w:rFonts w:ascii="Times New Roman" w:hAnsi="Times New Roman"/>
                <w:sz w:val="22"/>
                <w:szCs w:val="22"/>
                <w:lang w:val="sr-Latn-CS"/>
              </w:rPr>
              <w:t xml:space="preserve"> </w:t>
            </w:r>
            <w:r>
              <w:rPr>
                <w:rFonts w:ascii="Times New Roman" w:hAnsi="Times New Roman"/>
                <w:sz w:val="22"/>
                <w:szCs w:val="22"/>
                <w:lang w:val="sr-Cyrl-CS"/>
              </w:rPr>
              <w:t>(3</w:t>
            </w:r>
            <w:r>
              <w:rPr>
                <w:rFonts w:ascii="Times New Roman" w:hAnsi="Times New Roman"/>
                <w:sz w:val="22"/>
                <w:szCs w:val="22"/>
                <w:lang w:val="sr-Latn-CS"/>
              </w:rPr>
              <w:t>h/50</w:t>
            </w:r>
            <w:r w:rsidRPr="00CB714B">
              <w:rPr>
                <w:rFonts w:ascii="Times New Roman" w:hAnsi="Times New Roman"/>
                <w:sz w:val="22"/>
                <w:szCs w:val="22"/>
                <w:lang w:val="sr-Cyrl-CS"/>
              </w:rPr>
              <w:t>°</w:t>
            </w:r>
            <w:r w:rsidRPr="004C6F00">
              <w:rPr>
                <w:rFonts w:ascii="Times New Roman" w:hAnsi="Times New Roman"/>
                <w:sz w:val="22"/>
                <w:szCs w:val="22"/>
              </w:rPr>
              <w:t>C</w:t>
            </w:r>
            <w:r w:rsidRPr="00CB714B">
              <w:rPr>
                <w:rFonts w:ascii="Times New Roman" w:hAnsi="Times New Roman"/>
                <w:sz w:val="22"/>
                <w:szCs w:val="22"/>
                <w:lang w:val="sr-Cyrl-CS"/>
              </w:rPr>
              <w:t>)</w:t>
            </w:r>
          </w:p>
        </w:tc>
        <w:tc>
          <w:tcPr>
            <w:tcW w:w="1222" w:type="dxa"/>
            <w:tcBorders>
              <w:top w:val="nil"/>
              <w:left w:val="nil"/>
              <w:bottom w:val="single" w:sz="8" w:space="0" w:color="auto"/>
              <w:right w:val="single" w:sz="8" w:space="0" w:color="auto"/>
            </w:tcBorders>
            <w:vAlign w:val="center"/>
          </w:tcPr>
          <w:p w:rsidR="00667918" w:rsidRPr="00CB714B" w:rsidRDefault="00667918" w:rsidP="002144A9">
            <w:pPr>
              <w:widowControl w:val="0"/>
              <w:autoSpaceDE w:val="0"/>
              <w:autoSpaceDN w:val="0"/>
              <w:adjustRightInd w:val="0"/>
              <w:spacing w:line="305" w:lineRule="exact"/>
              <w:ind w:left="100"/>
              <w:jc w:val="center"/>
              <w:rPr>
                <w:rFonts w:ascii="Times New Roman" w:hAnsi="Times New Roman"/>
                <w:sz w:val="22"/>
                <w:szCs w:val="22"/>
                <w:lang w:val="sr-Cyrl-CS"/>
              </w:rPr>
            </w:pPr>
          </w:p>
        </w:tc>
        <w:tc>
          <w:tcPr>
            <w:tcW w:w="709" w:type="dxa"/>
            <w:tcBorders>
              <w:top w:val="nil"/>
              <w:left w:val="single" w:sz="4" w:space="0" w:color="auto"/>
              <w:bottom w:val="single" w:sz="8" w:space="0" w:color="auto"/>
              <w:right w:val="single" w:sz="4" w:space="0" w:color="auto"/>
            </w:tcBorders>
            <w:vAlign w:val="center"/>
          </w:tcPr>
          <w:p w:rsidR="00667918" w:rsidRPr="004478C4" w:rsidRDefault="00667918" w:rsidP="002144A9">
            <w:pPr>
              <w:widowControl w:val="0"/>
              <w:autoSpaceDE w:val="0"/>
              <w:autoSpaceDN w:val="0"/>
              <w:adjustRightInd w:val="0"/>
              <w:spacing w:line="264" w:lineRule="exact"/>
              <w:ind w:left="100"/>
              <w:jc w:val="center"/>
              <w:rPr>
                <w:rFonts w:ascii="Times New Roman" w:hAnsi="Times New Roman"/>
                <w:sz w:val="22"/>
                <w:szCs w:val="22"/>
                <w:lang w:val="sr-Cyrl-CS"/>
              </w:rPr>
            </w:pPr>
          </w:p>
        </w:tc>
        <w:tc>
          <w:tcPr>
            <w:tcW w:w="850" w:type="dxa"/>
            <w:tcBorders>
              <w:top w:val="nil"/>
              <w:left w:val="single" w:sz="4" w:space="0" w:color="auto"/>
              <w:bottom w:val="single" w:sz="8" w:space="0" w:color="auto"/>
              <w:right w:val="single" w:sz="8" w:space="0" w:color="auto"/>
            </w:tcBorders>
            <w:vAlign w:val="center"/>
          </w:tcPr>
          <w:p w:rsidR="00667918" w:rsidRDefault="00667918" w:rsidP="002144A9">
            <w:pPr>
              <w:widowControl w:val="0"/>
              <w:autoSpaceDE w:val="0"/>
              <w:autoSpaceDN w:val="0"/>
              <w:adjustRightInd w:val="0"/>
              <w:spacing w:line="264" w:lineRule="exact"/>
              <w:ind w:left="100"/>
              <w:jc w:val="center"/>
              <w:rPr>
                <w:rFonts w:ascii="Times New Roman" w:hAnsi="Times New Roman"/>
                <w:sz w:val="22"/>
                <w:szCs w:val="22"/>
                <w:lang w:val="sr-Cyrl-CS"/>
              </w:rPr>
            </w:pPr>
          </w:p>
        </w:tc>
        <w:tc>
          <w:tcPr>
            <w:tcW w:w="2552" w:type="dxa"/>
            <w:tcBorders>
              <w:top w:val="nil"/>
              <w:left w:val="nil"/>
              <w:bottom w:val="single" w:sz="8" w:space="0" w:color="auto"/>
              <w:right w:val="single" w:sz="8" w:space="0" w:color="auto"/>
            </w:tcBorders>
            <w:vAlign w:val="center"/>
          </w:tcPr>
          <w:p w:rsidR="00667918" w:rsidRPr="005218DD" w:rsidRDefault="00667918" w:rsidP="00EB57A8">
            <w:pPr>
              <w:widowControl w:val="0"/>
              <w:autoSpaceDE w:val="0"/>
              <w:autoSpaceDN w:val="0"/>
              <w:adjustRightInd w:val="0"/>
              <w:spacing w:line="264" w:lineRule="exact"/>
              <w:ind w:left="100"/>
              <w:jc w:val="center"/>
              <w:rPr>
                <w:rFonts w:ascii="Times New Roman" w:hAnsi="Times New Roman"/>
                <w:sz w:val="22"/>
                <w:szCs w:val="22"/>
              </w:rPr>
            </w:pPr>
            <w:r w:rsidRPr="005218DD">
              <w:rPr>
                <w:rFonts w:ascii="Times New Roman" w:hAnsi="Times New Roman"/>
                <w:sz w:val="22"/>
                <w:szCs w:val="22"/>
              </w:rPr>
              <w:t>SRPS</w:t>
            </w:r>
            <w:r>
              <w:rPr>
                <w:rFonts w:ascii="Times New Roman" w:hAnsi="Times New Roman"/>
                <w:sz w:val="22"/>
                <w:szCs w:val="22"/>
                <w:lang w:val="sr-Cyrl-CS"/>
              </w:rPr>
              <w:t xml:space="preserve"> Е</w:t>
            </w:r>
            <w:r>
              <w:rPr>
                <w:rFonts w:ascii="Times New Roman" w:hAnsi="Times New Roman"/>
                <w:sz w:val="22"/>
                <w:szCs w:val="22"/>
                <w:lang w:val="sr-Latn-CS"/>
              </w:rPr>
              <w:t>N</w:t>
            </w:r>
            <w:r>
              <w:rPr>
                <w:rFonts w:ascii="Times New Roman" w:hAnsi="Times New Roman"/>
                <w:sz w:val="22"/>
                <w:szCs w:val="22"/>
                <w:lang w:val="sr-Cyrl-CS"/>
              </w:rPr>
              <w:t xml:space="preserve"> </w:t>
            </w:r>
            <w:r w:rsidRPr="005218DD">
              <w:rPr>
                <w:rFonts w:ascii="Times New Roman" w:hAnsi="Times New Roman"/>
                <w:sz w:val="22"/>
                <w:szCs w:val="22"/>
              </w:rPr>
              <w:t>ISO</w:t>
            </w:r>
            <w:r>
              <w:rPr>
                <w:rFonts w:ascii="Times New Roman" w:hAnsi="Times New Roman"/>
                <w:sz w:val="22"/>
                <w:szCs w:val="22"/>
              </w:rPr>
              <w:t xml:space="preserve"> </w:t>
            </w:r>
            <w:r>
              <w:rPr>
                <w:rFonts w:ascii="Times New Roman" w:hAnsi="Times New Roman"/>
                <w:sz w:val="22"/>
                <w:szCs w:val="22"/>
                <w:lang w:val="sr-Latn-CS"/>
              </w:rPr>
              <w:t>2160</w:t>
            </w:r>
            <w:r>
              <w:rPr>
                <w:rFonts w:ascii="Times New Roman" w:hAnsi="Times New Roman"/>
                <w:sz w:val="22"/>
                <w:szCs w:val="22"/>
              </w:rPr>
              <w:t>:20</w:t>
            </w:r>
            <w:r>
              <w:rPr>
                <w:rFonts w:ascii="Times New Roman" w:hAnsi="Times New Roman"/>
                <w:sz w:val="22"/>
                <w:szCs w:val="22"/>
                <w:lang w:val="sr-Cyrl-CS"/>
              </w:rPr>
              <w:t>11</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2144A9">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11.</w:t>
            </w:r>
          </w:p>
        </w:tc>
        <w:tc>
          <w:tcPr>
            <w:tcW w:w="3314" w:type="dxa"/>
            <w:tcBorders>
              <w:top w:val="nil"/>
              <w:left w:val="nil"/>
              <w:bottom w:val="single" w:sz="8" w:space="0" w:color="auto"/>
              <w:right w:val="single" w:sz="8" w:space="0" w:color="auto"/>
            </w:tcBorders>
            <w:vAlign w:val="center"/>
          </w:tcPr>
          <w:p w:rsidR="00667918" w:rsidRPr="00350904" w:rsidRDefault="00667918" w:rsidP="00721428">
            <w:pPr>
              <w:widowControl w:val="0"/>
              <w:autoSpaceDE w:val="0"/>
              <w:autoSpaceDN w:val="0"/>
              <w:adjustRightInd w:val="0"/>
              <w:spacing w:line="264" w:lineRule="exact"/>
              <w:ind w:left="100"/>
              <w:rPr>
                <w:rFonts w:ascii="Times New Roman" w:hAnsi="Times New Roman"/>
                <w:sz w:val="22"/>
                <w:szCs w:val="22"/>
                <w:lang w:val="sr-Cyrl-CS"/>
              </w:rPr>
            </w:pPr>
            <w:r>
              <w:rPr>
                <w:rFonts w:ascii="Times New Roman" w:hAnsi="Times New Roman"/>
                <w:sz w:val="22"/>
                <w:szCs w:val="22"/>
                <w:lang w:val="sr-Cyrl-CS"/>
              </w:rPr>
              <w:t>Оксидациона стабилност средњих дестилатора</w:t>
            </w:r>
          </w:p>
        </w:tc>
        <w:tc>
          <w:tcPr>
            <w:tcW w:w="1222" w:type="dxa"/>
            <w:tcBorders>
              <w:top w:val="nil"/>
              <w:left w:val="nil"/>
              <w:bottom w:val="single" w:sz="8" w:space="0" w:color="auto"/>
              <w:right w:val="single" w:sz="8" w:space="0" w:color="auto"/>
            </w:tcBorders>
            <w:vAlign w:val="center"/>
          </w:tcPr>
          <w:p w:rsidR="00667918" w:rsidRPr="004C6F00" w:rsidRDefault="00667918" w:rsidP="00721428">
            <w:pPr>
              <w:widowControl w:val="0"/>
              <w:autoSpaceDE w:val="0"/>
              <w:autoSpaceDN w:val="0"/>
              <w:adjustRightInd w:val="0"/>
              <w:spacing w:line="305" w:lineRule="exact"/>
              <w:ind w:left="100"/>
              <w:jc w:val="center"/>
              <w:rPr>
                <w:rFonts w:ascii="Times New Roman" w:hAnsi="Times New Roman"/>
                <w:sz w:val="22"/>
                <w:szCs w:val="22"/>
              </w:rPr>
            </w:pPr>
            <w:r>
              <w:rPr>
                <w:rFonts w:ascii="Times New Roman" w:hAnsi="Times New Roman"/>
                <w:sz w:val="22"/>
                <w:szCs w:val="22"/>
                <w:lang w:val="sr-Latn-CS"/>
              </w:rPr>
              <w:t>g</w:t>
            </w:r>
            <w:r w:rsidRPr="004C6F00">
              <w:rPr>
                <w:rFonts w:ascii="Times New Roman" w:hAnsi="Times New Roman"/>
                <w:sz w:val="22"/>
                <w:szCs w:val="22"/>
              </w:rPr>
              <w:t>/ m</w:t>
            </w:r>
            <w:r w:rsidRPr="004C6F00">
              <w:rPr>
                <w:rFonts w:ascii="Times New Roman" w:hAnsi="Times New Roman"/>
                <w:sz w:val="22"/>
                <w:szCs w:val="22"/>
                <w:vertAlign w:val="superscript"/>
                <w:lang w:val="sr-Latn-CS"/>
              </w:rPr>
              <w:t>3</w:t>
            </w:r>
          </w:p>
        </w:tc>
        <w:tc>
          <w:tcPr>
            <w:tcW w:w="709" w:type="dxa"/>
            <w:tcBorders>
              <w:top w:val="nil"/>
              <w:left w:val="single" w:sz="4" w:space="0" w:color="auto"/>
              <w:bottom w:val="single" w:sz="8" w:space="0" w:color="auto"/>
              <w:right w:val="single" w:sz="4" w:space="0" w:color="auto"/>
            </w:tcBorders>
            <w:vAlign w:val="center"/>
          </w:tcPr>
          <w:p w:rsidR="00667918" w:rsidRPr="005218DD" w:rsidRDefault="00667918" w:rsidP="002144A9">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721428" w:rsidRDefault="00667918" w:rsidP="002144A9">
            <w:pPr>
              <w:widowControl w:val="0"/>
              <w:autoSpaceDE w:val="0"/>
              <w:autoSpaceDN w:val="0"/>
              <w:adjustRightInd w:val="0"/>
              <w:spacing w:line="264" w:lineRule="exact"/>
              <w:ind w:left="100"/>
              <w:jc w:val="center"/>
              <w:rPr>
                <w:rFonts w:ascii="Times New Roman" w:hAnsi="Times New Roman"/>
                <w:sz w:val="22"/>
                <w:szCs w:val="22"/>
                <w:lang w:val="sr-Latn-CS"/>
              </w:rPr>
            </w:pPr>
            <w:r>
              <w:rPr>
                <w:rFonts w:ascii="Times New Roman" w:hAnsi="Times New Roman"/>
                <w:sz w:val="22"/>
                <w:szCs w:val="22"/>
                <w:lang w:val="sr-Latn-CS"/>
              </w:rPr>
              <w:t>25</w:t>
            </w:r>
          </w:p>
        </w:tc>
        <w:tc>
          <w:tcPr>
            <w:tcW w:w="2552" w:type="dxa"/>
            <w:tcBorders>
              <w:top w:val="nil"/>
              <w:left w:val="nil"/>
              <w:bottom w:val="single" w:sz="8" w:space="0" w:color="auto"/>
              <w:right w:val="single" w:sz="8" w:space="0" w:color="auto"/>
            </w:tcBorders>
            <w:vAlign w:val="center"/>
          </w:tcPr>
          <w:p w:rsidR="00667918" w:rsidRPr="005218DD" w:rsidRDefault="00667918" w:rsidP="00EB57A8">
            <w:pPr>
              <w:widowControl w:val="0"/>
              <w:autoSpaceDE w:val="0"/>
              <w:autoSpaceDN w:val="0"/>
              <w:adjustRightInd w:val="0"/>
              <w:spacing w:line="264" w:lineRule="exact"/>
              <w:ind w:left="100"/>
              <w:jc w:val="center"/>
              <w:rPr>
                <w:rFonts w:ascii="Times New Roman" w:hAnsi="Times New Roman"/>
                <w:sz w:val="22"/>
                <w:szCs w:val="22"/>
              </w:rPr>
            </w:pPr>
            <w:r w:rsidRPr="005218DD">
              <w:rPr>
                <w:rFonts w:ascii="Times New Roman" w:hAnsi="Times New Roman"/>
                <w:sz w:val="22"/>
                <w:szCs w:val="22"/>
              </w:rPr>
              <w:t>SRPS</w:t>
            </w:r>
            <w:r>
              <w:rPr>
                <w:rFonts w:ascii="Times New Roman" w:hAnsi="Times New Roman"/>
                <w:sz w:val="22"/>
                <w:szCs w:val="22"/>
                <w:lang w:val="sr-Cyrl-CS"/>
              </w:rPr>
              <w:t xml:space="preserve"> Е</w:t>
            </w:r>
            <w:r>
              <w:rPr>
                <w:rFonts w:ascii="Times New Roman" w:hAnsi="Times New Roman"/>
                <w:sz w:val="22"/>
                <w:szCs w:val="22"/>
                <w:lang w:val="sr-Latn-CS"/>
              </w:rPr>
              <w:t>N</w:t>
            </w:r>
            <w:r>
              <w:rPr>
                <w:rFonts w:ascii="Times New Roman" w:hAnsi="Times New Roman"/>
                <w:sz w:val="22"/>
                <w:szCs w:val="22"/>
                <w:lang w:val="sr-Cyrl-CS"/>
              </w:rPr>
              <w:t xml:space="preserve"> </w:t>
            </w:r>
            <w:r w:rsidRPr="005218DD">
              <w:rPr>
                <w:rFonts w:ascii="Times New Roman" w:hAnsi="Times New Roman"/>
                <w:sz w:val="22"/>
                <w:szCs w:val="22"/>
              </w:rPr>
              <w:t>ISO</w:t>
            </w:r>
            <w:r>
              <w:rPr>
                <w:rFonts w:ascii="Times New Roman" w:hAnsi="Times New Roman"/>
                <w:sz w:val="22"/>
                <w:szCs w:val="22"/>
              </w:rPr>
              <w:t xml:space="preserve"> 12205*</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2144A9">
            <w:pPr>
              <w:widowControl w:val="0"/>
              <w:autoSpaceDE w:val="0"/>
              <w:autoSpaceDN w:val="0"/>
              <w:adjustRightInd w:val="0"/>
              <w:spacing w:line="264" w:lineRule="exact"/>
              <w:ind w:left="120"/>
              <w:jc w:val="center"/>
              <w:rPr>
                <w:rFonts w:ascii="Times New Roman" w:hAnsi="Times New Roman"/>
                <w:sz w:val="22"/>
                <w:szCs w:val="22"/>
              </w:rPr>
            </w:pPr>
            <w:r>
              <w:rPr>
                <w:rFonts w:ascii="Times New Roman" w:hAnsi="Times New Roman"/>
                <w:sz w:val="22"/>
                <w:szCs w:val="22"/>
              </w:rPr>
              <w:t>12.</w:t>
            </w:r>
          </w:p>
        </w:tc>
        <w:tc>
          <w:tcPr>
            <w:tcW w:w="3314" w:type="dxa"/>
            <w:tcBorders>
              <w:top w:val="nil"/>
              <w:left w:val="nil"/>
              <w:bottom w:val="single" w:sz="8" w:space="0" w:color="auto"/>
              <w:right w:val="single" w:sz="8" w:space="0" w:color="auto"/>
            </w:tcBorders>
            <w:vAlign w:val="center"/>
          </w:tcPr>
          <w:p w:rsidR="00667918" w:rsidRDefault="00667918" w:rsidP="00721428">
            <w:pPr>
              <w:widowControl w:val="0"/>
              <w:autoSpaceDE w:val="0"/>
              <w:autoSpaceDN w:val="0"/>
              <w:adjustRightInd w:val="0"/>
              <w:spacing w:line="264" w:lineRule="exact"/>
              <w:ind w:left="100"/>
              <w:rPr>
                <w:rFonts w:ascii="Times New Roman" w:hAnsi="Times New Roman"/>
                <w:sz w:val="22"/>
                <w:szCs w:val="22"/>
                <w:lang w:val="sr-Cyrl-CS"/>
              </w:rPr>
            </w:pPr>
            <w:r>
              <w:rPr>
                <w:rFonts w:ascii="Times New Roman" w:hAnsi="Times New Roman"/>
                <w:sz w:val="22"/>
                <w:szCs w:val="22"/>
                <w:lang w:val="sr-Cyrl-CS"/>
              </w:rPr>
              <w:t>Мазивност,кориговани пречник оштећења услед хабања</w:t>
            </w:r>
          </w:p>
          <w:p w:rsidR="00667918" w:rsidRPr="00721428" w:rsidRDefault="00667918" w:rsidP="00721428">
            <w:pPr>
              <w:widowControl w:val="0"/>
              <w:autoSpaceDE w:val="0"/>
              <w:autoSpaceDN w:val="0"/>
              <w:adjustRightInd w:val="0"/>
              <w:spacing w:line="264" w:lineRule="exact"/>
              <w:ind w:left="100"/>
              <w:rPr>
                <w:rFonts w:ascii="Times New Roman" w:hAnsi="Times New Roman"/>
                <w:sz w:val="22"/>
                <w:szCs w:val="22"/>
                <w:lang w:val="sr-Cyrl-CS"/>
              </w:rPr>
            </w:pPr>
            <w:r>
              <w:rPr>
                <w:rFonts w:ascii="Times New Roman" w:hAnsi="Times New Roman"/>
                <w:sz w:val="22"/>
                <w:szCs w:val="22"/>
                <w:lang w:val="sr-Cyrl-CS"/>
              </w:rPr>
              <w:t xml:space="preserve"> (</w:t>
            </w:r>
            <w:r>
              <w:rPr>
                <w:rFonts w:ascii="Times New Roman" w:hAnsi="Times New Roman"/>
                <w:sz w:val="22"/>
                <w:szCs w:val="22"/>
                <w:lang w:val="sr-Latn-CS"/>
              </w:rPr>
              <w:t xml:space="preserve">WSD 1,4) </w:t>
            </w:r>
            <w:r>
              <w:rPr>
                <w:rFonts w:ascii="Times New Roman" w:hAnsi="Times New Roman"/>
                <w:sz w:val="22"/>
                <w:szCs w:val="22"/>
                <w:lang w:val="sr-Cyrl-CS"/>
              </w:rPr>
              <w:t>на 60</w:t>
            </w:r>
            <w:r w:rsidRPr="004C6F00">
              <w:rPr>
                <w:rFonts w:ascii="Times New Roman" w:hAnsi="Times New Roman"/>
                <w:sz w:val="22"/>
                <w:szCs w:val="22"/>
              </w:rPr>
              <w:t>°C</w:t>
            </w:r>
          </w:p>
        </w:tc>
        <w:tc>
          <w:tcPr>
            <w:tcW w:w="1222" w:type="dxa"/>
            <w:tcBorders>
              <w:top w:val="nil"/>
              <w:left w:val="nil"/>
              <w:bottom w:val="single" w:sz="8" w:space="0" w:color="auto"/>
              <w:right w:val="single" w:sz="8" w:space="0" w:color="auto"/>
            </w:tcBorders>
            <w:vAlign w:val="center"/>
          </w:tcPr>
          <w:p w:rsidR="00667918" w:rsidRPr="00F21462" w:rsidRDefault="00667918" w:rsidP="002144A9">
            <w:pPr>
              <w:widowControl w:val="0"/>
              <w:autoSpaceDE w:val="0"/>
              <w:autoSpaceDN w:val="0"/>
              <w:adjustRightInd w:val="0"/>
              <w:spacing w:line="305" w:lineRule="exact"/>
              <w:ind w:left="100"/>
              <w:jc w:val="center"/>
              <w:rPr>
                <w:rFonts w:ascii="Times New Roman" w:hAnsi="Times New Roman"/>
                <w:sz w:val="22"/>
                <w:szCs w:val="22"/>
                <w:lang w:val="sr-Cyrl-CS"/>
              </w:rPr>
            </w:pPr>
            <w:r>
              <w:rPr>
                <w:rFonts w:ascii="Times New Roman" w:hAnsi="Times New Roman"/>
                <w:sz w:val="22"/>
                <w:szCs w:val="22"/>
              </w:rPr>
              <w:t>µ</w:t>
            </w:r>
            <w:r w:rsidRPr="004C6F00">
              <w:rPr>
                <w:rFonts w:ascii="Times New Roman" w:hAnsi="Times New Roman"/>
                <w:sz w:val="22"/>
                <w:szCs w:val="22"/>
              </w:rPr>
              <w:t>m</w:t>
            </w:r>
          </w:p>
        </w:tc>
        <w:tc>
          <w:tcPr>
            <w:tcW w:w="709" w:type="dxa"/>
            <w:tcBorders>
              <w:top w:val="nil"/>
              <w:left w:val="single" w:sz="4" w:space="0" w:color="auto"/>
              <w:bottom w:val="single" w:sz="8" w:space="0" w:color="auto"/>
              <w:right w:val="single" w:sz="4" w:space="0" w:color="auto"/>
            </w:tcBorders>
            <w:vAlign w:val="center"/>
          </w:tcPr>
          <w:p w:rsidR="00667918" w:rsidRPr="005218DD" w:rsidRDefault="00667918" w:rsidP="002144A9">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Default="00667918" w:rsidP="002144A9">
            <w:pPr>
              <w:widowControl w:val="0"/>
              <w:autoSpaceDE w:val="0"/>
              <w:autoSpaceDN w:val="0"/>
              <w:adjustRightInd w:val="0"/>
              <w:spacing w:line="264" w:lineRule="exact"/>
              <w:ind w:left="100"/>
              <w:jc w:val="center"/>
              <w:rPr>
                <w:rFonts w:ascii="Times New Roman" w:hAnsi="Times New Roman"/>
                <w:sz w:val="22"/>
                <w:szCs w:val="22"/>
                <w:lang w:val="sr-Cyrl-CS"/>
              </w:rPr>
            </w:pPr>
            <w:r>
              <w:rPr>
                <w:rFonts w:ascii="Times New Roman" w:hAnsi="Times New Roman"/>
                <w:sz w:val="22"/>
                <w:szCs w:val="22"/>
                <w:lang w:val="sr-Cyrl-CS"/>
              </w:rPr>
              <w:t>460</w:t>
            </w:r>
          </w:p>
        </w:tc>
        <w:tc>
          <w:tcPr>
            <w:tcW w:w="2552" w:type="dxa"/>
            <w:tcBorders>
              <w:top w:val="nil"/>
              <w:left w:val="nil"/>
              <w:bottom w:val="single" w:sz="8" w:space="0" w:color="auto"/>
              <w:right w:val="single" w:sz="8" w:space="0" w:color="auto"/>
            </w:tcBorders>
            <w:vAlign w:val="center"/>
          </w:tcPr>
          <w:p w:rsidR="00667918" w:rsidRPr="00EB57A8" w:rsidRDefault="00667918" w:rsidP="00EB57A8">
            <w:pPr>
              <w:widowControl w:val="0"/>
              <w:autoSpaceDE w:val="0"/>
              <w:autoSpaceDN w:val="0"/>
              <w:adjustRightInd w:val="0"/>
              <w:spacing w:line="264" w:lineRule="exact"/>
              <w:jc w:val="center"/>
              <w:rPr>
                <w:rFonts w:ascii="Times New Roman" w:hAnsi="Times New Roman"/>
                <w:sz w:val="22"/>
                <w:szCs w:val="22"/>
                <w:lang w:val="sr-Latn-CS"/>
              </w:rPr>
            </w:pPr>
            <w:r w:rsidRPr="005218DD">
              <w:rPr>
                <w:rFonts w:ascii="Times New Roman" w:hAnsi="Times New Roman"/>
                <w:sz w:val="22"/>
                <w:szCs w:val="22"/>
              </w:rPr>
              <w:t>SRPS</w:t>
            </w:r>
            <w:r>
              <w:rPr>
                <w:rFonts w:ascii="Times New Roman" w:hAnsi="Times New Roman"/>
                <w:sz w:val="22"/>
                <w:szCs w:val="22"/>
                <w:lang w:val="sr-Cyrl-CS"/>
              </w:rPr>
              <w:t xml:space="preserve"> Е</w:t>
            </w:r>
            <w:r>
              <w:rPr>
                <w:rFonts w:ascii="Times New Roman" w:hAnsi="Times New Roman"/>
                <w:sz w:val="22"/>
                <w:szCs w:val="22"/>
                <w:lang w:val="sr-Latn-CS"/>
              </w:rPr>
              <w:t>N</w:t>
            </w:r>
            <w:r>
              <w:rPr>
                <w:rFonts w:ascii="Times New Roman" w:hAnsi="Times New Roman"/>
                <w:sz w:val="22"/>
                <w:szCs w:val="22"/>
                <w:lang w:val="sr-Cyrl-CS"/>
              </w:rPr>
              <w:t xml:space="preserve"> </w:t>
            </w:r>
            <w:r w:rsidRPr="005218DD">
              <w:rPr>
                <w:rFonts w:ascii="Times New Roman" w:hAnsi="Times New Roman"/>
                <w:sz w:val="22"/>
                <w:szCs w:val="22"/>
              </w:rPr>
              <w:t>ISO</w:t>
            </w:r>
            <w:r>
              <w:rPr>
                <w:rFonts w:ascii="Times New Roman" w:hAnsi="Times New Roman"/>
                <w:sz w:val="22"/>
                <w:szCs w:val="22"/>
              </w:rPr>
              <w:t xml:space="preserve"> </w:t>
            </w:r>
            <w:r>
              <w:rPr>
                <w:rFonts w:ascii="Times New Roman" w:hAnsi="Times New Roman"/>
                <w:sz w:val="22"/>
                <w:szCs w:val="22"/>
                <w:lang w:val="sr-Latn-CS"/>
              </w:rPr>
              <w:t>121561</w:t>
            </w:r>
            <w:r>
              <w:rPr>
                <w:rFonts w:ascii="Times New Roman" w:hAnsi="Times New Roman"/>
                <w:sz w:val="22"/>
                <w:szCs w:val="22"/>
              </w:rPr>
              <w:t>:20</w:t>
            </w:r>
            <w:r>
              <w:rPr>
                <w:rFonts w:ascii="Times New Roman" w:hAnsi="Times New Roman"/>
                <w:sz w:val="22"/>
                <w:szCs w:val="22"/>
                <w:lang w:val="sr-Cyrl-CS"/>
              </w:rPr>
              <w:t>1</w:t>
            </w:r>
            <w:r>
              <w:rPr>
                <w:rFonts w:ascii="Times New Roman" w:hAnsi="Times New Roman"/>
                <w:sz w:val="22"/>
                <w:szCs w:val="22"/>
                <w:lang w:val="sr-Latn-CS"/>
              </w:rPr>
              <w:t>2</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Pr="00721428" w:rsidRDefault="00667918" w:rsidP="002144A9">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13.</w:t>
            </w:r>
          </w:p>
        </w:tc>
        <w:tc>
          <w:tcPr>
            <w:tcW w:w="3314" w:type="dxa"/>
            <w:tcBorders>
              <w:top w:val="nil"/>
              <w:left w:val="nil"/>
              <w:bottom w:val="single" w:sz="8" w:space="0" w:color="auto"/>
              <w:right w:val="single" w:sz="8" w:space="0" w:color="auto"/>
            </w:tcBorders>
            <w:vAlign w:val="bottom"/>
          </w:tcPr>
          <w:p w:rsidR="00667918" w:rsidRPr="00721428" w:rsidRDefault="00667918" w:rsidP="00721428">
            <w:pPr>
              <w:widowControl w:val="0"/>
              <w:autoSpaceDE w:val="0"/>
              <w:autoSpaceDN w:val="0"/>
              <w:adjustRightInd w:val="0"/>
              <w:spacing w:line="264" w:lineRule="exact"/>
              <w:ind w:left="100"/>
              <w:rPr>
                <w:rFonts w:ascii="Times New Roman" w:hAnsi="Times New Roman"/>
                <w:sz w:val="22"/>
                <w:szCs w:val="22"/>
                <w:lang w:val="sr-Cyrl-CS"/>
              </w:rPr>
            </w:pPr>
            <w:r>
              <w:rPr>
                <w:rFonts w:ascii="Times New Roman" w:hAnsi="Times New Roman"/>
                <w:sz w:val="22"/>
                <w:szCs w:val="22"/>
                <w:lang w:val="sr-Cyrl-CS"/>
              </w:rPr>
              <w:t>Кинематичка вискозност на 40</w:t>
            </w:r>
            <w:r w:rsidRPr="004C6F00">
              <w:rPr>
                <w:rFonts w:ascii="Times New Roman" w:hAnsi="Times New Roman"/>
                <w:sz w:val="22"/>
                <w:szCs w:val="22"/>
              </w:rPr>
              <w:t>°C</w:t>
            </w:r>
          </w:p>
        </w:tc>
        <w:tc>
          <w:tcPr>
            <w:tcW w:w="1222" w:type="dxa"/>
            <w:tcBorders>
              <w:top w:val="nil"/>
              <w:left w:val="nil"/>
              <w:bottom w:val="single" w:sz="8" w:space="0" w:color="auto"/>
              <w:right w:val="single" w:sz="8" w:space="0" w:color="auto"/>
            </w:tcBorders>
            <w:vAlign w:val="center"/>
          </w:tcPr>
          <w:p w:rsidR="00667918" w:rsidRPr="00F21462" w:rsidRDefault="00667918" w:rsidP="00F21462">
            <w:pPr>
              <w:widowControl w:val="0"/>
              <w:autoSpaceDE w:val="0"/>
              <w:autoSpaceDN w:val="0"/>
              <w:adjustRightInd w:val="0"/>
              <w:spacing w:line="264" w:lineRule="exact"/>
              <w:ind w:left="100"/>
              <w:jc w:val="center"/>
              <w:rPr>
                <w:rFonts w:ascii="Times New Roman" w:hAnsi="Times New Roman"/>
                <w:sz w:val="22"/>
                <w:szCs w:val="22"/>
                <w:lang w:val="sr-Latn-CS"/>
              </w:rPr>
            </w:pPr>
            <w:r>
              <w:rPr>
                <w:rFonts w:ascii="Times New Roman" w:hAnsi="Times New Roman"/>
                <w:sz w:val="22"/>
                <w:szCs w:val="22"/>
                <w:lang w:val="sr-Latn-CS"/>
              </w:rPr>
              <w:t xml:space="preserve">mm </w:t>
            </w:r>
            <w:r w:rsidRPr="004C6F00">
              <w:rPr>
                <w:rFonts w:ascii="Times New Roman" w:hAnsi="Times New Roman"/>
                <w:sz w:val="22"/>
                <w:szCs w:val="22"/>
                <w:vertAlign w:val="superscript"/>
                <w:lang w:val="sr-Latn-CS"/>
              </w:rPr>
              <w:t>3</w:t>
            </w:r>
            <w:r>
              <w:rPr>
                <w:rFonts w:ascii="Times New Roman" w:hAnsi="Times New Roman"/>
                <w:sz w:val="22"/>
                <w:szCs w:val="22"/>
                <w:lang w:val="sr-Latn-CS"/>
              </w:rPr>
              <w:t>/s</w:t>
            </w:r>
          </w:p>
        </w:tc>
        <w:tc>
          <w:tcPr>
            <w:tcW w:w="709" w:type="dxa"/>
            <w:tcBorders>
              <w:top w:val="nil"/>
              <w:left w:val="single" w:sz="4" w:space="0" w:color="auto"/>
              <w:bottom w:val="single" w:sz="8" w:space="0" w:color="auto"/>
              <w:right w:val="single" w:sz="4" w:space="0" w:color="auto"/>
            </w:tcBorders>
            <w:vAlign w:val="center"/>
          </w:tcPr>
          <w:p w:rsidR="00667918" w:rsidRPr="005218DD" w:rsidRDefault="00667918" w:rsidP="002144A9">
            <w:pPr>
              <w:widowControl w:val="0"/>
              <w:autoSpaceDE w:val="0"/>
              <w:autoSpaceDN w:val="0"/>
              <w:adjustRightInd w:val="0"/>
              <w:spacing w:line="264" w:lineRule="exact"/>
              <w:ind w:left="100"/>
              <w:jc w:val="center"/>
              <w:rPr>
                <w:rFonts w:ascii="Times New Roman" w:hAnsi="Times New Roman"/>
                <w:sz w:val="22"/>
                <w:szCs w:val="22"/>
              </w:rPr>
            </w:pPr>
            <w:r>
              <w:rPr>
                <w:rFonts w:ascii="Times New Roman" w:hAnsi="Times New Roman"/>
                <w:sz w:val="22"/>
                <w:szCs w:val="22"/>
                <w:lang w:val="sr-Cyrl-CS"/>
              </w:rPr>
              <w:t>2.000</w:t>
            </w:r>
          </w:p>
        </w:tc>
        <w:tc>
          <w:tcPr>
            <w:tcW w:w="850" w:type="dxa"/>
            <w:tcBorders>
              <w:top w:val="nil"/>
              <w:left w:val="single" w:sz="4" w:space="0" w:color="auto"/>
              <w:bottom w:val="single" w:sz="8" w:space="0" w:color="auto"/>
              <w:right w:val="single" w:sz="8" w:space="0" w:color="auto"/>
            </w:tcBorders>
            <w:vAlign w:val="center"/>
          </w:tcPr>
          <w:p w:rsidR="00667918" w:rsidRPr="00232077" w:rsidRDefault="00667918" w:rsidP="002144A9">
            <w:pPr>
              <w:widowControl w:val="0"/>
              <w:autoSpaceDE w:val="0"/>
              <w:autoSpaceDN w:val="0"/>
              <w:adjustRightInd w:val="0"/>
              <w:spacing w:line="264" w:lineRule="exact"/>
              <w:ind w:left="100"/>
              <w:jc w:val="center"/>
              <w:rPr>
                <w:rFonts w:ascii="Times New Roman" w:hAnsi="Times New Roman"/>
                <w:sz w:val="22"/>
                <w:szCs w:val="22"/>
                <w:lang w:val="sr-Cyrl-CS"/>
              </w:rPr>
            </w:pPr>
            <w:r>
              <w:rPr>
                <w:rFonts w:ascii="Times New Roman" w:hAnsi="Times New Roman"/>
                <w:sz w:val="22"/>
                <w:szCs w:val="22"/>
                <w:lang w:val="sr-Cyrl-CS"/>
              </w:rPr>
              <w:t>4.500</w:t>
            </w:r>
          </w:p>
        </w:tc>
        <w:tc>
          <w:tcPr>
            <w:tcW w:w="2552" w:type="dxa"/>
            <w:tcBorders>
              <w:top w:val="nil"/>
              <w:left w:val="nil"/>
              <w:bottom w:val="single" w:sz="8" w:space="0" w:color="auto"/>
              <w:right w:val="single" w:sz="8" w:space="0" w:color="auto"/>
            </w:tcBorders>
            <w:vAlign w:val="center"/>
          </w:tcPr>
          <w:p w:rsidR="00667918" w:rsidRPr="005218DD" w:rsidRDefault="00667918" w:rsidP="00EB57A8">
            <w:pPr>
              <w:widowControl w:val="0"/>
              <w:autoSpaceDE w:val="0"/>
              <w:autoSpaceDN w:val="0"/>
              <w:adjustRightInd w:val="0"/>
              <w:spacing w:line="264" w:lineRule="exact"/>
              <w:ind w:left="100"/>
              <w:jc w:val="center"/>
              <w:rPr>
                <w:rFonts w:ascii="Times New Roman" w:hAnsi="Times New Roman"/>
                <w:sz w:val="22"/>
                <w:szCs w:val="22"/>
              </w:rPr>
            </w:pPr>
            <w:r w:rsidRPr="005218DD">
              <w:rPr>
                <w:rFonts w:ascii="Times New Roman" w:hAnsi="Times New Roman"/>
                <w:sz w:val="22"/>
                <w:szCs w:val="22"/>
              </w:rPr>
              <w:t>SRPS</w:t>
            </w:r>
            <w:r>
              <w:rPr>
                <w:rFonts w:ascii="Times New Roman" w:hAnsi="Times New Roman"/>
                <w:sz w:val="22"/>
                <w:szCs w:val="22"/>
                <w:lang w:val="sr-Cyrl-CS"/>
              </w:rPr>
              <w:t xml:space="preserve"> </w:t>
            </w:r>
            <w:r w:rsidRPr="005218DD">
              <w:rPr>
                <w:rFonts w:ascii="Times New Roman" w:hAnsi="Times New Roman"/>
                <w:sz w:val="22"/>
                <w:szCs w:val="22"/>
              </w:rPr>
              <w:t>ISO</w:t>
            </w:r>
            <w:r>
              <w:rPr>
                <w:rFonts w:ascii="Times New Roman" w:hAnsi="Times New Roman"/>
                <w:sz w:val="22"/>
                <w:szCs w:val="22"/>
              </w:rPr>
              <w:t xml:space="preserve"> 3104:2003</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Pr="00721428" w:rsidRDefault="00667918" w:rsidP="002144A9">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14.</w:t>
            </w:r>
          </w:p>
        </w:tc>
        <w:tc>
          <w:tcPr>
            <w:tcW w:w="3314" w:type="dxa"/>
            <w:tcBorders>
              <w:top w:val="nil"/>
              <w:left w:val="nil"/>
              <w:bottom w:val="single" w:sz="8" w:space="0" w:color="auto"/>
              <w:right w:val="single" w:sz="8" w:space="0" w:color="auto"/>
            </w:tcBorders>
            <w:vAlign w:val="bottom"/>
          </w:tcPr>
          <w:p w:rsidR="00667918" w:rsidRPr="00721428" w:rsidRDefault="00667918" w:rsidP="002144A9">
            <w:pPr>
              <w:widowControl w:val="0"/>
              <w:autoSpaceDE w:val="0"/>
              <w:autoSpaceDN w:val="0"/>
              <w:adjustRightInd w:val="0"/>
              <w:spacing w:line="264" w:lineRule="exact"/>
              <w:ind w:left="100"/>
              <w:rPr>
                <w:rFonts w:ascii="Times New Roman" w:hAnsi="Times New Roman"/>
                <w:sz w:val="22"/>
                <w:szCs w:val="22"/>
                <w:lang w:val="sr-Cyrl-CS"/>
              </w:rPr>
            </w:pPr>
            <w:r>
              <w:rPr>
                <w:rFonts w:ascii="Times New Roman" w:hAnsi="Times New Roman"/>
                <w:sz w:val="22"/>
                <w:szCs w:val="22"/>
                <w:lang w:val="sr-Cyrl-CS"/>
              </w:rPr>
              <w:t>Дестилација,</w:t>
            </w:r>
            <w:r w:rsidRPr="0010392A">
              <w:rPr>
                <w:rFonts w:ascii="Times New Roman" w:hAnsi="Times New Roman"/>
                <w:sz w:val="22"/>
                <w:szCs w:val="22"/>
                <w:lang w:val="sr-Cyrl-CS"/>
              </w:rPr>
              <w:t xml:space="preserve"> 10</w:t>
            </w:r>
            <w:r>
              <w:rPr>
                <w:rFonts w:ascii="Times New Roman" w:hAnsi="Times New Roman"/>
                <w:sz w:val="22"/>
                <w:szCs w:val="22"/>
                <w:lang w:val="sr-Cyrl-CS"/>
              </w:rPr>
              <w:t xml:space="preserve"> </w:t>
            </w:r>
            <w:r w:rsidRPr="004C6F00">
              <w:rPr>
                <w:rFonts w:ascii="Times New Roman" w:hAnsi="Times New Roman"/>
                <w:sz w:val="22"/>
                <w:szCs w:val="22"/>
              </w:rPr>
              <w:t>%</w:t>
            </w:r>
            <w:r>
              <w:rPr>
                <w:rFonts w:ascii="Times New Roman" w:hAnsi="Times New Roman"/>
                <w:sz w:val="22"/>
                <w:szCs w:val="22"/>
                <w:lang w:val="sr-Cyrl-CS"/>
              </w:rPr>
              <w:t xml:space="preserve"> </w:t>
            </w:r>
            <w:r w:rsidRPr="004C6F00">
              <w:rPr>
                <w:rFonts w:ascii="Times New Roman" w:hAnsi="Times New Roman"/>
                <w:sz w:val="22"/>
                <w:szCs w:val="22"/>
              </w:rPr>
              <w:t>(V/V)</w:t>
            </w:r>
          </w:p>
        </w:tc>
        <w:tc>
          <w:tcPr>
            <w:tcW w:w="1222" w:type="dxa"/>
            <w:tcBorders>
              <w:top w:val="nil"/>
              <w:left w:val="nil"/>
              <w:bottom w:val="single" w:sz="8" w:space="0" w:color="auto"/>
              <w:right w:val="single" w:sz="8" w:space="0" w:color="auto"/>
            </w:tcBorders>
            <w:vAlign w:val="center"/>
          </w:tcPr>
          <w:p w:rsidR="00667918" w:rsidRDefault="00667918" w:rsidP="00721428">
            <w:pPr>
              <w:jc w:val="center"/>
            </w:pPr>
            <w:r w:rsidRPr="00E667E7">
              <w:rPr>
                <w:rFonts w:ascii="Times New Roman" w:hAnsi="Times New Roman"/>
                <w:sz w:val="22"/>
                <w:szCs w:val="22"/>
              </w:rPr>
              <w:t>°C</w:t>
            </w:r>
          </w:p>
        </w:tc>
        <w:tc>
          <w:tcPr>
            <w:tcW w:w="709" w:type="dxa"/>
            <w:tcBorders>
              <w:top w:val="nil"/>
              <w:left w:val="single" w:sz="4" w:space="0" w:color="auto"/>
              <w:bottom w:val="single" w:sz="8" w:space="0" w:color="auto"/>
              <w:right w:val="single" w:sz="4" w:space="0" w:color="auto"/>
            </w:tcBorders>
            <w:vAlign w:val="center"/>
          </w:tcPr>
          <w:p w:rsidR="00667918" w:rsidRPr="005218DD" w:rsidRDefault="00667918" w:rsidP="002144A9">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5218DD" w:rsidRDefault="00667918" w:rsidP="002144A9">
            <w:pPr>
              <w:widowControl w:val="0"/>
              <w:autoSpaceDE w:val="0"/>
              <w:autoSpaceDN w:val="0"/>
              <w:adjustRightInd w:val="0"/>
              <w:spacing w:line="264" w:lineRule="exact"/>
              <w:ind w:left="100"/>
              <w:jc w:val="center"/>
              <w:rPr>
                <w:rFonts w:ascii="Times New Roman" w:hAnsi="Times New Roman"/>
                <w:sz w:val="22"/>
                <w:szCs w:val="22"/>
              </w:rPr>
            </w:pPr>
          </w:p>
        </w:tc>
        <w:tc>
          <w:tcPr>
            <w:tcW w:w="2552" w:type="dxa"/>
            <w:tcBorders>
              <w:top w:val="nil"/>
              <w:left w:val="nil"/>
              <w:bottom w:val="single" w:sz="8" w:space="0" w:color="auto"/>
              <w:right w:val="single" w:sz="8" w:space="0" w:color="auto"/>
            </w:tcBorders>
            <w:vAlign w:val="center"/>
          </w:tcPr>
          <w:p w:rsidR="00667918" w:rsidRPr="005218DD" w:rsidRDefault="00667918" w:rsidP="00EB57A8">
            <w:pPr>
              <w:widowControl w:val="0"/>
              <w:autoSpaceDE w:val="0"/>
              <w:autoSpaceDN w:val="0"/>
              <w:adjustRightInd w:val="0"/>
              <w:spacing w:line="264" w:lineRule="exact"/>
              <w:ind w:left="100"/>
              <w:jc w:val="center"/>
              <w:rPr>
                <w:rFonts w:ascii="Times New Roman" w:hAnsi="Times New Roman"/>
                <w:sz w:val="22"/>
                <w:szCs w:val="22"/>
              </w:rPr>
            </w:pPr>
            <w:r>
              <w:rPr>
                <w:rFonts w:ascii="Times New Roman" w:hAnsi="Times New Roman"/>
                <w:sz w:val="22"/>
                <w:szCs w:val="22"/>
                <w:lang w:val="sr-Cyrl-CS"/>
              </w:rPr>
              <w:t>Е</w:t>
            </w:r>
            <w:r>
              <w:rPr>
                <w:rFonts w:ascii="Times New Roman" w:hAnsi="Times New Roman"/>
                <w:sz w:val="22"/>
                <w:szCs w:val="22"/>
                <w:lang w:val="sr-Latn-CS"/>
              </w:rPr>
              <w:t>N</w:t>
            </w:r>
            <w:r>
              <w:rPr>
                <w:rFonts w:ascii="Times New Roman" w:hAnsi="Times New Roman"/>
                <w:sz w:val="22"/>
                <w:szCs w:val="22"/>
                <w:lang w:val="sr-Cyrl-CS"/>
              </w:rPr>
              <w:t xml:space="preserve"> </w:t>
            </w:r>
            <w:r w:rsidRPr="005218DD">
              <w:rPr>
                <w:rFonts w:ascii="Times New Roman" w:hAnsi="Times New Roman"/>
                <w:sz w:val="22"/>
                <w:szCs w:val="22"/>
              </w:rPr>
              <w:t>ISO</w:t>
            </w:r>
            <w:r>
              <w:rPr>
                <w:rFonts w:ascii="Times New Roman" w:hAnsi="Times New Roman"/>
                <w:sz w:val="22"/>
                <w:szCs w:val="22"/>
              </w:rPr>
              <w:t xml:space="preserve"> </w:t>
            </w:r>
            <w:r>
              <w:rPr>
                <w:rFonts w:ascii="Times New Roman" w:hAnsi="Times New Roman"/>
                <w:sz w:val="22"/>
                <w:szCs w:val="22"/>
                <w:lang w:val="sr-Latn-CS"/>
              </w:rPr>
              <w:t>3405</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721428" w:rsidRDefault="00667918" w:rsidP="002144A9">
            <w:pPr>
              <w:widowControl w:val="0"/>
              <w:autoSpaceDE w:val="0"/>
              <w:autoSpaceDN w:val="0"/>
              <w:adjustRightInd w:val="0"/>
              <w:spacing w:line="262" w:lineRule="exact"/>
              <w:ind w:left="120"/>
              <w:jc w:val="center"/>
              <w:rPr>
                <w:rFonts w:ascii="Times New Roman" w:hAnsi="Times New Roman"/>
                <w:sz w:val="22"/>
                <w:szCs w:val="22"/>
                <w:lang w:val="sr-Cyrl-CS"/>
              </w:rPr>
            </w:pPr>
            <w:r>
              <w:rPr>
                <w:rFonts w:ascii="Times New Roman" w:hAnsi="Times New Roman"/>
                <w:sz w:val="22"/>
                <w:szCs w:val="22"/>
                <w:lang w:val="sr-Cyrl-CS"/>
              </w:rPr>
              <w:t>15.</w:t>
            </w:r>
          </w:p>
        </w:tc>
        <w:tc>
          <w:tcPr>
            <w:tcW w:w="3314" w:type="dxa"/>
            <w:tcBorders>
              <w:top w:val="nil"/>
              <w:left w:val="nil"/>
              <w:bottom w:val="single" w:sz="8" w:space="0" w:color="auto"/>
              <w:right w:val="single" w:sz="8" w:space="0" w:color="auto"/>
            </w:tcBorders>
            <w:vAlign w:val="bottom"/>
          </w:tcPr>
          <w:p w:rsidR="00667918" w:rsidRPr="0010392A" w:rsidRDefault="00667918" w:rsidP="00721428">
            <w:pPr>
              <w:widowControl w:val="0"/>
              <w:autoSpaceDE w:val="0"/>
              <w:autoSpaceDN w:val="0"/>
              <w:adjustRightInd w:val="0"/>
              <w:spacing w:line="262" w:lineRule="exact"/>
              <w:ind w:left="100"/>
              <w:rPr>
                <w:rFonts w:ascii="Times New Roman" w:hAnsi="Times New Roman"/>
                <w:sz w:val="22"/>
                <w:szCs w:val="22"/>
              </w:rPr>
            </w:pPr>
            <w:r>
              <w:rPr>
                <w:rFonts w:ascii="Times New Roman" w:hAnsi="Times New Roman"/>
                <w:sz w:val="22"/>
                <w:szCs w:val="22"/>
                <w:lang w:val="sr-Cyrl-CS"/>
              </w:rPr>
              <w:t>Дестилација,</w:t>
            </w:r>
            <w:r w:rsidRPr="0010392A">
              <w:rPr>
                <w:rFonts w:ascii="Times New Roman" w:hAnsi="Times New Roman"/>
                <w:sz w:val="22"/>
                <w:szCs w:val="22"/>
                <w:lang w:val="sr-Cyrl-CS"/>
              </w:rPr>
              <w:t xml:space="preserve"> </w:t>
            </w:r>
            <w:r>
              <w:rPr>
                <w:rFonts w:ascii="Times New Roman" w:hAnsi="Times New Roman"/>
                <w:sz w:val="22"/>
                <w:szCs w:val="22"/>
                <w:lang w:val="sr-Cyrl-CS"/>
              </w:rPr>
              <w:t>5</w:t>
            </w:r>
            <w:r w:rsidRPr="0010392A">
              <w:rPr>
                <w:rFonts w:ascii="Times New Roman" w:hAnsi="Times New Roman"/>
                <w:sz w:val="22"/>
                <w:szCs w:val="22"/>
                <w:lang w:val="sr-Cyrl-CS"/>
              </w:rPr>
              <w:t>0</w:t>
            </w:r>
            <w:r>
              <w:rPr>
                <w:rFonts w:ascii="Times New Roman" w:hAnsi="Times New Roman"/>
                <w:sz w:val="22"/>
                <w:szCs w:val="22"/>
                <w:lang w:val="sr-Cyrl-CS"/>
              </w:rPr>
              <w:t xml:space="preserve"> </w:t>
            </w:r>
            <w:r w:rsidRPr="004C6F00">
              <w:rPr>
                <w:rFonts w:ascii="Times New Roman" w:hAnsi="Times New Roman"/>
                <w:sz w:val="22"/>
                <w:szCs w:val="22"/>
              </w:rPr>
              <w:t>%</w:t>
            </w:r>
            <w:r>
              <w:rPr>
                <w:rFonts w:ascii="Times New Roman" w:hAnsi="Times New Roman"/>
                <w:sz w:val="22"/>
                <w:szCs w:val="22"/>
                <w:lang w:val="sr-Cyrl-CS"/>
              </w:rPr>
              <w:t xml:space="preserve"> </w:t>
            </w:r>
            <w:r w:rsidRPr="004C6F00">
              <w:rPr>
                <w:rFonts w:ascii="Times New Roman" w:hAnsi="Times New Roman"/>
                <w:sz w:val="22"/>
                <w:szCs w:val="22"/>
              </w:rPr>
              <w:t>(V/V)</w:t>
            </w:r>
          </w:p>
        </w:tc>
        <w:tc>
          <w:tcPr>
            <w:tcW w:w="1222" w:type="dxa"/>
            <w:tcBorders>
              <w:top w:val="nil"/>
              <w:left w:val="nil"/>
              <w:bottom w:val="single" w:sz="8" w:space="0" w:color="auto"/>
              <w:right w:val="single" w:sz="8" w:space="0" w:color="auto"/>
            </w:tcBorders>
            <w:vAlign w:val="center"/>
          </w:tcPr>
          <w:p w:rsidR="00667918" w:rsidRDefault="00667918" w:rsidP="00721428">
            <w:pPr>
              <w:jc w:val="center"/>
            </w:pPr>
            <w:r w:rsidRPr="00E667E7">
              <w:rPr>
                <w:rFonts w:ascii="Times New Roman" w:hAnsi="Times New Roman"/>
                <w:sz w:val="22"/>
                <w:szCs w:val="22"/>
              </w:rPr>
              <w:t>°C</w:t>
            </w:r>
          </w:p>
        </w:tc>
        <w:tc>
          <w:tcPr>
            <w:tcW w:w="709" w:type="dxa"/>
            <w:tcBorders>
              <w:top w:val="nil"/>
              <w:left w:val="single" w:sz="4" w:space="0" w:color="auto"/>
              <w:bottom w:val="single" w:sz="8" w:space="0" w:color="auto"/>
              <w:right w:val="single" w:sz="4" w:space="0" w:color="auto"/>
            </w:tcBorders>
            <w:vAlign w:val="center"/>
          </w:tcPr>
          <w:p w:rsidR="00667918" w:rsidRPr="005218DD" w:rsidRDefault="00667918" w:rsidP="002144A9">
            <w:pPr>
              <w:widowControl w:val="0"/>
              <w:autoSpaceDE w:val="0"/>
              <w:autoSpaceDN w:val="0"/>
              <w:adjustRightInd w:val="0"/>
              <w:spacing w:line="262"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5218DD" w:rsidRDefault="00667918" w:rsidP="002144A9">
            <w:pPr>
              <w:widowControl w:val="0"/>
              <w:autoSpaceDE w:val="0"/>
              <w:autoSpaceDN w:val="0"/>
              <w:adjustRightInd w:val="0"/>
              <w:spacing w:line="262" w:lineRule="exact"/>
              <w:ind w:left="100"/>
              <w:jc w:val="center"/>
              <w:rPr>
                <w:rFonts w:ascii="Times New Roman" w:hAnsi="Times New Roman"/>
                <w:sz w:val="22"/>
                <w:szCs w:val="22"/>
              </w:rPr>
            </w:pPr>
          </w:p>
        </w:tc>
        <w:tc>
          <w:tcPr>
            <w:tcW w:w="2552" w:type="dxa"/>
            <w:tcBorders>
              <w:top w:val="nil"/>
              <w:left w:val="nil"/>
              <w:bottom w:val="single" w:sz="8" w:space="0" w:color="auto"/>
              <w:right w:val="single" w:sz="8" w:space="0" w:color="auto"/>
            </w:tcBorders>
          </w:tcPr>
          <w:p w:rsidR="00667918" w:rsidRDefault="00667918" w:rsidP="00EB57A8">
            <w:pPr>
              <w:jc w:val="center"/>
            </w:pPr>
            <w:r w:rsidRPr="001668FE">
              <w:rPr>
                <w:rFonts w:ascii="Times New Roman" w:hAnsi="Times New Roman"/>
                <w:sz w:val="22"/>
                <w:szCs w:val="22"/>
                <w:lang w:val="sr-Cyrl-CS"/>
              </w:rPr>
              <w:t>Е</w:t>
            </w:r>
            <w:r w:rsidRPr="001668FE">
              <w:rPr>
                <w:rFonts w:ascii="Times New Roman" w:hAnsi="Times New Roman"/>
                <w:sz w:val="22"/>
                <w:szCs w:val="22"/>
                <w:lang w:val="sr-Latn-CS"/>
              </w:rPr>
              <w:t>N</w:t>
            </w:r>
            <w:r w:rsidRPr="001668FE">
              <w:rPr>
                <w:rFonts w:ascii="Times New Roman" w:hAnsi="Times New Roman"/>
                <w:sz w:val="22"/>
                <w:szCs w:val="22"/>
                <w:lang w:val="sr-Cyrl-CS"/>
              </w:rPr>
              <w:t xml:space="preserve"> </w:t>
            </w:r>
            <w:r w:rsidRPr="001668FE">
              <w:rPr>
                <w:rFonts w:ascii="Times New Roman" w:hAnsi="Times New Roman"/>
                <w:sz w:val="22"/>
                <w:szCs w:val="22"/>
              </w:rPr>
              <w:t xml:space="preserve">ISO </w:t>
            </w:r>
            <w:r w:rsidRPr="001668FE">
              <w:rPr>
                <w:rFonts w:ascii="Times New Roman" w:hAnsi="Times New Roman"/>
                <w:sz w:val="22"/>
                <w:szCs w:val="22"/>
                <w:lang w:val="sr-Latn-CS"/>
              </w:rPr>
              <w:t>3405</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721428" w:rsidRDefault="00667918" w:rsidP="002144A9">
            <w:pPr>
              <w:widowControl w:val="0"/>
              <w:autoSpaceDE w:val="0"/>
              <w:autoSpaceDN w:val="0"/>
              <w:adjustRightInd w:val="0"/>
              <w:spacing w:line="262" w:lineRule="exact"/>
              <w:ind w:left="120"/>
              <w:jc w:val="center"/>
              <w:rPr>
                <w:rFonts w:ascii="Times New Roman" w:hAnsi="Times New Roman"/>
                <w:sz w:val="22"/>
                <w:szCs w:val="22"/>
                <w:lang w:val="sr-Cyrl-CS"/>
              </w:rPr>
            </w:pPr>
            <w:r>
              <w:rPr>
                <w:rFonts w:ascii="Times New Roman" w:hAnsi="Times New Roman"/>
                <w:sz w:val="22"/>
                <w:szCs w:val="22"/>
                <w:lang w:val="sr-Cyrl-CS"/>
              </w:rPr>
              <w:t>16.</w:t>
            </w:r>
          </w:p>
        </w:tc>
        <w:tc>
          <w:tcPr>
            <w:tcW w:w="3314" w:type="dxa"/>
            <w:tcBorders>
              <w:top w:val="nil"/>
              <w:left w:val="nil"/>
              <w:bottom w:val="single" w:sz="8" w:space="0" w:color="auto"/>
              <w:right w:val="single" w:sz="8" w:space="0" w:color="auto"/>
            </w:tcBorders>
            <w:vAlign w:val="bottom"/>
          </w:tcPr>
          <w:p w:rsidR="00667918" w:rsidRPr="0010392A" w:rsidRDefault="00667918" w:rsidP="002144A9">
            <w:pPr>
              <w:widowControl w:val="0"/>
              <w:autoSpaceDE w:val="0"/>
              <w:autoSpaceDN w:val="0"/>
              <w:adjustRightInd w:val="0"/>
              <w:spacing w:line="262" w:lineRule="exact"/>
              <w:ind w:left="100"/>
              <w:rPr>
                <w:rFonts w:ascii="Times New Roman" w:hAnsi="Times New Roman"/>
                <w:sz w:val="22"/>
                <w:szCs w:val="22"/>
              </w:rPr>
            </w:pPr>
            <w:r>
              <w:rPr>
                <w:rFonts w:ascii="Times New Roman" w:hAnsi="Times New Roman"/>
                <w:sz w:val="22"/>
                <w:szCs w:val="22"/>
                <w:lang w:val="sr-Cyrl-CS"/>
              </w:rPr>
              <w:t>Дестилација,</w:t>
            </w:r>
            <w:r w:rsidRPr="0010392A">
              <w:rPr>
                <w:rFonts w:ascii="Times New Roman" w:hAnsi="Times New Roman"/>
                <w:sz w:val="22"/>
                <w:szCs w:val="22"/>
                <w:lang w:val="sr-Cyrl-CS"/>
              </w:rPr>
              <w:t xml:space="preserve"> </w:t>
            </w:r>
            <w:r>
              <w:rPr>
                <w:rFonts w:ascii="Times New Roman" w:hAnsi="Times New Roman"/>
                <w:sz w:val="22"/>
                <w:szCs w:val="22"/>
                <w:lang w:val="sr-Cyrl-CS"/>
              </w:rPr>
              <w:t>5</w:t>
            </w:r>
            <w:r w:rsidRPr="0010392A">
              <w:rPr>
                <w:rFonts w:ascii="Times New Roman" w:hAnsi="Times New Roman"/>
                <w:sz w:val="22"/>
                <w:szCs w:val="22"/>
                <w:lang w:val="sr-Cyrl-CS"/>
              </w:rPr>
              <w:t>0</w:t>
            </w:r>
            <w:r>
              <w:rPr>
                <w:rFonts w:ascii="Times New Roman" w:hAnsi="Times New Roman"/>
                <w:sz w:val="22"/>
                <w:szCs w:val="22"/>
                <w:lang w:val="sr-Cyrl-CS"/>
              </w:rPr>
              <w:t xml:space="preserve"> </w:t>
            </w:r>
            <w:r w:rsidRPr="004C6F00">
              <w:rPr>
                <w:rFonts w:ascii="Times New Roman" w:hAnsi="Times New Roman"/>
                <w:sz w:val="22"/>
                <w:szCs w:val="22"/>
              </w:rPr>
              <w:t>%</w:t>
            </w:r>
            <w:r>
              <w:rPr>
                <w:rFonts w:ascii="Times New Roman" w:hAnsi="Times New Roman"/>
                <w:sz w:val="22"/>
                <w:szCs w:val="22"/>
                <w:lang w:val="sr-Cyrl-CS"/>
              </w:rPr>
              <w:t xml:space="preserve"> </w:t>
            </w:r>
            <w:r w:rsidRPr="004C6F00">
              <w:rPr>
                <w:rFonts w:ascii="Times New Roman" w:hAnsi="Times New Roman"/>
                <w:sz w:val="22"/>
                <w:szCs w:val="22"/>
              </w:rPr>
              <w:t>(V/V)</w:t>
            </w:r>
          </w:p>
        </w:tc>
        <w:tc>
          <w:tcPr>
            <w:tcW w:w="1222" w:type="dxa"/>
            <w:tcBorders>
              <w:top w:val="nil"/>
              <w:left w:val="nil"/>
              <w:bottom w:val="single" w:sz="8" w:space="0" w:color="auto"/>
              <w:right w:val="single" w:sz="8" w:space="0" w:color="auto"/>
            </w:tcBorders>
            <w:vAlign w:val="center"/>
          </w:tcPr>
          <w:p w:rsidR="00667918" w:rsidRDefault="00667918" w:rsidP="00721428">
            <w:pPr>
              <w:jc w:val="center"/>
            </w:pPr>
            <w:r w:rsidRPr="00E667E7">
              <w:rPr>
                <w:rFonts w:ascii="Times New Roman" w:hAnsi="Times New Roman"/>
                <w:sz w:val="22"/>
                <w:szCs w:val="22"/>
              </w:rPr>
              <w:t>°C</w:t>
            </w:r>
          </w:p>
        </w:tc>
        <w:tc>
          <w:tcPr>
            <w:tcW w:w="709" w:type="dxa"/>
            <w:tcBorders>
              <w:top w:val="nil"/>
              <w:left w:val="single" w:sz="4" w:space="0" w:color="auto"/>
              <w:bottom w:val="single" w:sz="8" w:space="0" w:color="auto"/>
              <w:right w:val="single" w:sz="4" w:space="0" w:color="auto"/>
            </w:tcBorders>
            <w:vAlign w:val="center"/>
          </w:tcPr>
          <w:p w:rsidR="00667918" w:rsidRPr="005218DD" w:rsidRDefault="00667918" w:rsidP="002144A9">
            <w:pPr>
              <w:widowControl w:val="0"/>
              <w:autoSpaceDE w:val="0"/>
              <w:autoSpaceDN w:val="0"/>
              <w:adjustRightInd w:val="0"/>
              <w:spacing w:line="262"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5218DD" w:rsidRDefault="00667918" w:rsidP="002144A9">
            <w:pPr>
              <w:widowControl w:val="0"/>
              <w:autoSpaceDE w:val="0"/>
              <w:autoSpaceDN w:val="0"/>
              <w:adjustRightInd w:val="0"/>
              <w:spacing w:line="262" w:lineRule="exact"/>
              <w:ind w:left="100"/>
              <w:jc w:val="center"/>
              <w:rPr>
                <w:rFonts w:ascii="Times New Roman" w:hAnsi="Times New Roman"/>
                <w:sz w:val="22"/>
                <w:szCs w:val="22"/>
              </w:rPr>
            </w:pPr>
          </w:p>
        </w:tc>
        <w:tc>
          <w:tcPr>
            <w:tcW w:w="2552" w:type="dxa"/>
            <w:tcBorders>
              <w:top w:val="nil"/>
              <w:left w:val="nil"/>
              <w:bottom w:val="single" w:sz="8" w:space="0" w:color="auto"/>
              <w:right w:val="single" w:sz="8" w:space="0" w:color="auto"/>
            </w:tcBorders>
          </w:tcPr>
          <w:p w:rsidR="00667918" w:rsidRDefault="00667918" w:rsidP="00EB57A8">
            <w:pPr>
              <w:jc w:val="center"/>
            </w:pPr>
            <w:r w:rsidRPr="001668FE">
              <w:rPr>
                <w:rFonts w:ascii="Times New Roman" w:hAnsi="Times New Roman"/>
                <w:sz w:val="22"/>
                <w:szCs w:val="22"/>
                <w:lang w:val="sr-Cyrl-CS"/>
              </w:rPr>
              <w:t>Е</w:t>
            </w:r>
            <w:r w:rsidRPr="001668FE">
              <w:rPr>
                <w:rFonts w:ascii="Times New Roman" w:hAnsi="Times New Roman"/>
                <w:sz w:val="22"/>
                <w:szCs w:val="22"/>
                <w:lang w:val="sr-Latn-CS"/>
              </w:rPr>
              <w:t>N</w:t>
            </w:r>
            <w:r w:rsidRPr="001668FE">
              <w:rPr>
                <w:rFonts w:ascii="Times New Roman" w:hAnsi="Times New Roman"/>
                <w:sz w:val="22"/>
                <w:szCs w:val="22"/>
                <w:lang w:val="sr-Cyrl-CS"/>
              </w:rPr>
              <w:t xml:space="preserve"> </w:t>
            </w:r>
            <w:r w:rsidRPr="001668FE">
              <w:rPr>
                <w:rFonts w:ascii="Times New Roman" w:hAnsi="Times New Roman"/>
                <w:sz w:val="22"/>
                <w:szCs w:val="22"/>
              </w:rPr>
              <w:t xml:space="preserve">ISO </w:t>
            </w:r>
            <w:r w:rsidRPr="001668FE">
              <w:rPr>
                <w:rFonts w:ascii="Times New Roman" w:hAnsi="Times New Roman"/>
                <w:sz w:val="22"/>
                <w:szCs w:val="22"/>
                <w:lang w:val="sr-Latn-CS"/>
              </w:rPr>
              <w:t>3405</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721428" w:rsidRDefault="00667918" w:rsidP="002144A9">
            <w:pPr>
              <w:widowControl w:val="0"/>
              <w:autoSpaceDE w:val="0"/>
              <w:autoSpaceDN w:val="0"/>
              <w:adjustRightInd w:val="0"/>
              <w:spacing w:line="262" w:lineRule="exact"/>
              <w:ind w:left="120"/>
              <w:jc w:val="center"/>
              <w:rPr>
                <w:rFonts w:ascii="Times New Roman" w:hAnsi="Times New Roman"/>
                <w:sz w:val="22"/>
                <w:szCs w:val="22"/>
                <w:lang w:val="sr-Cyrl-CS"/>
              </w:rPr>
            </w:pPr>
            <w:r>
              <w:rPr>
                <w:rFonts w:ascii="Times New Roman" w:hAnsi="Times New Roman"/>
                <w:sz w:val="22"/>
                <w:szCs w:val="22"/>
                <w:lang w:val="sr-Cyrl-CS"/>
              </w:rPr>
              <w:t>17.</w:t>
            </w:r>
          </w:p>
        </w:tc>
        <w:tc>
          <w:tcPr>
            <w:tcW w:w="3314" w:type="dxa"/>
            <w:tcBorders>
              <w:top w:val="nil"/>
              <w:left w:val="nil"/>
              <w:bottom w:val="single" w:sz="8" w:space="0" w:color="auto"/>
              <w:right w:val="single" w:sz="8" w:space="0" w:color="auto"/>
            </w:tcBorders>
            <w:vAlign w:val="bottom"/>
          </w:tcPr>
          <w:p w:rsidR="00667918" w:rsidRPr="00721428" w:rsidRDefault="00667918" w:rsidP="00721428">
            <w:pPr>
              <w:widowControl w:val="0"/>
              <w:autoSpaceDE w:val="0"/>
              <w:autoSpaceDN w:val="0"/>
              <w:adjustRightInd w:val="0"/>
              <w:spacing w:line="262" w:lineRule="exact"/>
              <w:rPr>
                <w:rFonts w:ascii="Times New Roman" w:hAnsi="Times New Roman"/>
                <w:sz w:val="22"/>
                <w:szCs w:val="22"/>
                <w:lang w:val="sr-Cyrl-CS"/>
              </w:rPr>
            </w:pPr>
            <w:r w:rsidRPr="00CB714B">
              <w:rPr>
                <w:rFonts w:ascii="Times New Roman" w:hAnsi="Times New Roman"/>
                <w:sz w:val="22"/>
                <w:szCs w:val="22"/>
                <w:lang w:val="sr-Cyrl-CS"/>
              </w:rPr>
              <w:t>% (</w:t>
            </w:r>
            <w:r w:rsidRPr="004C6F00">
              <w:rPr>
                <w:rFonts w:ascii="Times New Roman" w:hAnsi="Times New Roman"/>
                <w:sz w:val="22"/>
                <w:szCs w:val="22"/>
              </w:rPr>
              <w:t>V</w:t>
            </w:r>
            <w:r w:rsidRPr="00CB714B">
              <w:rPr>
                <w:rFonts w:ascii="Times New Roman" w:hAnsi="Times New Roman"/>
                <w:sz w:val="22"/>
                <w:szCs w:val="22"/>
                <w:lang w:val="sr-Cyrl-CS"/>
              </w:rPr>
              <w:t>/</w:t>
            </w:r>
            <w:r w:rsidRPr="004C6F00">
              <w:rPr>
                <w:rFonts w:ascii="Times New Roman" w:hAnsi="Times New Roman"/>
                <w:sz w:val="22"/>
                <w:szCs w:val="22"/>
              </w:rPr>
              <w:t>V</w:t>
            </w:r>
            <w:r w:rsidRPr="00CB714B">
              <w:rPr>
                <w:rFonts w:ascii="Times New Roman" w:hAnsi="Times New Roman"/>
                <w:sz w:val="22"/>
                <w:szCs w:val="22"/>
                <w:lang w:val="sr-Cyrl-CS"/>
              </w:rPr>
              <w:t>)</w:t>
            </w:r>
            <w:r>
              <w:rPr>
                <w:rFonts w:ascii="Times New Roman" w:hAnsi="Times New Roman"/>
                <w:sz w:val="22"/>
                <w:szCs w:val="22"/>
                <w:lang w:val="sr-Cyrl-CS"/>
              </w:rPr>
              <w:t>предисталисаног на 250</w:t>
            </w:r>
            <w:r w:rsidRPr="00CB714B">
              <w:rPr>
                <w:rFonts w:ascii="Times New Roman" w:hAnsi="Times New Roman"/>
                <w:sz w:val="22"/>
                <w:szCs w:val="22"/>
                <w:lang w:val="sr-Cyrl-CS"/>
              </w:rPr>
              <w:t>°</w:t>
            </w:r>
            <w:r w:rsidRPr="004C6F00">
              <w:rPr>
                <w:rFonts w:ascii="Times New Roman" w:hAnsi="Times New Roman"/>
                <w:sz w:val="22"/>
                <w:szCs w:val="22"/>
              </w:rPr>
              <w:t>C</w:t>
            </w:r>
          </w:p>
        </w:tc>
        <w:tc>
          <w:tcPr>
            <w:tcW w:w="1222" w:type="dxa"/>
            <w:tcBorders>
              <w:top w:val="nil"/>
              <w:left w:val="nil"/>
              <w:bottom w:val="single" w:sz="8" w:space="0" w:color="auto"/>
              <w:right w:val="single" w:sz="8" w:space="0" w:color="auto"/>
            </w:tcBorders>
            <w:vAlign w:val="center"/>
          </w:tcPr>
          <w:p w:rsidR="00667918" w:rsidRPr="004C6F00" w:rsidRDefault="00667918" w:rsidP="002144A9">
            <w:pPr>
              <w:widowControl w:val="0"/>
              <w:autoSpaceDE w:val="0"/>
              <w:autoSpaceDN w:val="0"/>
              <w:adjustRightInd w:val="0"/>
              <w:spacing w:line="262" w:lineRule="exact"/>
              <w:ind w:left="100"/>
              <w:jc w:val="center"/>
              <w:rPr>
                <w:rFonts w:ascii="Times New Roman" w:hAnsi="Times New Roman"/>
                <w:sz w:val="22"/>
                <w:szCs w:val="22"/>
              </w:rPr>
            </w:pPr>
            <w:r w:rsidRPr="004C6F00">
              <w:rPr>
                <w:rFonts w:ascii="Times New Roman" w:hAnsi="Times New Roman"/>
                <w:sz w:val="22"/>
                <w:szCs w:val="22"/>
              </w:rPr>
              <w:t>% (V/V)</w:t>
            </w:r>
          </w:p>
        </w:tc>
        <w:tc>
          <w:tcPr>
            <w:tcW w:w="709" w:type="dxa"/>
            <w:tcBorders>
              <w:top w:val="nil"/>
              <w:left w:val="single" w:sz="4" w:space="0" w:color="auto"/>
              <w:bottom w:val="single" w:sz="8" w:space="0" w:color="auto"/>
              <w:right w:val="single" w:sz="4" w:space="0" w:color="auto"/>
            </w:tcBorders>
            <w:vAlign w:val="center"/>
          </w:tcPr>
          <w:p w:rsidR="00667918" w:rsidRPr="005218DD" w:rsidRDefault="00667918" w:rsidP="002144A9">
            <w:pPr>
              <w:widowControl w:val="0"/>
              <w:autoSpaceDE w:val="0"/>
              <w:autoSpaceDN w:val="0"/>
              <w:adjustRightInd w:val="0"/>
              <w:spacing w:line="262"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232077" w:rsidRDefault="00667918" w:rsidP="002144A9">
            <w:pPr>
              <w:widowControl w:val="0"/>
              <w:autoSpaceDE w:val="0"/>
              <w:autoSpaceDN w:val="0"/>
              <w:adjustRightInd w:val="0"/>
              <w:spacing w:line="262" w:lineRule="exact"/>
              <w:ind w:left="100"/>
              <w:jc w:val="center"/>
              <w:rPr>
                <w:rFonts w:ascii="Times New Roman" w:hAnsi="Times New Roman"/>
                <w:sz w:val="22"/>
                <w:szCs w:val="22"/>
                <w:lang w:val="sr-Cyrl-CS"/>
              </w:rPr>
            </w:pPr>
            <w:r>
              <w:rPr>
                <w:rFonts w:ascii="Times New Roman" w:hAnsi="Times New Roman"/>
                <w:sz w:val="22"/>
                <w:szCs w:val="22"/>
                <w:lang w:val="sr-Cyrl-CS"/>
              </w:rPr>
              <w:t>65</w:t>
            </w:r>
          </w:p>
        </w:tc>
        <w:tc>
          <w:tcPr>
            <w:tcW w:w="2552" w:type="dxa"/>
            <w:tcBorders>
              <w:top w:val="nil"/>
              <w:left w:val="nil"/>
              <w:bottom w:val="single" w:sz="8" w:space="0" w:color="auto"/>
              <w:right w:val="single" w:sz="8" w:space="0" w:color="auto"/>
            </w:tcBorders>
          </w:tcPr>
          <w:p w:rsidR="00667918" w:rsidRDefault="00667918" w:rsidP="00EB57A8">
            <w:pPr>
              <w:jc w:val="center"/>
            </w:pPr>
            <w:r w:rsidRPr="001668FE">
              <w:rPr>
                <w:rFonts w:ascii="Times New Roman" w:hAnsi="Times New Roman"/>
                <w:sz w:val="22"/>
                <w:szCs w:val="22"/>
                <w:lang w:val="sr-Cyrl-CS"/>
              </w:rPr>
              <w:t>Е</w:t>
            </w:r>
            <w:r w:rsidRPr="001668FE">
              <w:rPr>
                <w:rFonts w:ascii="Times New Roman" w:hAnsi="Times New Roman"/>
                <w:sz w:val="22"/>
                <w:szCs w:val="22"/>
                <w:lang w:val="sr-Latn-CS"/>
              </w:rPr>
              <w:t>N</w:t>
            </w:r>
            <w:r w:rsidRPr="001668FE">
              <w:rPr>
                <w:rFonts w:ascii="Times New Roman" w:hAnsi="Times New Roman"/>
                <w:sz w:val="22"/>
                <w:szCs w:val="22"/>
                <w:lang w:val="sr-Cyrl-CS"/>
              </w:rPr>
              <w:t xml:space="preserve"> </w:t>
            </w:r>
            <w:r w:rsidRPr="001668FE">
              <w:rPr>
                <w:rFonts w:ascii="Times New Roman" w:hAnsi="Times New Roman"/>
                <w:sz w:val="22"/>
                <w:szCs w:val="22"/>
              </w:rPr>
              <w:t xml:space="preserve">ISO </w:t>
            </w:r>
            <w:r w:rsidRPr="001668FE">
              <w:rPr>
                <w:rFonts w:ascii="Times New Roman" w:hAnsi="Times New Roman"/>
                <w:sz w:val="22"/>
                <w:szCs w:val="22"/>
                <w:lang w:val="sr-Latn-CS"/>
              </w:rPr>
              <w:t>3405</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721428" w:rsidRDefault="00667918" w:rsidP="002144A9">
            <w:pPr>
              <w:widowControl w:val="0"/>
              <w:autoSpaceDE w:val="0"/>
              <w:autoSpaceDN w:val="0"/>
              <w:adjustRightInd w:val="0"/>
              <w:spacing w:line="262" w:lineRule="exact"/>
              <w:ind w:left="120"/>
              <w:jc w:val="center"/>
              <w:rPr>
                <w:rFonts w:ascii="Times New Roman" w:hAnsi="Times New Roman"/>
                <w:sz w:val="22"/>
                <w:szCs w:val="22"/>
                <w:lang w:val="sr-Cyrl-CS"/>
              </w:rPr>
            </w:pPr>
            <w:r>
              <w:rPr>
                <w:rFonts w:ascii="Times New Roman" w:hAnsi="Times New Roman"/>
                <w:sz w:val="22"/>
                <w:szCs w:val="22"/>
                <w:lang w:val="sr-Cyrl-CS"/>
              </w:rPr>
              <w:t>18.</w:t>
            </w:r>
          </w:p>
        </w:tc>
        <w:tc>
          <w:tcPr>
            <w:tcW w:w="3314" w:type="dxa"/>
            <w:tcBorders>
              <w:top w:val="nil"/>
              <w:left w:val="nil"/>
              <w:bottom w:val="single" w:sz="8" w:space="0" w:color="auto"/>
              <w:right w:val="single" w:sz="8" w:space="0" w:color="auto"/>
            </w:tcBorders>
            <w:vAlign w:val="bottom"/>
          </w:tcPr>
          <w:p w:rsidR="00667918" w:rsidRPr="00CB714B" w:rsidRDefault="00667918" w:rsidP="00721428">
            <w:pPr>
              <w:widowControl w:val="0"/>
              <w:autoSpaceDE w:val="0"/>
              <w:autoSpaceDN w:val="0"/>
              <w:adjustRightInd w:val="0"/>
              <w:spacing w:line="262" w:lineRule="exact"/>
              <w:rPr>
                <w:rFonts w:ascii="Times New Roman" w:hAnsi="Times New Roman"/>
                <w:sz w:val="22"/>
                <w:szCs w:val="22"/>
                <w:lang w:val="sr-Cyrl-CS"/>
              </w:rPr>
            </w:pPr>
            <w:r w:rsidRPr="00CB714B">
              <w:rPr>
                <w:rFonts w:ascii="Times New Roman" w:hAnsi="Times New Roman"/>
                <w:sz w:val="22"/>
                <w:szCs w:val="22"/>
                <w:lang w:val="sr-Cyrl-CS"/>
              </w:rPr>
              <w:t>% (</w:t>
            </w:r>
            <w:r w:rsidRPr="004C6F00">
              <w:rPr>
                <w:rFonts w:ascii="Times New Roman" w:hAnsi="Times New Roman"/>
                <w:sz w:val="22"/>
                <w:szCs w:val="22"/>
              </w:rPr>
              <w:t>V</w:t>
            </w:r>
            <w:r w:rsidRPr="00CB714B">
              <w:rPr>
                <w:rFonts w:ascii="Times New Roman" w:hAnsi="Times New Roman"/>
                <w:sz w:val="22"/>
                <w:szCs w:val="22"/>
                <w:lang w:val="sr-Cyrl-CS"/>
              </w:rPr>
              <w:t>/</w:t>
            </w:r>
            <w:r w:rsidRPr="004C6F00">
              <w:rPr>
                <w:rFonts w:ascii="Times New Roman" w:hAnsi="Times New Roman"/>
                <w:sz w:val="22"/>
                <w:szCs w:val="22"/>
              </w:rPr>
              <w:t>V</w:t>
            </w:r>
            <w:r w:rsidRPr="00CB714B">
              <w:rPr>
                <w:rFonts w:ascii="Times New Roman" w:hAnsi="Times New Roman"/>
                <w:sz w:val="22"/>
                <w:szCs w:val="22"/>
                <w:lang w:val="sr-Cyrl-CS"/>
              </w:rPr>
              <w:t>)</w:t>
            </w:r>
            <w:r>
              <w:rPr>
                <w:rFonts w:ascii="Times New Roman" w:hAnsi="Times New Roman"/>
                <w:sz w:val="22"/>
                <w:szCs w:val="22"/>
                <w:lang w:val="sr-Cyrl-CS"/>
              </w:rPr>
              <w:t>предисталисаног на 350</w:t>
            </w:r>
            <w:r w:rsidRPr="00CB714B">
              <w:rPr>
                <w:rFonts w:ascii="Times New Roman" w:hAnsi="Times New Roman"/>
                <w:sz w:val="22"/>
                <w:szCs w:val="22"/>
                <w:lang w:val="sr-Cyrl-CS"/>
              </w:rPr>
              <w:t>°</w:t>
            </w:r>
            <w:r w:rsidRPr="004C6F00">
              <w:rPr>
                <w:rFonts w:ascii="Times New Roman" w:hAnsi="Times New Roman"/>
                <w:sz w:val="22"/>
                <w:szCs w:val="22"/>
              </w:rPr>
              <w:t>C</w:t>
            </w:r>
          </w:p>
        </w:tc>
        <w:tc>
          <w:tcPr>
            <w:tcW w:w="1222" w:type="dxa"/>
            <w:tcBorders>
              <w:top w:val="nil"/>
              <w:left w:val="nil"/>
              <w:bottom w:val="single" w:sz="8" w:space="0" w:color="auto"/>
              <w:right w:val="single" w:sz="8" w:space="0" w:color="auto"/>
            </w:tcBorders>
            <w:vAlign w:val="center"/>
          </w:tcPr>
          <w:p w:rsidR="00667918" w:rsidRPr="004C6F00" w:rsidRDefault="00667918" w:rsidP="002144A9">
            <w:pPr>
              <w:widowControl w:val="0"/>
              <w:autoSpaceDE w:val="0"/>
              <w:autoSpaceDN w:val="0"/>
              <w:adjustRightInd w:val="0"/>
              <w:spacing w:line="262" w:lineRule="exact"/>
              <w:ind w:left="100"/>
              <w:jc w:val="center"/>
              <w:rPr>
                <w:rFonts w:ascii="Times New Roman" w:hAnsi="Times New Roman"/>
                <w:sz w:val="22"/>
                <w:szCs w:val="22"/>
              </w:rPr>
            </w:pPr>
            <w:r w:rsidRPr="004C6F00">
              <w:rPr>
                <w:rFonts w:ascii="Times New Roman" w:hAnsi="Times New Roman"/>
                <w:sz w:val="22"/>
                <w:szCs w:val="22"/>
              </w:rPr>
              <w:t>% (V/V)</w:t>
            </w:r>
          </w:p>
        </w:tc>
        <w:tc>
          <w:tcPr>
            <w:tcW w:w="709" w:type="dxa"/>
            <w:tcBorders>
              <w:top w:val="nil"/>
              <w:left w:val="single" w:sz="4" w:space="0" w:color="auto"/>
              <w:bottom w:val="single" w:sz="8" w:space="0" w:color="auto"/>
              <w:right w:val="single" w:sz="4" w:space="0" w:color="auto"/>
            </w:tcBorders>
            <w:vAlign w:val="center"/>
          </w:tcPr>
          <w:p w:rsidR="00667918" w:rsidRPr="00232077" w:rsidRDefault="00667918" w:rsidP="00232077">
            <w:pPr>
              <w:widowControl w:val="0"/>
              <w:autoSpaceDE w:val="0"/>
              <w:autoSpaceDN w:val="0"/>
              <w:adjustRightInd w:val="0"/>
              <w:spacing w:line="262" w:lineRule="exact"/>
              <w:ind w:left="100"/>
              <w:jc w:val="center"/>
              <w:rPr>
                <w:rFonts w:ascii="Times New Roman" w:hAnsi="Times New Roman"/>
                <w:sz w:val="22"/>
                <w:szCs w:val="22"/>
                <w:lang w:val="sr-Cyrl-CS"/>
              </w:rPr>
            </w:pPr>
            <w:r>
              <w:rPr>
                <w:rFonts w:ascii="Times New Roman" w:hAnsi="Times New Roman"/>
                <w:sz w:val="22"/>
                <w:szCs w:val="22"/>
                <w:lang w:val="sr-Cyrl-CS"/>
              </w:rPr>
              <w:t>85</w:t>
            </w:r>
          </w:p>
        </w:tc>
        <w:tc>
          <w:tcPr>
            <w:tcW w:w="850" w:type="dxa"/>
            <w:tcBorders>
              <w:top w:val="nil"/>
              <w:left w:val="single" w:sz="4" w:space="0" w:color="auto"/>
              <w:bottom w:val="single" w:sz="8" w:space="0" w:color="auto"/>
              <w:right w:val="single" w:sz="8" w:space="0" w:color="auto"/>
            </w:tcBorders>
            <w:vAlign w:val="center"/>
          </w:tcPr>
          <w:p w:rsidR="00667918" w:rsidRPr="00232077" w:rsidRDefault="00667918" w:rsidP="002144A9">
            <w:pPr>
              <w:widowControl w:val="0"/>
              <w:autoSpaceDE w:val="0"/>
              <w:autoSpaceDN w:val="0"/>
              <w:adjustRightInd w:val="0"/>
              <w:spacing w:line="262" w:lineRule="exact"/>
              <w:ind w:left="100"/>
              <w:jc w:val="center"/>
              <w:rPr>
                <w:rFonts w:ascii="Times New Roman" w:hAnsi="Times New Roman"/>
                <w:sz w:val="22"/>
                <w:szCs w:val="22"/>
                <w:lang w:val="sr-Cyrl-CS"/>
              </w:rPr>
            </w:pPr>
          </w:p>
        </w:tc>
        <w:tc>
          <w:tcPr>
            <w:tcW w:w="2552" w:type="dxa"/>
            <w:tcBorders>
              <w:top w:val="nil"/>
              <w:left w:val="nil"/>
              <w:bottom w:val="single" w:sz="8" w:space="0" w:color="auto"/>
              <w:right w:val="single" w:sz="8" w:space="0" w:color="auto"/>
            </w:tcBorders>
          </w:tcPr>
          <w:p w:rsidR="00667918" w:rsidRDefault="00667918" w:rsidP="00EB57A8">
            <w:pPr>
              <w:jc w:val="center"/>
            </w:pPr>
            <w:r w:rsidRPr="001668FE">
              <w:rPr>
                <w:rFonts w:ascii="Times New Roman" w:hAnsi="Times New Roman"/>
                <w:sz w:val="22"/>
                <w:szCs w:val="22"/>
                <w:lang w:val="sr-Cyrl-CS"/>
              </w:rPr>
              <w:t>Е</w:t>
            </w:r>
            <w:r w:rsidRPr="001668FE">
              <w:rPr>
                <w:rFonts w:ascii="Times New Roman" w:hAnsi="Times New Roman"/>
                <w:sz w:val="22"/>
                <w:szCs w:val="22"/>
                <w:lang w:val="sr-Latn-CS"/>
              </w:rPr>
              <w:t>N</w:t>
            </w:r>
            <w:r w:rsidRPr="001668FE">
              <w:rPr>
                <w:rFonts w:ascii="Times New Roman" w:hAnsi="Times New Roman"/>
                <w:sz w:val="22"/>
                <w:szCs w:val="22"/>
                <w:lang w:val="sr-Cyrl-CS"/>
              </w:rPr>
              <w:t xml:space="preserve"> </w:t>
            </w:r>
            <w:r w:rsidRPr="001668FE">
              <w:rPr>
                <w:rFonts w:ascii="Times New Roman" w:hAnsi="Times New Roman"/>
                <w:sz w:val="22"/>
                <w:szCs w:val="22"/>
              </w:rPr>
              <w:t xml:space="preserve">ISO </w:t>
            </w:r>
            <w:r w:rsidRPr="001668FE">
              <w:rPr>
                <w:rFonts w:ascii="Times New Roman" w:hAnsi="Times New Roman"/>
                <w:sz w:val="22"/>
                <w:szCs w:val="22"/>
                <w:lang w:val="sr-Latn-CS"/>
              </w:rPr>
              <w:t>3405</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721428" w:rsidRDefault="00667918" w:rsidP="002144A9">
            <w:pPr>
              <w:widowControl w:val="0"/>
              <w:autoSpaceDE w:val="0"/>
              <w:autoSpaceDN w:val="0"/>
              <w:adjustRightInd w:val="0"/>
              <w:spacing w:line="262" w:lineRule="exact"/>
              <w:ind w:left="120"/>
              <w:jc w:val="center"/>
              <w:rPr>
                <w:rFonts w:ascii="Times New Roman" w:hAnsi="Times New Roman"/>
                <w:sz w:val="22"/>
                <w:szCs w:val="22"/>
                <w:lang w:val="sr-Cyrl-CS"/>
              </w:rPr>
            </w:pPr>
            <w:r>
              <w:rPr>
                <w:rFonts w:ascii="Times New Roman" w:hAnsi="Times New Roman"/>
                <w:sz w:val="22"/>
                <w:szCs w:val="22"/>
                <w:lang w:val="sr-Cyrl-CS"/>
              </w:rPr>
              <w:t>19.</w:t>
            </w:r>
          </w:p>
        </w:tc>
        <w:tc>
          <w:tcPr>
            <w:tcW w:w="3314" w:type="dxa"/>
            <w:tcBorders>
              <w:top w:val="nil"/>
              <w:left w:val="nil"/>
              <w:bottom w:val="single" w:sz="8" w:space="0" w:color="auto"/>
              <w:right w:val="single" w:sz="8" w:space="0" w:color="auto"/>
            </w:tcBorders>
            <w:vAlign w:val="bottom"/>
          </w:tcPr>
          <w:p w:rsidR="00667918" w:rsidRPr="00F21462" w:rsidRDefault="00667918" w:rsidP="002144A9">
            <w:pPr>
              <w:widowControl w:val="0"/>
              <w:autoSpaceDE w:val="0"/>
              <w:autoSpaceDN w:val="0"/>
              <w:adjustRightInd w:val="0"/>
              <w:spacing w:line="262" w:lineRule="exact"/>
              <w:ind w:left="100"/>
              <w:rPr>
                <w:rFonts w:ascii="Times New Roman" w:hAnsi="Times New Roman"/>
                <w:sz w:val="22"/>
                <w:szCs w:val="22"/>
                <w:lang w:val="sr-Cyrl-CS"/>
              </w:rPr>
            </w:pPr>
            <w:r>
              <w:rPr>
                <w:rFonts w:ascii="Times New Roman" w:hAnsi="Times New Roman"/>
                <w:sz w:val="22"/>
                <w:szCs w:val="22"/>
                <w:lang w:val="sr-Cyrl-CS"/>
              </w:rPr>
              <w:t xml:space="preserve">95 </w:t>
            </w:r>
            <w:r w:rsidRPr="004C6F00">
              <w:rPr>
                <w:rFonts w:ascii="Times New Roman" w:hAnsi="Times New Roman"/>
                <w:sz w:val="22"/>
                <w:szCs w:val="22"/>
              </w:rPr>
              <w:t>% (V/V)</w:t>
            </w:r>
            <w:r>
              <w:rPr>
                <w:rFonts w:ascii="Times New Roman" w:hAnsi="Times New Roman"/>
                <w:sz w:val="22"/>
                <w:szCs w:val="22"/>
                <w:lang w:val="sr-Cyrl-CS"/>
              </w:rPr>
              <w:t xml:space="preserve"> предисталисаног</w:t>
            </w:r>
          </w:p>
        </w:tc>
        <w:tc>
          <w:tcPr>
            <w:tcW w:w="1222" w:type="dxa"/>
            <w:tcBorders>
              <w:top w:val="nil"/>
              <w:left w:val="nil"/>
              <w:bottom w:val="single" w:sz="8" w:space="0" w:color="auto"/>
              <w:right w:val="single" w:sz="8" w:space="0" w:color="auto"/>
            </w:tcBorders>
            <w:vAlign w:val="center"/>
          </w:tcPr>
          <w:p w:rsidR="00667918" w:rsidRDefault="00667918" w:rsidP="00232077">
            <w:pPr>
              <w:jc w:val="center"/>
            </w:pPr>
            <w:r w:rsidRPr="00E667E7">
              <w:rPr>
                <w:rFonts w:ascii="Times New Roman" w:hAnsi="Times New Roman"/>
                <w:sz w:val="22"/>
                <w:szCs w:val="22"/>
              </w:rPr>
              <w:t>°C</w:t>
            </w:r>
          </w:p>
        </w:tc>
        <w:tc>
          <w:tcPr>
            <w:tcW w:w="709" w:type="dxa"/>
            <w:tcBorders>
              <w:top w:val="nil"/>
              <w:left w:val="single" w:sz="4" w:space="0" w:color="auto"/>
              <w:bottom w:val="single" w:sz="8" w:space="0" w:color="auto"/>
              <w:right w:val="single" w:sz="4" w:space="0" w:color="auto"/>
            </w:tcBorders>
            <w:vAlign w:val="center"/>
          </w:tcPr>
          <w:p w:rsidR="00667918" w:rsidRPr="005218DD" w:rsidRDefault="00667918" w:rsidP="00232077">
            <w:pPr>
              <w:widowControl w:val="0"/>
              <w:autoSpaceDE w:val="0"/>
              <w:autoSpaceDN w:val="0"/>
              <w:adjustRightInd w:val="0"/>
              <w:spacing w:line="262"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232077" w:rsidRDefault="00667918" w:rsidP="002144A9">
            <w:pPr>
              <w:widowControl w:val="0"/>
              <w:autoSpaceDE w:val="0"/>
              <w:autoSpaceDN w:val="0"/>
              <w:adjustRightInd w:val="0"/>
              <w:spacing w:line="262" w:lineRule="exact"/>
              <w:ind w:left="100"/>
              <w:jc w:val="center"/>
              <w:rPr>
                <w:rFonts w:ascii="Times New Roman" w:hAnsi="Times New Roman"/>
                <w:sz w:val="22"/>
                <w:szCs w:val="22"/>
                <w:lang w:val="sr-Cyrl-CS"/>
              </w:rPr>
            </w:pPr>
            <w:r>
              <w:rPr>
                <w:rFonts w:ascii="Times New Roman" w:hAnsi="Times New Roman"/>
                <w:sz w:val="22"/>
                <w:szCs w:val="22"/>
                <w:lang w:val="sr-Cyrl-CS"/>
              </w:rPr>
              <w:t>360</w:t>
            </w:r>
          </w:p>
        </w:tc>
        <w:tc>
          <w:tcPr>
            <w:tcW w:w="2552" w:type="dxa"/>
            <w:tcBorders>
              <w:top w:val="nil"/>
              <w:left w:val="nil"/>
              <w:bottom w:val="single" w:sz="8" w:space="0" w:color="auto"/>
              <w:right w:val="single" w:sz="8" w:space="0" w:color="auto"/>
            </w:tcBorders>
          </w:tcPr>
          <w:p w:rsidR="00667918" w:rsidRDefault="00667918" w:rsidP="00EB57A8">
            <w:pPr>
              <w:jc w:val="center"/>
            </w:pPr>
            <w:r w:rsidRPr="001668FE">
              <w:rPr>
                <w:rFonts w:ascii="Times New Roman" w:hAnsi="Times New Roman"/>
                <w:sz w:val="22"/>
                <w:szCs w:val="22"/>
                <w:lang w:val="sr-Cyrl-CS"/>
              </w:rPr>
              <w:t>Е</w:t>
            </w:r>
            <w:r w:rsidRPr="001668FE">
              <w:rPr>
                <w:rFonts w:ascii="Times New Roman" w:hAnsi="Times New Roman"/>
                <w:sz w:val="22"/>
                <w:szCs w:val="22"/>
                <w:lang w:val="sr-Latn-CS"/>
              </w:rPr>
              <w:t>N</w:t>
            </w:r>
            <w:r w:rsidRPr="001668FE">
              <w:rPr>
                <w:rFonts w:ascii="Times New Roman" w:hAnsi="Times New Roman"/>
                <w:sz w:val="22"/>
                <w:szCs w:val="22"/>
                <w:lang w:val="sr-Cyrl-CS"/>
              </w:rPr>
              <w:t xml:space="preserve"> </w:t>
            </w:r>
            <w:r w:rsidRPr="001668FE">
              <w:rPr>
                <w:rFonts w:ascii="Times New Roman" w:hAnsi="Times New Roman"/>
                <w:sz w:val="22"/>
                <w:szCs w:val="22"/>
              </w:rPr>
              <w:t xml:space="preserve">ISO </w:t>
            </w:r>
            <w:r w:rsidRPr="001668FE">
              <w:rPr>
                <w:rFonts w:ascii="Times New Roman" w:hAnsi="Times New Roman"/>
                <w:sz w:val="22"/>
                <w:szCs w:val="22"/>
                <w:lang w:val="sr-Latn-CS"/>
              </w:rPr>
              <w:t>3405</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Default="00667918" w:rsidP="002144A9">
            <w:pPr>
              <w:widowControl w:val="0"/>
              <w:autoSpaceDE w:val="0"/>
              <w:autoSpaceDN w:val="0"/>
              <w:adjustRightInd w:val="0"/>
              <w:spacing w:line="262" w:lineRule="exact"/>
              <w:ind w:left="120"/>
              <w:jc w:val="center"/>
              <w:rPr>
                <w:rFonts w:ascii="Times New Roman" w:hAnsi="Times New Roman"/>
                <w:sz w:val="22"/>
                <w:szCs w:val="22"/>
                <w:lang w:val="sr-Cyrl-CS"/>
              </w:rPr>
            </w:pPr>
            <w:r>
              <w:rPr>
                <w:rFonts w:ascii="Times New Roman" w:hAnsi="Times New Roman"/>
                <w:sz w:val="22"/>
                <w:szCs w:val="22"/>
                <w:lang w:val="sr-Cyrl-CS"/>
              </w:rPr>
              <w:lastRenderedPageBreak/>
              <w:t>20.</w:t>
            </w:r>
          </w:p>
        </w:tc>
        <w:tc>
          <w:tcPr>
            <w:tcW w:w="3314" w:type="dxa"/>
            <w:tcBorders>
              <w:top w:val="nil"/>
              <w:left w:val="nil"/>
              <w:bottom w:val="single" w:sz="8" w:space="0" w:color="auto"/>
              <w:right w:val="single" w:sz="8" w:space="0" w:color="auto"/>
            </w:tcBorders>
            <w:vAlign w:val="bottom"/>
          </w:tcPr>
          <w:p w:rsidR="00667918" w:rsidRDefault="00667918" w:rsidP="002144A9">
            <w:pPr>
              <w:widowControl w:val="0"/>
              <w:autoSpaceDE w:val="0"/>
              <w:autoSpaceDN w:val="0"/>
              <w:adjustRightInd w:val="0"/>
              <w:spacing w:line="262" w:lineRule="exact"/>
              <w:ind w:left="100"/>
              <w:rPr>
                <w:rFonts w:ascii="Times New Roman" w:hAnsi="Times New Roman"/>
                <w:sz w:val="22"/>
                <w:szCs w:val="22"/>
                <w:lang w:val="sr-Cyrl-CS"/>
              </w:rPr>
            </w:pPr>
            <w:r>
              <w:rPr>
                <w:rFonts w:ascii="Times New Roman" w:hAnsi="Times New Roman"/>
                <w:sz w:val="22"/>
                <w:szCs w:val="22"/>
                <w:lang w:val="sr-Cyrl-CS"/>
              </w:rPr>
              <w:t xml:space="preserve">Филтрабилност </w:t>
            </w:r>
          </w:p>
        </w:tc>
        <w:tc>
          <w:tcPr>
            <w:tcW w:w="1222" w:type="dxa"/>
            <w:tcBorders>
              <w:top w:val="nil"/>
              <w:left w:val="nil"/>
              <w:bottom w:val="single" w:sz="8" w:space="0" w:color="auto"/>
              <w:right w:val="single" w:sz="8" w:space="0" w:color="auto"/>
            </w:tcBorders>
            <w:vAlign w:val="center"/>
          </w:tcPr>
          <w:p w:rsidR="00667918" w:rsidRDefault="00667918" w:rsidP="00232077">
            <w:pPr>
              <w:jc w:val="center"/>
            </w:pPr>
            <w:r w:rsidRPr="00E667E7">
              <w:rPr>
                <w:rFonts w:ascii="Times New Roman" w:hAnsi="Times New Roman"/>
                <w:sz w:val="22"/>
                <w:szCs w:val="22"/>
              </w:rPr>
              <w:t>°C</w:t>
            </w:r>
          </w:p>
        </w:tc>
        <w:tc>
          <w:tcPr>
            <w:tcW w:w="709" w:type="dxa"/>
            <w:tcBorders>
              <w:top w:val="nil"/>
              <w:left w:val="single" w:sz="4" w:space="0" w:color="auto"/>
              <w:bottom w:val="single" w:sz="8" w:space="0" w:color="auto"/>
              <w:right w:val="single" w:sz="4" w:space="0" w:color="auto"/>
            </w:tcBorders>
            <w:vAlign w:val="center"/>
          </w:tcPr>
          <w:p w:rsidR="00667918" w:rsidRPr="005218DD" w:rsidRDefault="00667918" w:rsidP="00232077">
            <w:pPr>
              <w:widowControl w:val="0"/>
              <w:autoSpaceDE w:val="0"/>
              <w:autoSpaceDN w:val="0"/>
              <w:adjustRightInd w:val="0"/>
              <w:spacing w:line="262"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232077" w:rsidRDefault="00667918" w:rsidP="002144A9">
            <w:pPr>
              <w:widowControl w:val="0"/>
              <w:autoSpaceDE w:val="0"/>
              <w:autoSpaceDN w:val="0"/>
              <w:adjustRightInd w:val="0"/>
              <w:spacing w:line="262" w:lineRule="exact"/>
              <w:ind w:left="100"/>
              <w:jc w:val="center"/>
              <w:rPr>
                <w:rFonts w:ascii="Times New Roman" w:hAnsi="Times New Roman"/>
                <w:sz w:val="22"/>
                <w:szCs w:val="22"/>
                <w:lang w:val="sr-Cyrl-CS"/>
              </w:rPr>
            </w:pPr>
            <w:r>
              <w:rPr>
                <w:rFonts w:ascii="Times New Roman" w:hAnsi="Times New Roman"/>
                <w:sz w:val="22"/>
                <w:szCs w:val="22"/>
                <w:lang w:val="sr-Cyrl-CS"/>
              </w:rPr>
              <w:t>+5</w:t>
            </w:r>
          </w:p>
        </w:tc>
        <w:tc>
          <w:tcPr>
            <w:tcW w:w="2552" w:type="dxa"/>
            <w:tcBorders>
              <w:top w:val="nil"/>
              <w:left w:val="nil"/>
              <w:bottom w:val="single" w:sz="8" w:space="0" w:color="auto"/>
              <w:right w:val="single" w:sz="8" w:space="0" w:color="auto"/>
            </w:tcBorders>
          </w:tcPr>
          <w:p w:rsidR="00667918" w:rsidRDefault="00667918" w:rsidP="00EB57A8">
            <w:pPr>
              <w:jc w:val="center"/>
            </w:pPr>
            <w:r w:rsidRPr="005218DD">
              <w:rPr>
                <w:rFonts w:ascii="Times New Roman" w:hAnsi="Times New Roman"/>
                <w:sz w:val="22"/>
                <w:szCs w:val="22"/>
              </w:rPr>
              <w:t>SRPS</w:t>
            </w:r>
            <w:r w:rsidRPr="001668FE">
              <w:rPr>
                <w:rFonts w:ascii="Times New Roman" w:hAnsi="Times New Roman"/>
                <w:sz w:val="22"/>
                <w:szCs w:val="22"/>
                <w:lang w:val="sr-Cyrl-CS"/>
              </w:rPr>
              <w:t xml:space="preserve"> Е</w:t>
            </w:r>
            <w:r w:rsidRPr="001668FE">
              <w:rPr>
                <w:rFonts w:ascii="Times New Roman" w:hAnsi="Times New Roman"/>
                <w:sz w:val="22"/>
                <w:szCs w:val="22"/>
                <w:lang w:val="sr-Latn-CS"/>
              </w:rPr>
              <w:t>N</w:t>
            </w:r>
            <w:r w:rsidRPr="001668FE">
              <w:rPr>
                <w:rFonts w:ascii="Times New Roman" w:hAnsi="Times New Roman"/>
                <w:sz w:val="22"/>
                <w:szCs w:val="22"/>
                <w:lang w:val="sr-Cyrl-CS"/>
              </w:rPr>
              <w:t xml:space="preserve"> </w:t>
            </w:r>
            <w:r>
              <w:rPr>
                <w:rFonts w:ascii="Times New Roman" w:hAnsi="Times New Roman"/>
                <w:sz w:val="22"/>
                <w:szCs w:val="22"/>
              </w:rPr>
              <w:t>116:</w:t>
            </w:r>
            <w:r>
              <w:rPr>
                <w:rFonts w:ascii="Times New Roman" w:hAnsi="Times New Roman"/>
                <w:sz w:val="22"/>
                <w:szCs w:val="22"/>
                <w:lang w:val="sr-Latn-CS"/>
              </w:rPr>
              <w:t>2010</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F21462" w:rsidRDefault="00667918" w:rsidP="002144A9">
            <w:pPr>
              <w:widowControl w:val="0"/>
              <w:autoSpaceDE w:val="0"/>
              <w:autoSpaceDN w:val="0"/>
              <w:adjustRightInd w:val="0"/>
              <w:spacing w:line="262" w:lineRule="exact"/>
              <w:ind w:left="120"/>
              <w:jc w:val="center"/>
              <w:rPr>
                <w:rFonts w:ascii="Times New Roman" w:hAnsi="Times New Roman"/>
                <w:sz w:val="22"/>
                <w:szCs w:val="22"/>
                <w:lang w:val="sr-Cyrl-CS"/>
              </w:rPr>
            </w:pPr>
            <w:r>
              <w:rPr>
                <w:rFonts w:ascii="Times New Roman" w:hAnsi="Times New Roman"/>
                <w:sz w:val="22"/>
                <w:szCs w:val="22"/>
                <w:lang w:val="sr-Cyrl-CS"/>
              </w:rPr>
              <w:t>21.</w:t>
            </w:r>
          </w:p>
        </w:tc>
        <w:tc>
          <w:tcPr>
            <w:tcW w:w="3314" w:type="dxa"/>
            <w:tcBorders>
              <w:top w:val="nil"/>
              <w:left w:val="nil"/>
              <w:bottom w:val="single" w:sz="8" w:space="0" w:color="auto"/>
              <w:right w:val="single" w:sz="8" w:space="0" w:color="auto"/>
            </w:tcBorders>
            <w:vAlign w:val="bottom"/>
          </w:tcPr>
          <w:p w:rsidR="00667918" w:rsidRPr="00F21462" w:rsidRDefault="00667918" w:rsidP="002144A9">
            <w:pPr>
              <w:widowControl w:val="0"/>
              <w:autoSpaceDE w:val="0"/>
              <w:autoSpaceDN w:val="0"/>
              <w:adjustRightInd w:val="0"/>
              <w:spacing w:line="262" w:lineRule="exact"/>
              <w:ind w:left="100"/>
              <w:rPr>
                <w:rFonts w:ascii="Times New Roman" w:hAnsi="Times New Roman"/>
                <w:sz w:val="22"/>
                <w:szCs w:val="22"/>
                <w:lang w:val="sr-Cyrl-CS"/>
              </w:rPr>
            </w:pPr>
            <w:r>
              <w:rPr>
                <w:rFonts w:ascii="Times New Roman" w:hAnsi="Times New Roman"/>
                <w:sz w:val="22"/>
                <w:szCs w:val="22"/>
                <w:lang w:val="sr-Cyrl-CS"/>
              </w:rPr>
              <w:t>Тачка замућења</w:t>
            </w:r>
          </w:p>
        </w:tc>
        <w:tc>
          <w:tcPr>
            <w:tcW w:w="1222" w:type="dxa"/>
            <w:tcBorders>
              <w:top w:val="nil"/>
              <w:left w:val="nil"/>
              <w:bottom w:val="single" w:sz="8" w:space="0" w:color="auto"/>
              <w:right w:val="single" w:sz="8" w:space="0" w:color="auto"/>
            </w:tcBorders>
            <w:vAlign w:val="center"/>
          </w:tcPr>
          <w:p w:rsidR="00667918" w:rsidRDefault="00667918" w:rsidP="00232077">
            <w:pPr>
              <w:jc w:val="center"/>
            </w:pPr>
            <w:r w:rsidRPr="00E667E7">
              <w:rPr>
                <w:rFonts w:ascii="Times New Roman" w:hAnsi="Times New Roman"/>
                <w:sz w:val="22"/>
                <w:szCs w:val="22"/>
              </w:rPr>
              <w:t>°C</w:t>
            </w:r>
          </w:p>
        </w:tc>
        <w:tc>
          <w:tcPr>
            <w:tcW w:w="709" w:type="dxa"/>
            <w:tcBorders>
              <w:top w:val="nil"/>
              <w:left w:val="single" w:sz="4" w:space="0" w:color="auto"/>
              <w:bottom w:val="single" w:sz="8" w:space="0" w:color="auto"/>
              <w:right w:val="single" w:sz="4" w:space="0" w:color="auto"/>
            </w:tcBorders>
            <w:vAlign w:val="center"/>
          </w:tcPr>
          <w:p w:rsidR="00667918" w:rsidRPr="005218DD" w:rsidRDefault="00667918" w:rsidP="00232077">
            <w:pPr>
              <w:widowControl w:val="0"/>
              <w:autoSpaceDE w:val="0"/>
              <w:autoSpaceDN w:val="0"/>
              <w:adjustRightInd w:val="0"/>
              <w:spacing w:line="262"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5218DD" w:rsidRDefault="00667918" w:rsidP="002144A9">
            <w:pPr>
              <w:widowControl w:val="0"/>
              <w:autoSpaceDE w:val="0"/>
              <w:autoSpaceDN w:val="0"/>
              <w:adjustRightInd w:val="0"/>
              <w:spacing w:line="262" w:lineRule="exact"/>
              <w:ind w:left="100"/>
              <w:jc w:val="center"/>
              <w:rPr>
                <w:rFonts w:ascii="Times New Roman" w:hAnsi="Times New Roman"/>
                <w:sz w:val="22"/>
                <w:szCs w:val="22"/>
              </w:rPr>
            </w:pPr>
          </w:p>
        </w:tc>
        <w:tc>
          <w:tcPr>
            <w:tcW w:w="2552" w:type="dxa"/>
            <w:tcBorders>
              <w:top w:val="nil"/>
              <w:left w:val="nil"/>
              <w:bottom w:val="single" w:sz="8" w:space="0" w:color="auto"/>
              <w:right w:val="single" w:sz="8" w:space="0" w:color="auto"/>
            </w:tcBorders>
            <w:vAlign w:val="center"/>
          </w:tcPr>
          <w:p w:rsidR="00667918" w:rsidRPr="005218DD" w:rsidRDefault="00667918" w:rsidP="00EB57A8">
            <w:pPr>
              <w:widowControl w:val="0"/>
              <w:autoSpaceDE w:val="0"/>
              <w:autoSpaceDN w:val="0"/>
              <w:adjustRightInd w:val="0"/>
              <w:spacing w:line="262" w:lineRule="exact"/>
              <w:ind w:left="100"/>
              <w:jc w:val="center"/>
              <w:rPr>
                <w:rFonts w:ascii="Times New Roman" w:hAnsi="Times New Roman"/>
                <w:sz w:val="22"/>
                <w:szCs w:val="22"/>
              </w:rPr>
            </w:pPr>
            <w:r w:rsidRPr="005218DD">
              <w:rPr>
                <w:rFonts w:ascii="Times New Roman" w:hAnsi="Times New Roman"/>
                <w:sz w:val="22"/>
                <w:szCs w:val="22"/>
              </w:rPr>
              <w:t>SRPS</w:t>
            </w:r>
            <w:r>
              <w:rPr>
                <w:rFonts w:ascii="Times New Roman" w:hAnsi="Times New Roman"/>
                <w:sz w:val="22"/>
                <w:szCs w:val="22"/>
                <w:lang w:val="sr-Cyrl-CS"/>
              </w:rPr>
              <w:t xml:space="preserve"> Е</w:t>
            </w:r>
            <w:r>
              <w:rPr>
                <w:rFonts w:ascii="Times New Roman" w:hAnsi="Times New Roman"/>
                <w:sz w:val="22"/>
                <w:szCs w:val="22"/>
                <w:lang w:val="sr-Latn-CS"/>
              </w:rPr>
              <w:t>N</w:t>
            </w:r>
            <w:r>
              <w:rPr>
                <w:rFonts w:ascii="Times New Roman" w:hAnsi="Times New Roman"/>
                <w:sz w:val="22"/>
                <w:szCs w:val="22"/>
                <w:lang w:val="sr-Cyrl-CS"/>
              </w:rPr>
              <w:t xml:space="preserve"> </w:t>
            </w:r>
            <w:r w:rsidRPr="005218DD">
              <w:rPr>
                <w:rFonts w:ascii="Times New Roman" w:hAnsi="Times New Roman"/>
                <w:sz w:val="22"/>
                <w:szCs w:val="22"/>
              </w:rPr>
              <w:t>ISO</w:t>
            </w:r>
            <w:r>
              <w:rPr>
                <w:rFonts w:ascii="Times New Roman" w:hAnsi="Times New Roman"/>
                <w:sz w:val="22"/>
                <w:szCs w:val="22"/>
              </w:rPr>
              <w:t xml:space="preserve"> </w:t>
            </w:r>
            <w:r>
              <w:rPr>
                <w:rFonts w:ascii="Times New Roman" w:hAnsi="Times New Roman"/>
                <w:sz w:val="22"/>
                <w:szCs w:val="22"/>
                <w:lang w:val="sr-Latn-CS"/>
              </w:rPr>
              <w:t>3015</w:t>
            </w:r>
            <w:r>
              <w:rPr>
                <w:rFonts w:ascii="Times New Roman" w:hAnsi="Times New Roman"/>
                <w:sz w:val="22"/>
                <w:szCs w:val="22"/>
              </w:rPr>
              <w:t>:1997</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F21462" w:rsidRDefault="00667918" w:rsidP="002144A9">
            <w:pPr>
              <w:widowControl w:val="0"/>
              <w:autoSpaceDE w:val="0"/>
              <w:autoSpaceDN w:val="0"/>
              <w:adjustRightInd w:val="0"/>
              <w:spacing w:line="262" w:lineRule="exact"/>
              <w:ind w:left="120"/>
              <w:jc w:val="center"/>
              <w:rPr>
                <w:rFonts w:ascii="Times New Roman" w:hAnsi="Times New Roman"/>
                <w:sz w:val="22"/>
                <w:szCs w:val="22"/>
                <w:lang w:val="sr-Cyrl-CS"/>
              </w:rPr>
            </w:pPr>
            <w:r>
              <w:rPr>
                <w:rFonts w:ascii="Times New Roman" w:hAnsi="Times New Roman"/>
                <w:sz w:val="22"/>
                <w:szCs w:val="22"/>
                <w:lang w:val="sr-Cyrl-CS"/>
              </w:rPr>
              <w:t>22.</w:t>
            </w:r>
          </w:p>
        </w:tc>
        <w:tc>
          <w:tcPr>
            <w:tcW w:w="3314" w:type="dxa"/>
            <w:tcBorders>
              <w:top w:val="nil"/>
              <w:left w:val="nil"/>
              <w:bottom w:val="single" w:sz="8" w:space="0" w:color="auto"/>
              <w:right w:val="single" w:sz="8" w:space="0" w:color="auto"/>
            </w:tcBorders>
            <w:vAlign w:val="bottom"/>
          </w:tcPr>
          <w:p w:rsidR="00667918" w:rsidRPr="00F21462" w:rsidRDefault="00667918" w:rsidP="00F21462">
            <w:pPr>
              <w:widowControl w:val="0"/>
              <w:autoSpaceDE w:val="0"/>
              <w:autoSpaceDN w:val="0"/>
              <w:adjustRightInd w:val="0"/>
              <w:spacing w:line="262" w:lineRule="exact"/>
              <w:ind w:left="100"/>
              <w:rPr>
                <w:rFonts w:ascii="Times New Roman" w:hAnsi="Times New Roman"/>
                <w:sz w:val="22"/>
                <w:szCs w:val="22"/>
                <w:lang w:val="sr-Cyrl-CS"/>
              </w:rPr>
            </w:pPr>
            <w:r>
              <w:rPr>
                <w:rFonts w:ascii="Times New Roman" w:hAnsi="Times New Roman"/>
                <w:sz w:val="22"/>
                <w:szCs w:val="22"/>
                <w:lang w:val="sr-Cyrl-CS"/>
              </w:rPr>
              <w:t>Цетански индекс</w:t>
            </w:r>
          </w:p>
        </w:tc>
        <w:tc>
          <w:tcPr>
            <w:tcW w:w="1222" w:type="dxa"/>
            <w:tcBorders>
              <w:top w:val="nil"/>
              <w:left w:val="nil"/>
              <w:bottom w:val="single" w:sz="8" w:space="0" w:color="auto"/>
              <w:right w:val="single" w:sz="8" w:space="0" w:color="auto"/>
            </w:tcBorders>
            <w:vAlign w:val="center"/>
          </w:tcPr>
          <w:p w:rsidR="00667918" w:rsidRDefault="00667918" w:rsidP="00232077">
            <w:pPr>
              <w:jc w:val="center"/>
            </w:pPr>
          </w:p>
        </w:tc>
        <w:tc>
          <w:tcPr>
            <w:tcW w:w="709" w:type="dxa"/>
            <w:tcBorders>
              <w:top w:val="nil"/>
              <w:left w:val="single" w:sz="4" w:space="0" w:color="auto"/>
              <w:bottom w:val="single" w:sz="8" w:space="0" w:color="auto"/>
              <w:right w:val="single" w:sz="4" w:space="0" w:color="auto"/>
            </w:tcBorders>
            <w:vAlign w:val="center"/>
          </w:tcPr>
          <w:p w:rsidR="00667918" w:rsidRPr="00232077" w:rsidRDefault="00667918" w:rsidP="00232077">
            <w:pPr>
              <w:widowControl w:val="0"/>
              <w:autoSpaceDE w:val="0"/>
              <w:autoSpaceDN w:val="0"/>
              <w:adjustRightInd w:val="0"/>
              <w:spacing w:line="262" w:lineRule="exact"/>
              <w:ind w:left="100"/>
              <w:jc w:val="center"/>
              <w:rPr>
                <w:rFonts w:ascii="Times New Roman" w:hAnsi="Times New Roman"/>
                <w:sz w:val="22"/>
                <w:szCs w:val="22"/>
                <w:lang w:val="sr-Cyrl-CS"/>
              </w:rPr>
            </w:pPr>
            <w:r>
              <w:rPr>
                <w:rFonts w:ascii="Times New Roman" w:hAnsi="Times New Roman"/>
                <w:sz w:val="22"/>
                <w:szCs w:val="22"/>
                <w:lang w:val="sr-Cyrl-CS"/>
              </w:rPr>
              <w:t>46.0</w:t>
            </w:r>
          </w:p>
        </w:tc>
        <w:tc>
          <w:tcPr>
            <w:tcW w:w="850" w:type="dxa"/>
            <w:tcBorders>
              <w:top w:val="nil"/>
              <w:left w:val="single" w:sz="4" w:space="0" w:color="auto"/>
              <w:bottom w:val="single" w:sz="8" w:space="0" w:color="auto"/>
              <w:right w:val="single" w:sz="8" w:space="0" w:color="auto"/>
            </w:tcBorders>
            <w:vAlign w:val="center"/>
          </w:tcPr>
          <w:p w:rsidR="00667918" w:rsidRPr="00232077" w:rsidRDefault="00667918" w:rsidP="002144A9">
            <w:pPr>
              <w:widowControl w:val="0"/>
              <w:autoSpaceDE w:val="0"/>
              <w:autoSpaceDN w:val="0"/>
              <w:adjustRightInd w:val="0"/>
              <w:spacing w:line="262" w:lineRule="exact"/>
              <w:ind w:left="100"/>
              <w:jc w:val="center"/>
              <w:rPr>
                <w:rFonts w:ascii="Times New Roman" w:hAnsi="Times New Roman"/>
                <w:sz w:val="22"/>
                <w:szCs w:val="22"/>
                <w:lang w:val="sr-Cyrl-CS"/>
              </w:rPr>
            </w:pPr>
          </w:p>
        </w:tc>
        <w:tc>
          <w:tcPr>
            <w:tcW w:w="2552" w:type="dxa"/>
            <w:tcBorders>
              <w:top w:val="nil"/>
              <w:left w:val="nil"/>
              <w:bottom w:val="single" w:sz="8" w:space="0" w:color="auto"/>
              <w:right w:val="single" w:sz="8" w:space="0" w:color="auto"/>
            </w:tcBorders>
            <w:vAlign w:val="center"/>
          </w:tcPr>
          <w:p w:rsidR="00667918" w:rsidRPr="005218DD" w:rsidRDefault="00667918" w:rsidP="00EB57A8">
            <w:pPr>
              <w:widowControl w:val="0"/>
              <w:autoSpaceDE w:val="0"/>
              <w:autoSpaceDN w:val="0"/>
              <w:adjustRightInd w:val="0"/>
              <w:spacing w:line="262" w:lineRule="exact"/>
              <w:ind w:left="100"/>
              <w:jc w:val="center"/>
              <w:rPr>
                <w:rFonts w:ascii="Times New Roman" w:hAnsi="Times New Roman"/>
                <w:sz w:val="22"/>
                <w:szCs w:val="22"/>
              </w:rPr>
            </w:pPr>
            <w:r w:rsidRPr="005218DD">
              <w:rPr>
                <w:rFonts w:ascii="Times New Roman" w:hAnsi="Times New Roman"/>
                <w:sz w:val="22"/>
                <w:szCs w:val="22"/>
              </w:rPr>
              <w:t>SRPS</w:t>
            </w:r>
            <w:r>
              <w:rPr>
                <w:rFonts w:ascii="Times New Roman" w:hAnsi="Times New Roman"/>
                <w:sz w:val="22"/>
                <w:szCs w:val="22"/>
                <w:lang w:val="sr-Cyrl-CS"/>
              </w:rPr>
              <w:t xml:space="preserve"> Е</w:t>
            </w:r>
            <w:r>
              <w:rPr>
                <w:rFonts w:ascii="Times New Roman" w:hAnsi="Times New Roman"/>
                <w:sz w:val="22"/>
                <w:szCs w:val="22"/>
                <w:lang w:val="sr-Latn-CS"/>
              </w:rPr>
              <w:t>N</w:t>
            </w:r>
            <w:r>
              <w:rPr>
                <w:rFonts w:ascii="Times New Roman" w:hAnsi="Times New Roman"/>
                <w:sz w:val="22"/>
                <w:szCs w:val="22"/>
                <w:lang w:val="sr-Cyrl-CS"/>
              </w:rPr>
              <w:t xml:space="preserve"> </w:t>
            </w:r>
            <w:r w:rsidRPr="005218DD">
              <w:rPr>
                <w:rFonts w:ascii="Times New Roman" w:hAnsi="Times New Roman"/>
                <w:sz w:val="22"/>
                <w:szCs w:val="22"/>
              </w:rPr>
              <w:t>ISO</w:t>
            </w:r>
            <w:r>
              <w:rPr>
                <w:rFonts w:ascii="Times New Roman" w:hAnsi="Times New Roman"/>
                <w:sz w:val="22"/>
                <w:szCs w:val="22"/>
              </w:rPr>
              <w:t xml:space="preserve"> </w:t>
            </w:r>
            <w:r>
              <w:rPr>
                <w:rFonts w:ascii="Times New Roman" w:hAnsi="Times New Roman"/>
                <w:sz w:val="22"/>
                <w:szCs w:val="22"/>
                <w:lang w:val="sr-Latn-CS"/>
              </w:rPr>
              <w:t>4264</w:t>
            </w:r>
            <w:r>
              <w:rPr>
                <w:rFonts w:ascii="Times New Roman" w:hAnsi="Times New Roman"/>
                <w:sz w:val="22"/>
                <w:szCs w:val="22"/>
              </w:rPr>
              <w:t>:2011</w:t>
            </w:r>
          </w:p>
        </w:tc>
      </w:tr>
    </w:tbl>
    <w:p w:rsidR="00AF66C9" w:rsidRPr="00AF66C9" w:rsidRDefault="00232077" w:rsidP="00232077">
      <w:pPr>
        <w:jc w:val="both"/>
        <w:rPr>
          <w:rFonts w:ascii="Times New Roman" w:hAnsi="Times New Roman"/>
          <w:b/>
          <w:szCs w:val="24"/>
          <w:lang w:val="sr-Cyrl-CS"/>
        </w:rPr>
      </w:pPr>
      <w:r>
        <w:rPr>
          <w:rFonts w:ascii="Times New Roman" w:hAnsi="Times New Roman"/>
          <w:b/>
          <w:szCs w:val="24"/>
        </w:rPr>
        <w:t>Понуђач је дужан да за потребе Наручиоца испоруч</w:t>
      </w:r>
      <w:r>
        <w:rPr>
          <w:rFonts w:ascii="Times New Roman" w:hAnsi="Times New Roman"/>
          <w:b/>
          <w:szCs w:val="24"/>
          <w:lang w:val="sr-Cyrl-CS"/>
        </w:rPr>
        <w:t>и</w:t>
      </w:r>
      <w:r>
        <w:rPr>
          <w:rFonts w:ascii="Times New Roman" w:hAnsi="Times New Roman"/>
          <w:b/>
          <w:szCs w:val="24"/>
        </w:rPr>
        <w:t xml:space="preserve">  </w:t>
      </w:r>
      <w:r w:rsidR="00A66B18" w:rsidRPr="00B65B47">
        <w:rPr>
          <w:rFonts w:ascii="Times New Roman" w:hAnsi="Times New Roman"/>
          <w:b/>
          <w:lang w:val="ru-RU"/>
        </w:rPr>
        <w:t>Евро премијум</w:t>
      </w:r>
      <w:r w:rsidR="00A66B18">
        <w:rPr>
          <w:rFonts w:ascii="Times New Roman" w:hAnsi="Times New Roman"/>
          <w:b/>
          <w:lang w:val="ru-RU"/>
        </w:rPr>
        <w:t xml:space="preserve">а </w:t>
      </w:r>
      <w:r w:rsidR="00A66B18" w:rsidRPr="00B65B47">
        <w:rPr>
          <w:rFonts w:ascii="Times New Roman" w:hAnsi="Times New Roman"/>
          <w:b/>
          <w:lang w:val="ru-RU"/>
        </w:rPr>
        <w:t>БМБ</w:t>
      </w:r>
      <w:r w:rsidR="00A66B18">
        <w:rPr>
          <w:rFonts w:ascii="Times New Roman" w:hAnsi="Times New Roman"/>
          <w:b/>
          <w:lang w:val="ru-RU"/>
        </w:rPr>
        <w:t xml:space="preserve"> 95</w:t>
      </w:r>
      <w:r w:rsidR="00A66B18" w:rsidRPr="00B65B47">
        <w:rPr>
          <w:rFonts w:ascii="Times New Roman" w:hAnsi="Times New Roman"/>
          <w:b/>
          <w:lang w:val="ru-RU"/>
        </w:rPr>
        <w:t xml:space="preserve"> </w:t>
      </w:r>
      <w:r w:rsidR="00A66B18">
        <w:rPr>
          <w:rFonts w:ascii="Times New Roman" w:hAnsi="Times New Roman"/>
          <w:b/>
          <w:lang w:val="ru-RU"/>
        </w:rPr>
        <w:t xml:space="preserve">у количини од </w:t>
      </w:r>
      <w:r w:rsidR="00A66B18" w:rsidRPr="00041B79">
        <w:rPr>
          <w:rFonts w:ascii="Times New Roman" w:hAnsi="Times New Roman"/>
          <w:b/>
          <w:lang w:val="ru-RU"/>
        </w:rPr>
        <w:t xml:space="preserve">1.500 </w:t>
      </w:r>
      <w:r w:rsidR="00A66B18">
        <w:rPr>
          <w:rFonts w:ascii="Times New Roman" w:hAnsi="Times New Roman"/>
          <w:b/>
          <w:lang w:val="ru-RU"/>
        </w:rPr>
        <w:t>литара</w:t>
      </w:r>
      <w:r w:rsidR="002D666F">
        <w:rPr>
          <w:rFonts w:ascii="Times New Roman" w:hAnsi="Times New Roman"/>
          <w:b/>
          <w:lang w:val="ru-RU"/>
        </w:rPr>
        <w:t>.</w:t>
      </w:r>
      <w:r w:rsidR="002D666F" w:rsidRPr="002D666F">
        <w:rPr>
          <w:rFonts w:ascii="Times New Roman" w:hAnsi="Times New Roman"/>
          <w:b/>
          <w:szCs w:val="24"/>
          <w:lang w:val="sr-Cyrl-CS"/>
        </w:rPr>
        <w:t xml:space="preserve"> </w:t>
      </w:r>
      <w:r w:rsidR="002D666F">
        <w:rPr>
          <w:rFonts w:ascii="Times New Roman" w:hAnsi="Times New Roman"/>
          <w:b/>
          <w:szCs w:val="24"/>
          <w:lang w:val="sr-Cyrl-CS"/>
        </w:rPr>
        <w:t>Исти</w:t>
      </w:r>
      <w:r w:rsidR="002D666F" w:rsidRPr="00814715">
        <w:rPr>
          <w:rFonts w:ascii="Arial" w:hAnsi="Arial" w:cs="Arial"/>
          <w:lang w:val="ru-RU"/>
        </w:rPr>
        <w:t xml:space="preserve"> </w:t>
      </w:r>
      <w:r w:rsidR="002D666F" w:rsidRPr="00814715">
        <w:rPr>
          <w:rFonts w:ascii="Times New Roman" w:hAnsi="Times New Roman"/>
          <w:b/>
          <w:lang w:val="ru-RU"/>
        </w:rPr>
        <w:t xml:space="preserve">мора да задовољи све захтеве стандарда SRPS EN </w:t>
      </w:r>
      <w:r w:rsidR="002D666F">
        <w:rPr>
          <w:rFonts w:ascii="Times New Roman" w:hAnsi="Times New Roman"/>
          <w:b/>
          <w:lang w:val="ru-RU"/>
        </w:rPr>
        <w:t>228</w:t>
      </w:r>
      <w:r w:rsidR="002D666F" w:rsidRPr="002D666F">
        <w:rPr>
          <w:rFonts w:ascii="Times New Roman" w:hAnsi="Times New Roman"/>
          <w:lang w:val="sr-Cyrl-CS"/>
        </w:rPr>
        <w:t xml:space="preserve"> </w:t>
      </w:r>
      <w:r w:rsidR="002D666F" w:rsidRPr="002D666F">
        <w:rPr>
          <w:rFonts w:ascii="Times New Roman" w:hAnsi="Times New Roman"/>
          <w:b/>
          <w:lang w:val="sr-Cyrl-CS"/>
        </w:rPr>
        <w:t>и</w:t>
      </w:r>
      <w:r w:rsidR="002D666F" w:rsidRPr="002D666F">
        <w:rPr>
          <w:rFonts w:ascii="Times New Roman" w:hAnsi="Times New Roman"/>
          <w:b/>
          <w:szCs w:val="24"/>
          <w:lang w:val="sr-Cyrl-CS"/>
        </w:rPr>
        <w:t xml:space="preserve"> следећих </w:t>
      </w:r>
      <w:r w:rsidR="002D666F" w:rsidRPr="00206055">
        <w:rPr>
          <w:rFonts w:ascii="Times New Roman" w:hAnsi="Times New Roman"/>
          <w:b/>
          <w:szCs w:val="24"/>
          <w:lang w:val="sr-Cyrl-CS"/>
        </w:rPr>
        <w:t xml:space="preserve"> је </w:t>
      </w:r>
      <w:r w:rsidR="002D666F" w:rsidRPr="002D666F">
        <w:rPr>
          <w:rFonts w:ascii="Times New Roman" w:hAnsi="Times New Roman"/>
          <w:b/>
          <w:szCs w:val="24"/>
          <w:lang w:val="sr-Cyrl-CS"/>
        </w:rPr>
        <w:t>карактеристика:</w:t>
      </w:r>
    </w:p>
    <w:tbl>
      <w:tblPr>
        <w:tblW w:w="9215" w:type="dxa"/>
        <w:tblInd w:w="10" w:type="dxa"/>
        <w:tblLayout w:type="fixed"/>
        <w:tblCellMar>
          <w:left w:w="0" w:type="dxa"/>
          <w:right w:w="0" w:type="dxa"/>
        </w:tblCellMar>
        <w:tblLook w:val="0000" w:firstRow="0" w:lastRow="0" w:firstColumn="0" w:lastColumn="0" w:noHBand="0" w:noVBand="0"/>
      </w:tblPr>
      <w:tblGrid>
        <w:gridCol w:w="426"/>
        <w:gridCol w:w="3314"/>
        <w:gridCol w:w="1222"/>
        <w:gridCol w:w="851"/>
        <w:gridCol w:w="850"/>
        <w:gridCol w:w="2552"/>
      </w:tblGrid>
      <w:tr w:rsidR="00667918" w:rsidRPr="00A1295A" w:rsidTr="00667918">
        <w:trPr>
          <w:trHeight w:val="281"/>
        </w:trPr>
        <w:tc>
          <w:tcPr>
            <w:tcW w:w="426" w:type="dxa"/>
            <w:tcBorders>
              <w:top w:val="single" w:sz="8" w:space="0" w:color="auto"/>
              <w:left w:val="single" w:sz="8" w:space="0" w:color="auto"/>
              <w:bottom w:val="nil"/>
              <w:right w:val="single" w:sz="8" w:space="0" w:color="auto"/>
            </w:tcBorders>
            <w:vAlign w:val="bottom"/>
          </w:tcPr>
          <w:p w:rsidR="00667918" w:rsidRPr="00E7441D" w:rsidRDefault="00667918" w:rsidP="00E7441D">
            <w:pPr>
              <w:widowControl w:val="0"/>
              <w:autoSpaceDE w:val="0"/>
              <w:autoSpaceDN w:val="0"/>
              <w:adjustRightInd w:val="0"/>
              <w:rPr>
                <w:rFonts w:ascii="Times New Roman" w:hAnsi="Times New Roman"/>
                <w:sz w:val="20"/>
                <w:lang w:val="sr-Latn-CS"/>
              </w:rPr>
            </w:pPr>
            <w:r>
              <w:rPr>
                <w:rFonts w:ascii="Times New Roman" w:hAnsi="Times New Roman"/>
                <w:sz w:val="20"/>
                <w:lang w:val="sr-Cyrl-CS"/>
              </w:rPr>
              <w:t xml:space="preserve"> Р.Б</w:t>
            </w:r>
            <w:r>
              <w:rPr>
                <w:rFonts w:ascii="Times New Roman" w:hAnsi="Times New Roman"/>
                <w:sz w:val="20"/>
                <w:lang w:val="sr-Latn-CS"/>
              </w:rPr>
              <w:t>.</w:t>
            </w:r>
          </w:p>
        </w:tc>
        <w:tc>
          <w:tcPr>
            <w:tcW w:w="3314" w:type="dxa"/>
            <w:tcBorders>
              <w:top w:val="single" w:sz="8" w:space="0" w:color="auto"/>
              <w:left w:val="nil"/>
              <w:bottom w:val="nil"/>
              <w:right w:val="single" w:sz="8" w:space="0" w:color="auto"/>
            </w:tcBorders>
            <w:vAlign w:val="bottom"/>
          </w:tcPr>
          <w:p w:rsidR="00667918" w:rsidRPr="00CA317B" w:rsidRDefault="00667918" w:rsidP="00232077">
            <w:pPr>
              <w:widowControl w:val="0"/>
              <w:autoSpaceDE w:val="0"/>
              <w:autoSpaceDN w:val="0"/>
              <w:adjustRightInd w:val="0"/>
              <w:ind w:left="620"/>
              <w:rPr>
                <w:rFonts w:ascii="Times New Roman" w:hAnsi="Times New Roman"/>
                <w:sz w:val="20"/>
              </w:rPr>
            </w:pPr>
            <w:r w:rsidRPr="00CA317B">
              <w:rPr>
                <w:rFonts w:ascii="Times New Roman" w:hAnsi="Times New Roman"/>
                <w:sz w:val="20"/>
              </w:rPr>
              <w:t>Карактеристика</w:t>
            </w:r>
          </w:p>
        </w:tc>
        <w:tc>
          <w:tcPr>
            <w:tcW w:w="1222" w:type="dxa"/>
            <w:tcBorders>
              <w:top w:val="single" w:sz="8" w:space="0" w:color="auto"/>
              <w:left w:val="nil"/>
              <w:bottom w:val="nil"/>
              <w:right w:val="single" w:sz="8" w:space="0" w:color="auto"/>
            </w:tcBorders>
            <w:vAlign w:val="bottom"/>
          </w:tcPr>
          <w:p w:rsidR="00667918" w:rsidRPr="00CA317B" w:rsidRDefault="00667918" w:rsidP="00E7441D">
            <w:pPr>
              <w:widowControl w:val="0"/>
              <w:autoSpaceDE w:val="0"/>
              <w:autoSpaceDN w:val="0"/>
              <w:adjustRightInd w:val="0"/>
              <w:ind w:left="100"/>
              <w:jc w:val="center"/>
              <w:rPr>
                <w:rFonts w:ascii="Times New Roman" w:hAnsi="Times New Roman"/>
                <w:sz w:val="20"/>
                <w:lang w:val="sr-Cyrl-CS"/>
              </w:rPr>
            </w:pPr>
            <w:r w:rsidRPr="00CA317B">
              <w:rPr>
                <w:rFonts w:ascii="Times New Roman" w:hAnsi="Times New Roman"/>
                <w:sz w:val="20"/>
              </w:rPr>
              <w:t>Јединица</w:t>
            </w:r>
            <w:r>
              <w:rPr>
                <w:rFonts w:ascii="Times New Roman" w:hAnsi="Times New Roman"/>
                <w:sz w:val="20"/>
                <w:lang w:val="sr-Cyrl-CS"/>
              </w:rPr>
              <w:t xml:space="preserve"> мере</w:t>
            </w:r>
          </w:p>
        </w:tc>
        <w:tc>
          <w:tcPr>
            <w:tcW w:w="851" w:type="dxa"/>
            <w:tcBorders>
              <w:top w:val="single" w:sz="8" w:space="0" w:color="auto"/>
              <w:left w:val="single" w:sz="4" w:space="0" w:color="auto"/>
              <w:bottom w:val="nil"/>
              <w:right w:val="single" w:sz="4" w:space="0" w:color="auto"/>
            </w:tcBorders>
            <w:vAlign w:val="bottom"/>
          </w:tcPr>
          <w:p w:rsidR="00667918" w:rsidRPr="005218DD" w:rsidRDefault="00667918" w:rsidP="00232077">
            <w:pPr>
              <w:widowControl w:val="0"/>
              <w:autoSpaceDE w:val="0"/>
              <w:autoSpaceDN w:val="0"/>
              <w:adjustRightInd w:val="0"/>
              <w:ind w:left="280"/>
              <w:rPr>
                <w:rFonts w:ascii="Times New Roman" w:hAnsi="Times New Roman"/>
                <w:sz w:val="20"/>
                <w:lang w:val="sr-Cyrl-CS"/>
              </w:rPr>
            </w:pPr>
            <w:r>
              <w:rPr>
                <w:rFonts w:ascii="Times New Roman" w:hAnsi="Times New Roman"/>
                <w:sz w:val="20"/>
                <w:lang w:val="sr-Cyrl-CS"/>
              </w:rPr>
              <w:t>мин.</w:t>
            </w:r>
          </w:p>
        </w:tc>
        <w:tc>
          <w:tcPr>
            <w:tcW w:w="850" w:type="dxa"/>
            <w:tcBorders>
              <w:top w:val="single" w:sz="8" w:space="0" w:color="auto"/>
              <w:left w:val="single" w:sz="4" w:space="0" w:color="auto"/>
              <w:bottom w:val="nil"/>
              <w:right w:val="single" w:sz="8" w:space="0" w:color="auto"/>
            </w:tcBorders>
            <w:vAlign w:val="bottom"/>
          </w:tcPr>
          <w:p w:rsidR="00667918" w:rsidRPr="005218DD" w:rsidRDefault="00667918" w:rsidP="00232077">
            <w:pPr>
              <w:widowControl w:val="0"/>
              <w:autoSpaceDE w:val="0"/>
              <w:autoSpaceDN w:val="0"/>
              <w:adjustRightInd w:val="0"/>
              <w:rPr>
                <w:rFonts w:ascii="Times New Roman" w:hAnsi="Times New Roman"/>
                <w:sz w:val="20"/>
                <w:lang w:val="sr-Cyrl-CS"/>
              </w:rPr>
            </w:pPr>
            <w:r>
              <w:rPr>
                <w:rFonts w:ascii="Times New Roman" w:hAnsi="Times New Roman"/>
                <w:sz w:val="20"/>
                <w:lang w:val="sr-Cyrl-CS"/>
              </w:rPr>
              <w:t xml:space="preserve">    мах.</w:t>
            </w:r>
          </w:p>
        </w:tc>
        <w:tc>
          <w:tcPr>
            <w:tcW w:w="2552" w:type="dxa"/>
            <w:tcBorders>
              <w:top w:val="single" w:sz="8" w:space="0" w:color="auto"/>
              <w:left w:val="nil"/>
              <w:bottom w:val="nil"/>
              <w:right w:val="single" w:sz="8" w:space="0" w:color="auto"/>
            </w:tcBorders>
            <w:vAlign w:val="bottom"/>
          </w:tcPr>
          <w:p w:rsidR="00667918" w:rsidRPr="00CA317B" w:rsidRDefault="00667918" w:rsidP="00232077">
            <w:pPr>
              <w:widowControl w:val="0"/>
              <w:autoSpaceDE w:val="0"/>
              <w:autoSpaceDN w:val="0"/>
              <w:adjustRightInd w:val="0"/>
              <w:rPr>
                <w:rFonts w:ascii="Times New Roman" w:hAnsi="Times New Roman"/>
                <w:sz w:val="20"/>
              </w:rPr>
            </w:pPr>
            <w:r>
              <w:rPr>
                <w:rFonts w:ascii="Times New Roman" w:hAnsi="Times New Roman"/>
                <w:sz w:val="20"/>
                <w:lang w:val="sr-Cyrl-CS"/>
              </w:rPr>
              <w:t xml:space="preserve">             </w:t>
            </w:r>
            <w:r w:rsidRPr="00CA317B">
              <w:rPr>
                <w:rFonts w:ascii="Times New Roman" w:hAnsi="Times New Roman"/>
                <w:sz w:val="20"/>
              </w:rPr>
              <w:t>Методе</w:t>
            </w:r>
          </w:p>
        </w:tc>
      </w:tr>
      <w:tr w:rsidR="00667918" w:rsidRPr="00A1295A" w:rsidTr="00667918">
        <w:trPr>
          <w:trHeight w:val="80"/>
        </w:trPr>
        <w:tc>
          <w:tcPr>
            <w:tcW w:w="426" w:type="dxa"/>
            <w:tcBorders>
              <w:top w:val="nil"/>
              <w:left w:val="single" w:sz="8" w:space="0" w:color="auto"/>
              <w:bottom w:val="single" w:sz="8" w:space="0" w:color="auto"/>
              <w:right w:val="single" w:sz="8" w:space="0" w:color="auto"/>
            </w:tcBorders>
            <w:vAlign w:val="bottom"/>
          </w:tcPr>
          <w:p w:rsidR="00667918" w:rsidRPr="00E7441D" w:rsidRDefault="00667918" w:rsidP="00232077">
            <w:pPr>
              <w:widowControl w:val="0"/>
              <w:autoSpaceDE w:val="0"/>
              <w:autoSpaceDN w:val="0"/>
              <w:adjustRightInd w:val="0"/>
              <w:ind w:left="120"/>
              <w:rPr>
                <w:rFonts w:ascii="Times New Roman" w:hAnsi="Times New Roman"/>
                <w:sz w:val="20"/>
              </w:rPr>
            </w:pPr>
          </w:p>
        </w:tc>
        <w:tc>
          <w:tcPr>
            <w:tcW w:w="3314" w:type="dxa"/>
            <w:tcBorders>
              <w:top w:val="nil"/>
              <w:left w:val="nil"/>
              <w:bottom w:val="single" w:sz="8" w:space="0" w:color="auto"/>
              <w:right w:val="single" w:sz="8" w:space="0" w:color="auto"/>
            </w:tcBorders>
            <w:vAlign w:val="bottom"/>
          </w:tcPr>
          <w:p w:rsidR="00667918" w:rsidRPr="00A1295A" w:rsidRDefault="00667918" w:rsidP="00232077">
            <w:pPr>
              <w:widowControl w:val="0"/>
              <w:autoSpaceDE w:val="0"/>
              <w:autoSpaceDN w:val="0"/>
              <w:adjustRightInd w:val="0"/>
              <w:rPr>
                <w:rFonts w:ascii="Times New Roman" w:hAnsi="Times New Roman"/>
                <w:szCs w:val="24"/>
              </w:rPr>
            </w:pPr>
          </w:p>
        </w:tc>
        <w:tc>
          <w:tcPr>
            <w:tcW w:w="1222" w:type="dxa"/>
            <w:tcBorders>
              <w:top w:val="nil"/>
              <w:left w:val="nil"/>
              <w:bottom w:val="single" w:sz="8" w:space="0" w:color="auto"/>
              <w:right w:val="single" w:sz="8" w:space="0" w:color="auto"/>
            </w:tcBorders>
            <w:vAlign w:val="bottom"/>
          </w:tcPr>
          <w:p w:rsidR="00667918" w:rsidRPr="00A1295A" w:rsidRDefault="00667918" w:rsidP="00232077">
            <w:pPr>
              <w:widowControl w:val="0"/>
              <w:autoSpaceDE w:val="0"/>
              <w:autoSpaceDN w:val="0"/>
              <w:adjustRightInd w:val="0"/>
              <w:rPr>
                <w:rFonts w:ascii="Times New Roman" w:hAnsi="Times New Roman"/>
                <w:szCs w:val="24"/>
              </w:rPr>
            </w:pPr>
          </w:p>
        </w:tc>
        <w:tc>
          <w:tcPr>
            <w:tcW w:w="851" w:type="dxa"/>
            <w:tcBorders>
              <w:top w:val="nil"/>
              <w:left w:val="single" w:sz="4" w:space="0" w:color="auto"/>
              <w:bottom w:val="single" w:sz="8" w:space="0" w:color="auto"/>
              <w:right w:val="single" w:sz="4" w:space="0" w:color="auto"/>
            </w:tcBorders>
            <w:vAlign w:val="bottom"/>
          </w:tcPr>
          <w:p w:rsidR="00667918" w:rsidRPr="00A1295A" w:rsidRDefault="00667918" w:rsidP="00232077">
            <w:pPr>
              <w:widowControl w:val="0"/>
              <w:autoSpaceDE w:val="0"/>
              <w:autoSpaceDN w:val="0"/>
              <w:adjustRightInd w:val="0"/>
              <w:rPr>
                <w:rFonts w:ascii="Times New Roman" w:hAnsi="Times New Roman"/>
                <w:szCs w:val="24"/>
              </w:rPr>
            </w:pPr>
          </w:p>
        </w:tc>
        <w:tc>
          <w:tcPr>
            <w:tcW w:w="850" w:type="dxa"/>
            <w:tcBorders>
              <w:top w:val="nil"/>
              <w:left w:val="single" w:sz="4" w:space="0" w:color="auto"/>
              <w:bottom w:val="single" w:sz="8" w:space="0" w:color="auto"/>
              <w:right w:val="single" w:sz="8" w:space="0" w:color="auto"/>
            </w:tcBorders>
            <w:vAlign w:val="bottom"/>
          </w:tcPr>
          <w:p w:rsidR="00667918" w:rsidRPr="00A1295A" w:rsidRDefault="00667918" w:rsidP="00232077">
            <w:pPr>
              <w:widowControl w:val="0"/>
              <w:autoSpaceDE w:val="0"/>
              <w:autoSpaceDN w:val="0"/>
              <w:adjustRightInd w:val="0"/>
              <w:rPr>
                <w:rFonts w:ascii="Times New Roman" w:hAnsi="Times New Roman"/>
                <w:szCs w:val="24"/>
              </w:rPr>
            </w:pPr>
          </w:p>
        </w:tc>
        <w:tc>
          <w:tcPr>
            <w:tcW w:w="2552" w:type="dxa"/>
            <w:tcBorders>
              <w:top w:val="nil"/>
              <w:left w:val="nil"/>
              <w:bottom w:val="single" w:sz="8" w:space="0" w:color="auto"/>
              <w:right w:val="single" w:sz="8" w:space="0" w:color="auto"/>
            </w:tcBorders>
            <w:vAlign w:val="bottom"/>
          </w:tcPr>
          <w:p w:rsidR="00667918" w:rsidRPr="00A1295A" w:rsidRDefault="00667918" w:rsidP="00232077">
            <w:pPr>
              <w:widowControl w:val="0"/>
              <w:autoSpaceDE w:val="0"/>
              <w:autoSpaceDN w:val="0"/>
              <w:adjustRightInd w:val="0"/>
              <w:rPr>
                <w:rFonts w:ascii="Times New Roman" w:hAnsi="Times New Roman"/>
                <w:szCs w:val="24"/>
              </w:rPr>
            </w:pPr>
          </w:p>
        </w:tc>
      </w:tr>
      <w:tr w:rsidR="00667918" w:rsidRPr="00A1295A" w:rsidTr="00667918">
        <w:trPr>
          <w:trHeight w:val="263"/>
        </w:trPr>
        <w:tc>
          <w:tcPr>
            <w:tcW w:w="426" w:type="dxa"/>
            <w:tcBorders>
              <w:top w:val="nil"/>
              <w:left w:val="single" w:sz="8" w:space="0" w:color="auto"/>
              <w:bottom w:val="single" w:sz="4" w:space="0" w:color="auto"/>
              <w:right w:val="single" w:sz="8" w:space="0" w:color="auto"/>
            </w:tcBorders>
            <w:vAlign w:val="center"/>
          </w:tcPr>
          <w:p w:rsidR="00667918" w:rsidRPr="00350904" w:rsidRDefault="00667918" w:rsidP="00232077">
            <w:pPr>
              <w:widowControl w:val="0"/>
              <w:autoSpaceDE w:val="0"/>
              <w:autoSpaceDN w:val="0"/>
              <w:adjustRightInd w:val="0"/>
              <w:spacing w:line="262" w:lineRule="exact"/>
              <w:ind w:left="120"/>
              <w:jc w:val="center"/>
              <w:rPr>
                <w:rFonts w:ascii="Times New Roman" w:hAnsi="Times New Roman"/>
                <w:sz w:val="22"/>
                <w:szCs w:val="22"/>
                <w:lang w:val="sr-Cyrl-CS"/>
              </w:rPr>
            </w:pPr>
            <w:r w:rsidRPr="00350904">
              <w:rPr>
                <w:rFonts w:ascii="Times New Roman" w:hAnsi="Times New Roman"/>
                <w:sz w:val="22"/>
                <w:szCs w:val="22"/>
              </w:rPr>
              <w:t>1</w:t>
            </w:r>
            <w:r w:rsidRPr="00350904">
              <w:rPr>
                <w:rFonts w:ascii="Times New Roman" w:hAnsi="Times New Roman"/>
                <w:sz w:val="22"/>
                <w:szCs w:val="22"/>
                <w:lang w:val="sr-Cyrl-CS"/>
              </w:rPr>
              <w:t>.</w:t>
            </w:r>
          </w:p>
        </w:tc>
        <w:tc>
          <w:tcPr>
            <w:tcW w:w="3314" w:type="dxa"/>
            <w:tcBorders>
              <w:top w:val="nil"/>
              <w:left w:val="nil"/>
              <w:bottom w:val="single" w:sz="4" w:space="0" w:color="auto"/>
              <w:right w:val="single" w:sz="8" w:space="0" w:color="auto"/>
            </w:tcBorders>
            <w:vAlign w:val="bottom"/>
          </w:tcPr>
          <w:p w:rsidR="00667918" w:rsidRPr="0010392A" w:rsidRDefault="00667918" w:rsidP="00232077">
            <w:pPr>
              <w:widowControl w:val="0"/>
              <w:autoSpaceDE w:val="0"/>
              <w:autoSpaceDN w:val="0"/>
              <w:adjustRightInd w:val="0"/>
              <w:spacing w:line="262" w:lineRule="exact"/>
              <w:ind w:left="100"/>
              <w:rPr>
                <w:rFonts w:ascii="Times New Roman" w:hAnsi="Times New Roman"/>
                <w:sz w:val="22"/>
                <w:szCs w:val="22"/>
                <w:lang w:val="sr-Latn-CS"/>
              </w:rPr>
            </w:pPr>
            <w:r w:rsidRPr="0010392A">
              <w:rPr>
                <w:rFonts w:ascii="Times New Roman" w:hAnsi="Times New Roman"/>
                <w:sz w:val="22"/>
                <w:szCs w:val="22"/>
                <w:lang w:val="sr-Cyrl-CS"/>
              </w:rPr>
              <w:t>Густина на 15</w:t>
            </w:r>
            <w:r w:rsidRPr="0010392A">
              <w:rPr>
                <w:rFonts w:ascii="Times New Roman" w:hAnsi="Times New Roman"/>
                <w:sz w:val="22"/>
                <w:szCs w:val="22"/>
                <w:vertAlign w:val="superscript"/>
                <w:lang w:val="sr-Cyrl-CS"/>
              </w:rPr>
              <w:t>0</w:t>
            </w:r>
            <w:r w:rsidRPr="0010392A">
              <w:rPr>
                <w:rFonts w:ascii="Times New Roman" w:hAnsi="Times New Roman"/>
                <w:sz w:val="22"/>
                <w:szCs w:val="22"/>
                <w:lang w:val="sr-Latn-CS"/>
              </w:rPr>
              <w:t xml:space="preserve"> C</w:t>
            </w:r>
          </w:p>
        </w:tc>
        <w:tc>
          <w:tcPr>
            <w:tcW w:w="1222" w:type="dxa"/>
            <w:tcBorders>
              <w:top w:val="nil"/>
              <w:left w:val="nil"/>
              <w:bottom w:val="single" w:sz="4" w:space="0" w:color="auto"/>
              <w:right w:val="single" w:sz="8" w:space="0" w:color="auto"/>
            </w:tcBorders>
            <w:vAlign w:val="center"/>
          </w:tcPr>
          <w:p w:rsidR="00667918" w:rsidRPr="004C6F00" w:rsidRDefault="00667918" w:rsidP="00232077">
            <w:pPr>
              <w:widowControl w:val="0"/>
              <w:autoSpaceDE w:val="0"/>
              <w:autoSpaceDN w:val="0"/>
              <w:adjustRightInd w:val="0"/>
              <w:spacing w:line="262" w:lineRule="exact"/>
              <w:ind w:left="100"/>
              <w:jc w:val="center"/>
              <w:rPr>
                <w:rFonts w:ascii="Times New Roman" w:hAnsi="Times New Roman"/>
                <w:sz w:val="22"/>
                <w:szCs w:val="22"/>
                <w:lang w:val="sr-Latn-CS"/>
              </w:rPr>
            </w:pPr>
            <w:r w:rsidRPr="004C6F00">
              <w:rPr>
                <w:rFonts w:ascii="Times New Roman" w:hAnsi="Times New Roman"/>
                <w:sz w:val="22"/>
                <w:szCs w:val="22"/>
              </w:rPr>
              <w:t>kg/m</w:t>
            </w:r>
            <w:r w:rsidRPr="004C6F00">
              <w:rPr>
                <w:rFonts w:ascii="Times New Roman" w:hAnsi="Times New Roman"/>
                <w:sz w:val="22"/>
                <w:szCs w:val="22"/>
                <w:vertAlign w:val="superscript"/>
                <w:lang w:val="sr-Latn-CS"/>
              </w:rPr>
              <w:t>3</w:t>
            </w:r>
          </w:p>
        </w:tc>
        <w:tc>
          <w:tcPr>
            <w:tcW w:w="851" w:type="dxa"/>
            <w:tcBorders>
              <w:top w:val="nil"/>
              <w:left w:val="single" w:sz="4" w:space="0" w:color="auto"/>
              <w:bottom w:val="single" w:sz="4" w:space="0" w:color="auto"/>
              <w:right w:val="single" w:sz="4" w:space="0" w:color="auto"/>
            </w:tcBorders>
            <w:vAlign w:val="center"/>
          </w:tcPr>
          <w:p w:rsidR="00667918" w:rsidRPr="005218DD" w:rsidRDefault="00667918" w:rsidP="00232077">
            <w:pPr>
              <w:widowControl w:val="0"/>
              <w:autoSpaceDE w:val="0"/>
              <w:autoSpaceDN w:val="0"/>
              <w:adjustRightInd w:val="0"/>
              <w:spacing w:line="262" w:lineRule="exact"/>
              <w:ind w:left="100"/>
              <w:jc w:val="center"/>
              <w:rPr>
                <w:rFonts w:ascii="Times New Roman" w:hAnsi="Times New Roman"/>
                <w:sz w:val="22"/>
                <w:szCs w:val="22"/>
              </w:rPr>
            </w:pPr>
            <w:r>
              <w:rPr>
                <w:rFonts w:ascii="Times New Roman" w:hAnsi="Times New Roman"/>
                <w:sz w:val="22"/>
                <w:szCs w:val="22"/>
                <w:lang w:val="sr-Cyrl-CS"/>
              </w:rPr>
              <w:t>7</w:t>
            </w:r>
            <w:r w:rsidRPr="005218DD">
              <w:rPr>
                <w:rFonts w:ascii="Times New Roman" w:hAnsi="Times New Roman"/>
                <w:sz w:val="22"/>
                <w:szCs w:val="22"/>
              </w:rPr>
              <w:t>20.0</w:t>
            </w:r>
          </w:p>
        </w:tc>
        <w:tc>
          <w:tcPr>
            <w:tcW w:w="850" w:type="dxa"/>
            <w:tcBorders>
              <w:top w:val="nil"/>
              <w:left w:val="single" w:sz="4" w:space="0" w:color="auto"/>
              <w:bottom w:val="single" w:sz="4" w:space="0" w:color="auto"/>
              <w:right w:val="single" w:sz="8" w:space="0" w:color="auto"/>
            </w:tcBorders>
            <w:vAlign w:val="center"/>
          </w:tcPr>
          <w:p w:rsidR="00667918" w:rsidRPr="005218DD" w:rsidRDefault="00667918" w:rsidP="00232077">
            <w:pPr>
              <w:widowControl w:val="0"/>
              <w:autoSpaceDE w:val="0"/>
              <w:autoSpaceDN w:val="0"/>
              <w:adjustRightInd w:val="0"/>
              <w:spacing w:line="262" w:lineRule="exact"/>
              <w:ind w:left="100"/>
              <w:jc w:val="center"/>
              <w:rPr>
                <w:rFonts w:ascii="Times New Roman" w:hAnsi="Times New Roman"/>
                <w:sz w:val="22"/>
                <w:szCs w:val="22"/>
              </w:rPr>
            </w:pPr>
            <w:r>
              <w:rPr>
                <w:rFonts w:ascii="Times New Roman" w:hAnsi="Times New Roman"/>
                <w:sz w:val="22"/>
                <w:szCs w:val="22"/>
                <w:lang w:val="sr-Cyrl-CS"/>
              </w:rPr>
              <w:t>775</w:t>
            </w:r>
            <w:r w:rsidRPr="005218DD">
              <w:rPr>
                <w:rFonts w:ascii="Times New Roman" w:hAnsi="Times New Roman"/>
                <w:sz w:val="22"/>
                <w:szCs w:val="22"/>
              </w:rPr>
              <w:t>.0</w:t>
            </w:r>
          </w:p>
        </w:tc>
        <w:tc>
          <w:tcPr>
            <w:tcW w:w="2552" w:type="dxa"/>
            <w:tcBorders>
              <w:top w:val="nil"/>
              <w:left w:val="nil"/>
              <w:bottom w:val="single" w:sz="4" w:space="0" w:color="auto"/>
              <w:right w:val="single" w:sz="8" w:space="0" w:color="auto"/>
            </w:tcBorders>
            <w:vAlign w:val="center"/>
          </w:tcPr>
          <w:p w:rsidR="00667918" w:rsidRPr="005218DD" w:rsidRDefault="00667918" w:rsidP="00232077">
            <w:pPr>
              <w:widowControl w:val="0"/>
              <w:autoSpaceDE w:val="0"/>
              <w:autoSpaceDN w:val="0"/>
              <w:adjustRightInd w:val="0"/>
              <w:spacing w:line="262" w:lineRule="exact"/>
              <w:jc w:val="center"/>
              <w:rPr>
                <w:rFonts w:ascii="Times New Roman" w:hAnsi="Times New Roman"/>
                <w:sz w:val="22"/>
                <w:szCs w:val="22"/>
              </w:rPr>
            </w:pPr>
            <w:r>
              <w:rPr>
                <w:rFonts w:ascii="Times New Roman" w:hAnsi="Times New Roman"/>
                <w:sz w:val="22"/>
                <w:szCs w:val="22"/>
                <w:lang w:val="sr-Cyrl-CS"/>
              </w:rPr>
              <w:t>Е</w:t>
            </w:r>
            <w:r>
              <w:rPr>
                <w:rFonts w:ascii="Times New Roman" w:hAnsi="Times New Roman"/>
                <w:sz w:val="22"/>
                <w:szCs w:val="22"/>
                <w:lang w:val="sr-Latn-CS"/>
              </w:rPr>
              <w:t>N</w:t>
            </w:r>
            <w:r w:rsidRPr="005218DD">
              <w:rPr>
                <w:rFonts w:ascii="Times New Roman" w:hAnsi="Times New Roman"/>
                <w:sz w:val="22"/>
                <w:szCs w:val="22"/>
              </w:rPr>
              <w:t xml:space="preserve"> ISO </w:t>
            </w:r>
            <w:r>
              <w:rPr>
                <w:rFonts w:ascii="Times New Roman" w:hAnsi="Times New Roman"/>
                <w:sz w:val="22"/>
                <w:szCs w:val="22"/>
              </w:rPr>
              <w:t>12</w:t>
            </w:r>
            <w:r>
              <w:rPr>
                <w:rFonts w:ascii="Times New Roman" w:hAnsi="Times New Roman"/>
                <w:sz w:val="22"/>
                <w:szCs w:val="22"/>
                <w:lang w:val="sr-Cyrl-CS"/>
              </w:rPr>
              <w:t>18</w:t>
            </w:r>
            <w:r>
              <w:rPr>
                <w:rFonts w:ascii="Times New Roman" w:hAnsi="Times New Roman"/>
                <w:sz w:val="22"/>
                <w:szCs w:val="22"/>
              </w:rPr>
              <w:t>5*</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232077">
            <w:pPr>
              <w:widowControl w:val="0"/>
              <w:autoSpaceDE w:val="0"/>
              <w:autoSpaceDN w:val="0"/>
              <w:adjustRightInd w:val="0"/>
              <w:spacing w:line="262" w:lineRule="exact"/>
              <w:ind w:left="120"/>
              <w:jc w:val="center"/>
              <w:rPr>
                <w:rFonts w:ascii="Times New Roman" w:hAnsi="Times New Roman"/>
                <w:sz w:val="22"/>
                <w:szCs w:val="22"/>
                <w:lang w:val="sr-Cyrl-CS"/>
              </w:rPr>
            </w:pPr>
            <w:r w:rsidRPr="00350904">
              <w:rPr>
                <w:rFonts w:ascii="Times New Roman" w:hAnsi="Times New Roman"/>
                <w:sz w:val="22"/>
                <w:szCs w:val="22"/>
              </w:rPr>
              <w:t>2</w:t>
            </w:r>
            <w:r w:rsidRPr="00350904">
              <w:rPr>
                <w:rFonts w:ascii="Times New Roman" w:hAnsi="Times New Roman"/>
                <w:sz w:val="22"/>
                <w:szCs w:val="22"/>
                <w:lang w:val="sr-Cyrl-CS"/>
              </w:rPr>
              <w:t>.</w:t>
            </w:r>
          </w:p>
        </w:tc>
        <w:tc>
          <w:tcPr>
            <w:tcW w:w="3314" w:type="dxa"/>
            <w:tcBorders>
              <w:top w:val="nil"/>
              <w:left w:val="nil"/>
              <w:bottom w:val="single" w:sz="8" w:space="0" w:color="auto"/>
              <w:right w:val="single" w:sz="8" w:space="0" w:color="auto"/>
            </w:tcBorders>
            <w:vAlign w:val="bottom"/>
          </w:tcPr>
          <w:p w:rsidR="00667918" w:rsidRPr="0010392A" w:rsidRDefault="00667918" w:rsidP="00232077">
            <w:pPr>
              <w:widowControl w:val="0"/>
              <w:autoSpaceDE w:val="0"/>
              <w:autoSpaceDN w:val="0"/>
              <w:adjustRightInd w:val="0"/>
              <w:spacing w:line="262" w:lineRule="exact"/>
              <w:ind w:left="100"/>
              <w:rPr>
                <w:rFonts w:ascii="Times New Roman" w:hAnsi="Times New Roman"/>
                <w:sz w:val="22"/>
                <w:szCs w:val="22"/>
                <w:lang w:val="sr-Cyrl-CS"/>
              </w:rPr>
            </w:pPr>
            <w:r>
              <w:rPr>
                <w:rFonts w:ascii="Times New Roman" w:hAnsi="Times New Roman"/>
                <w:sz w:val="22"/>
                <w:szCs w:val="22"/>
                <w:lang w:val="sr-Cyrl-CS"/>
              </w:rPr>
              <w:t>Истражни октански број</w:t>
            </w:r>
          </w:p>
        </w:tc>
        <w:tc>
          <w:tcPr>
            <w:tcW w:w="1222" w:type="dxa"/>
            <w:tcBorders>
              <w:top w:val="nil"/>
              <w:left w:val="nil"/>
              <w:bottom w:val="single" w:sz="8" w:space="0" w:color="auto"/>
              <w:right w:val="single" w:sz="8" w:space="0" w:color="auto"/>
            </w:tcBorders>
            <w:vAlign w:val="center"/>
          </w:tcPr>
          <w:p w:rsidR="00667918" w:rsidRPr="004C6F00" w:rsidRDefault="00667918" w:rsidP="00232077">
            <w:pPr>
              <w:widowControl w:val="0"/>
              <w:autoSpaceDE w:val="0"/>
              <w:autoSpaceDN w:val="0"/>
              <w:adjustRightInd w:val="0"/>
              <w:spacing w:line="262" w:lineRule="exact"/>
              <w:ind w:left="100"/>
              <w:jc w:val="center"/>
              <w:rPr>
                <w:rFonts w:ascii="Times New Roman" w:hAnsi="Times New Roman"/>
                <w:sz w:val="22"/>
                <w:szCs w:val="22"/>
              </w:rPr>
            </w:pPr>
          </w:p>
        </w:tc>
        <w:tc>
          <w:tcPr>
            <w:tcW w:w="851" w:type="dxa"/>
            <w:tcBorders>
              <w:top w:val="nil"/>
              <w:left w:val="single" w:sz="4" w:space="0" w:color="auto"/>
              <w:bottom w:val="single" w:sz="8" w:space="0" w:color="auto"/>
              <w:right w:val="single" w:sz="4" w:space="0" w:color="auto"/>
            </w:tcBorders>
            <w:vAlign w:val="center"/>
          </w:tcPr>
          <w:p w:rsidR="00667918" w:rsidRPr="005218DD" w:rsidRDefault="00667918" w:rsidP="00232077">
            <w:pPr>
              <w:widowControl w:val="0"/>
              <w:autoSpaceDE w:val="0"/>
              <w:autoSpaceDN w:val="0"/>
              <w:adjustRightInd w:val="0"/>
              <w:spacing w:line="262" w:lineRule="exact"/>
              <w:ind w:left="100"/>
              <w:jc w:val="center"/>
              <w:rPr>
                <w:rFonts w:ascii="Times New Roman" w:hAnsi="Times New Roman"/>
                <w:sz w:val="22"/>
                <w:szCs w:val="22"/>
                <w:lang w:val="sr-Cyrl-CS"/>
              </w:rPr>
            </w:pPr>
            <w:r w:rsidRPr="005218DD">
              <w:rPr>
                <w:rFonts w:ascii="Times New Roman" w:hAnsi="Times New Roman"/>
                <w:sz w:val="22"/>
                <w:szCs w:val="22"/>
                <w:lang w:val="sr-Cyrl-CS"/>
              </w:rPr>
              <w:t>51</w:t>
            </w:r>
            <w:r>
              <w:rPr>
                <w:rFonts w:ascii="Times New Roman" w:hAnsi="Times New Roman"/>
                <w:sz w:val="22"/>
                <w:szCs w:val="22"/>
                <w:lang w:val="sr-Latn-CS"/>
              </w:rPr>
              <w:t>.</w:t>
            </w:r>
            <w:r w:rsidRPr="005218DD">
              <w:rPr>
                <w:rFonts w:ascii="Times New Roman" w:hAnsi="Times New Roman"/>
                <w:sz w:val="22"/>
                <w:szCs w:val="22"/>
                <w:lang w:val="sr-Cyrl-CS"/>
              </w:rPr>
              <w:t>0</w:t>
            </w:r>
          </w:p>
        </w:tc>
        <w:tc>
          <w:tcPr>
            <w:tcW w:w="850" w:type="dxa"/>
            <w:tcBorders>
              <w:top w:val="nil"/>
              <w:left w:val="single" w:sz="4" w:space="0" w:color="auto"/>
              <w:bottom w:val="single" w:sz="8" w:space="0" w:color="auto"/>
              <w:right w:val="single" w:sz="8" w:space="0" w:color="auto"/>
            </w:tcBorders>
            <w:vAlign w:val="center"/>
          </w:tcPr>
          <w:p w:rsidR="00667918" w:rsidRPr="005218DD" w:rsidRDefault="00667918" w:rsidP="00232077">
            <w:pPr>
              <w:widowControl w:val="0"/>
              <w:autoSpaceDE w:val="0"/>
              <w:autoSpaceDN w:val="0"/>
              <w:adjustRightInd w:val="0"/>
              <w:spacing w:line="262" w:lineRule="exact"/>
              <w:ind w:left="100"/>
              <w:jc w:val="center"/>
              <w:rPr>
                <w:rFonts w:ascii="Times New Roman" w:hAnsi="Times New Roman"/>
                <w:sz w:val="22"/>
                <w:szCs w:val="22"/>
              </w:rPr>
            </w:pPr>
          </w:p>
        </w:tc>
        <w:tc>
          <w:tcPr>
            <w:tcW w:w="2552" w:type="dxa"/>
            <w:tcBorders>
              <w:top w:val="nil"/>
              <w:left w:val="nil"/>
              <w:bottom w:val="single" w:sz="8" w:space="0" w:color="auto"/>
              <w:right w:val="single" w:sz="8" w:space="0" w:color="auto"/>
            </w:tcBorders>
            <w:vAlign w:val="center"/>
          </w:tcPr>
          <w:p w:rsidR="00667918" w:rsidRPr="005218DD" w:rsidRDefault="00667918" w:rsidP="009D72A9">
            <w:pPr>
              <w:widowControl w:val="0"/>
              <w:autoSpaceDE w:val="0"/>
              <w:autoSpaceDN w:val="0"/>
              <w:adjustRightInd w:val="0"/>
              <w:spacing w:line="262" w:lineRule="exact"/>
              <w:jc w:val="center"/>
              <w:rPr>
                <w:rFonts w:ascii="Times New Roman" w:hAnsi="Times New Roman"/>
                <w:sz w:val="22"/>
                <w:szCs w:val="22"/>
                <w:lang w:val="sr-Cyrl-CS"/>
              </w:rPr>
            </w:pPr>
            <w:r w:rsidRPr="005218DD">
              <w:rPr>
                <w:rFonts w:ascii="Times New Roman" w:hAnsi="Times New Roman"/>
                <w:sz w:val="22"/>
                <w:szCs w:val="22"/>
              </w:rPr>
              <w:t>SRPS</w:t>
            </w:r>
            <w:r>
              <w:rPr>
                <w:rFonts w:ascii="Times New Roman" w:hAnsi="Times New Roman"/>
                <w:sz w:val="22"/>
                <w:szCs w:val="22"/>
                <w:lang w:val="sr-Cyrl-CS"/>
              </w:rPr>
              <w:t xml:space="preserve"> Е</w:t>
            </w:r>
            <w:r>
              <w:rPr>
                <w:rFonts w:ascii="Times New Roman" w:hAnsi="Times New Roman"/>
                <w:sz w:val="22"/>
                <w:szCs w:val="22"/>
                <w:lang w:val="sr-Latn-CS"/>
              </w:rPr>
              <w:t>N</w:t>
            </w:r>
            <w:r>
              <w:rPr>
                <w:rFonts w:ascii="Times New Roman" w:hAnsi="Times New Roman"/>
                <w:sz w:val="22"/>
                <w:szCs w:val="22"/>
                <w:lang w:val="sr-Cyrl-CS"/>
              </w:rPr>
              <w:t xml:space="preserve"> </w:t>
            </w:r>
            <w:r w:rsidRPr="005218DD">
              <w:rPr>
                <w:rFonts w:ascii="Times New Roman" w:hAnsi="Times New Roman"/>
                <w:sz w:val="22"/>
                <w:szCs w:val="22"/>
              </w:rPr>
              <w:t>ISO</w:t>
            </w:r>
            <w:r>
              <w:rPr>
                <w:rFonts w:ascii="Times New Roman" w:hAnsi="Times New Roman"/>
                <w:sz w:val="22"/>
                <w:szCs w:val="22"/>
                <w:lang w:val="sr-Cyrl-CS"/>
              </w:rPr>
              <w:t xml:space="preserve"> 5164</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232077">
            <w:pPr>
              <w:widowControl w:val="0"/>
              <w:autoSpaceDE w:val="0"/>
              <w:autoSpaceDN w:val="0"/>
              <w:adjustRightInd w:val="0"/>
              <w:spacing w:line="262" w:lineRule="exact"/>
              <w:ind w:left="120"/>
              <w:jc w:val="center"/>
              <w:rPr>
                <w:rFonts w:ascii="Times New Roman" w:hAnsi="Times New Roman"/>
                <w:sz w:val="22"/>
                <w:szCs w:val="22"/>
                <w:lang w:val="sr-Cyrl-CS"/>
              </w:rPr>
            </w:pPr>
            <w:r w:rsidRPr="00350904">
              <w:rPr>
                <w:rFonts w:ascii="Times New Roman" w:hAnsi="Times New Roman"/>
                <w:sz w:val="22"/>
                <w:szCs w:val="22"/>
                <w:lang w:val="sr-Cyrl-CS"/>
              </w:rPr>
              <w:t>3.</w:t>
            </w:r>
          </w:p>
        </w:tc>
        <w:tc>
          <w:tcPr>
            <w:tcW w:w="3314" w:type="dxa"/>
            <w:tcBorders>
              <w:top w:val="nil"/>
              <w:left w:val="nil"/>
              <w:bottom w:val="single" w:sz="8" w:space="0" w:color="auto"/>
              <w:right w:val="single" w:sz="8" w:space="0" w:color="auto"/>
            </w:tcBorders>
            <w:vAlign w:val="bottom"/>
          </w:tcPr>
          <w:p w:rsidR="00667918" w:rsidRPr="009D72A9" w:rsidRDefault="00667918" w:rsidP="00232077">
            <w:pPr>
              <w:widowControl w:val="0"/>
              <w:autoSpaceDE w:val="0"/>
              <w:autoSpaceDN w:val="0"/>
              <w:adjustRightInd w:val="0"/>
              <w:spacing w:line="262" w:lineRule="exact"/>
              <w:ind w:left="100"/>
              <w:rPr>
                <w:rFonts w:ascii="Times New Roman" w:hAnsi="Times New Roman"/>
                <w:sz w:val="22"/>
                <w:szCs w:val="22"/>
                <w:lang w:val="sr-Cyrl-CS"/>
              </w:rPr>
            </w:pPr>
            <w:r w:rsidRPr="009D72A9">
              <w:rPr>
                <w:rFonts w:ascii="Times New Roman" w:hAnsi="Times New Roman"/>
                <w:sz w:val="22"/>
                <w:szCs w:val="22"/>
                <w:lang w:val="sr-Cyrl-CS"/>
              </w:rPr>
              <w:t>Моторни октански број</w:t>
            </w:r>
          </w:p>
        </w:tc>
        <w:tc>
          <w:tcPr>
            <w:tcW w:w="1222" w:type="dxa"/>
            <w:tcBorders>
              <w:top w:val="nil"/>
              <w:left w:val="nil"/>
              <w:bottom w:val="single" w:sz="8" w:space="0" w:color="auto"/>
              <w:right w:val="single" w:sz="8" w:space="0" w:color="auto"/>
            </w:tcBorders>
            <w:vAlign w:val="center"/>
          </w:tcPr>
          <w:p w:rsidR="00667918" w:rsidRPr="009D72A9" w:rsidRDefault="00667918" w:rsidP="00232077">
            <w:pPr>
              <w:widowControl w:val="0"/>
              <w:autoSpaceDE w:val="0"/>
              <w:autoSpaceDN w:val="0"/>
              <w:adjustRightInd w:val="0"/>
              <w:spacing w:line="262" w:lineRule="exact"/>
              <w:ind w:left="100"/>
              <w:rPr>
                <w:rFonts w:ascii="Times New Roman" w:hAnsi="Times New Roman"/>
                <w:sz w:val="22"/>
                <w:szCs w:val="22"/>
              </w:rPr>
            </w:pPr>
          </w:p>
        </w:tc>
        <w:tc>
          <w:tcPr>
            <w:tcW w:w="851" w:type="dxa"/>
            <w:tcBorders>
              <w:top w:val="nil"/>
              <w:left w:val="single" w:sz="4" w:space="0" w:color="auto"/>
              <w:bottom w:val="single" w:sz="8" w:space="0" w:color="auto"/>
              <w:right w:val="single" w:sz="4" w:space="0" w:color="auto"/>
            </w:tcBorders>
            <w:vAlign w:val="center"/>
          </w:tcPr>
          <w:p w:rsidR="00667918" w:rsidRPr="009D72A9" w:rsidRDefault="00667918" w:rsidP="00232077">
            <w:pPr>
              <w:widowControl w:val="0"/>
              <w:autoSpaceDE w:val="0"/>
              <w:autoSpaceDN w:val="0"/>
              <w:adjustRightInd w:val="0"/>
              <w:spacing w:line="262" w:lineRule="exact"/>
              <w:ind w:left="100"/>
              <w:jc w:val="center"/>
              <w:rPr>
                <w:rFonts w:ascii="Times New Roman" w:hAnsi="Times New Roman"/>
                <w:sz w:val="22"/>
                <w:szCs w:val="22"/>
                <w:lang w:val="sr-Cyrl-CS"/>
              </w:rPr>
            </w:pPr>
            <w:r w:rsidRPr="009D72A9">
              <w:rPr>
                <w:rFonts w:ascii="Times New Roman" w:hAnsi="Times New Roman"/>
                <w:sz w:val="22"/>
                <w:szCs w:val="22"/>
                <w:lang w:val="sr-Cyrl-CS"/>
              </w:rPr>
              <w:t>85.0</w:t>
            </w:r>
          </w:p>
        </w:tc>
        <w:tc>
          <w:tcPr>
            <w:tcW w:w="850" w:type="dxa"/>
            <w:tcBorders>
              <w:top w:val="nil"/>
              <w:left w:val="single" w:sz="4" w:space="0" w:color="auto"/>
              <w:bottom w:val="single" w:sz="8" w:space="0" w:color="auto"/>
              <w:right w:val="single" w:sz="8" w:space="0" w:color="auto"/>
            </w:tcBorders>
            <w:vAlign w:val="center"/>
          </w:tcPr>
          <w:p w:rsidR="00667918" w:rsidRPr="009D72A9" w:rsidRDefault="00667918" w:rsidP="00232077">
            <w:pPr>
              <w:widowControl w:val="0"/>
              <w:autoSpaceDE w:val="0"/>
              <w:autoSpaceDN w:val="0"/>
              <w:adjustRightInd w:val="0"/>
              <w:spacing w:line="262" w:lineRule="exact"/>
              <w:ind w:left="100"/>
              <w:jc w:val="center"/>
              <w:rPr>
                <w:rFonts w:ascii="Times New Roman" w:hAnsi="Times New Roman"/>
                <w:color w:val="FF0000"/>
                <w:sz w:val="22"/>
                <w:szCs w:val="22"/>
                <w:lang w:val="sr-Cyrl-CS"/>
              </w:rPr>
            </w:pPr>
          </w:p>
        </w:tc>
        <w:tc>
          <w:tcPr>
            <w:tcW w:w="2552" w:type="dxa"/>
            <w:tcBorders>
              <w:top w:val="nil"/>
              <w:left w:val="nil"/>
              <w:bottom w:val="single" w:sz="8" w:space="0" w:color="auto"/>
              <w:right w:val="single" w:sz="8" w:space="0" w:color="auto"/>
            </w:tcBorders>
            <w:vAlign w:val="center"/>
          </w:tcPr>
          <w:p w:rsidR="00667918" w:rsidRPr="009D72A9" w:rsidRDefault="00667918" w:rsidP="009D72A9">
            <w:pPr>
              <w:widowControl w:val="0"/>
              <w:autoSpaceDE w:val="0"/>
              <w:autoSpaceDN w:val="0"/>
              <w:adjustRightInd w:val="0"/>
              <w:spacing w:line="262" w:lineRule="exact"/>
              <w:jc w:val="center"/>
              <w:rPr>
                <w:rFonts w:ascii="Times New Roman" w:hAnsi="Times New Roman"/>
                <w:color w:val="FF0000"/>
                <w:sz w:val="22"/>
                <w:szCs w:val="22"/>
              </w:rPr>
            </w:pPr>
            <w:r w:rsidRPr="005218DD">
              <w:rPr>
                <w:rFonts w:ascii="Times New Roman" w:hAnsi="Times New Roman"/>
                <w:sz w:val="22"/>
                <w:szCs w:val="22"/>
              </w:rPr>
              <w:t>SRPS</w:t>
            </w:r>
            <w:r>
              <w:rPr>
                <w:rFonts w:ascii="Times New Roman" w:hAnsi="Times New Roman"/>
                <w:sz w:val="22"/>
                <w:szCs w:val="22"/>
                <w:lang w:val="sr-Cyrl-CS"/>
              </w:rPr>
              <w:t xml:space="preserve"> Е</w:t>
            </w:r>
            <w:r>
              <w:rPr>
                <w:rFonts w:ascii="Times New Roman" w:hAnsi="Times New Roman"/>
                <w:sz w:val="22"/>
                <w:szCs w:val="22"/>
                <w:lang w:val="sr-Latn-CS"/>
              </w:rPr>
              <w:t>N</w:t>
            </w:r>
            <w:r>
              <w:rPr>
                <w:rFonts w:ascii="Times New Roman" w:hAnsi="Times New Roman"/>
                <w:sz w:val="22"/>
                <w:szCs w:val="22"/>
                <w:lang w:val="sr-Cyrl-CS"/>
              </w:rPr>
              <w:t xml:space="preserve"> </w:t>
            </w:r>
            <w:r w:rsidRPr="005218DD">
              <w:rPr>
                <w:rFonts w:ascii="Times New Roman" w:hAnsi="Times New Roman"/>
                <w:sz w:val="22"/>
                <w:szCs w:val="22"/>
              </w:rPr>
              <w:t>ISO</w:t>
            </w:r>
            <w:r>
              <w:rPr>
                <w:rFonts w:ascii="Times New Roman" w:hAnsi="Times New Roman"/>
                <w:sz w:val="22"/>
                <w:szCs w:val="22"/>
                <w:lang w:val="sr-Cyrl-CS"/>
              </w:rPr>
              <w:t xml:space="preserve"> 5163</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9D72A9" w:rsidRDefault="00667918" w:rsidP="00232077">
            <w:pPr>
              <w:widowControl w:val="0"/>
              <w:autoSpaceDE w:val="0"/>
              <w:autoSpaceDN w:val="0"/>
              <w:adjustRightInd w:val="0"/>
              <w:spacing w:line="262" w:lineRule="exact"/>
              <w:ind w:left="120"/>
              <w:jc w:val="center"/>
              <w:rPr>
                <w:rFonts w:ascii="Times New Roman" w:hAnsi="Times New Roman"/>
                <w:sz w:val="22"/>
                <w:szCs w:val="22"/>
                <w:lang w:val="sr-Cyrl-CS"/>
              </w:rPr>
            </w:pPr>
            <w:r>
              <w:rPr>
                <w:rFonts w:ascii="Times New Roman" w:hAnsi="Times New Roman"/>
                <w:sz w:val="22"/>
                <w:szCs w:val="22"/>
                <w:lang w:val="sr-Cyrl-CS"/>
              </w:rPr>
              <w:t>4.</w:t>
            </w:r>
          </w:p>
        </w:tc>
        <w:tc>
          <w:tcPr>
            <w:tcW w:w="3314" w:type="dxa"/>
            <w:tcBorders>
              <w:top w:val="nil"/>
              <w:left w:val="nil"/>
              <w:bottom w:val="single" w:sz="8" w:space="0" w:color="auto"/>
              <w:right w:val="single" w:sz="8" w:space="0" w:color="auto"/>
            </w:tcBorders>
            <w:vAlign w:val="bottom"/>
          </w:tcPr>
          <w:p w:rsidR="00667918" w:rsidRPr="009D72A9" w:rsidRDefault="00667918" w:rsidP="00232077">
            <w:pPr>
              <w:widowControl w:val="0"/>
              <w:autoSpaceDE w:val="0"/>
              <w:autoSpaceDN w:val="0"/>
              <w:adjustRightInd w:val="0"/>
              <w:spacing w:line="262" w:lineRule="exact"/>
              <w:ind w:left="100"/>
              <w:rPr>
                <w:rFonts w:ascii="Times New Roman" w:hAnsi="Times New Roman"/>
                <w:sz w:val="22"/>
                <w:szCs w:val="22"/>
                <w:lang w:val="sr-Cyrl-CS"/>
              </w:rPr>
            </w:pPr>
            <w:r w:rsidRPr="009D72A9">
              <w:rPr>
                <w:rFonts w:ascii="Times New Roman" w:hAnsi="Times New Roman"/>
                <w:sz w:val="22"/>
                <w:szCs w:val="22"/>
                <w:lang w:val="sr-Cyrl-CS"/>
              </w:rPr>
              <w:t xml:space="preserve">Садржај олова </w:t>
            </w:r>
          </w:p>
        </w:tc>
        <w:tc>
          <w:tcPr>
            <w:tcW w:w="1222" w:type="dxa"/>
            <w:tcBorders>
              <w:top w:val="nil"/>
              <w:left w:val="nil"/>
              <w:bottom w:val="single" w:sz="8" w:space="0" w:color="auto"/>
              <w:right w:val="single" w:sz="8" w:space="0" w:color="auto"/>
            </w:tcBorders>
            <w:vAlign w:val="center"/>
          </w:tcPr>
          <w:p w:rsidR="00667918" w:rsidRPr="009D72A9" w:rsidRDefault="00667918" w:rsidP="00232077">
            <w:pPr>
              <w:widowControl w:val="0"/>
              <w:autoSpaceDE w:val="0"/>
              <w:autoSpaceDN w:val="0"/>
              <w:adjustRightInd w:val="0"/>
              <w:spacing w:line="262" w:lineRule="exact"/>
              <w:ind w:left="100"/>
              <w:jc w:val="center"/>
              <w:rPr>
                <w:rFonts w:ascii="Times New Roman" w:hAnsi="Times New Roman"/>
                <w:sz w:val="22"/>
                <w:szCs w:val="22"/>
                <w:lang w:val="sr-Latn-CS"/>
              </w:rPr>
            </w:pPr>
            <w:r w:rsidRPr="009D72A9">
              <w:rPr>
                <w:rFonts w:ascii="Times New Roman" w:hAnsi="Times New Roman"/>
                <w:sz w:val="22"/>
                <w:szCs w:val="22"/>
                <w:lang w:val="sr-Latn-CS"/>
              </w:rPr>
              <w:t>mg/l</w:t>
            </w:r>
          </w:p>
        </w:tc>
        <w:tc>
          <w:tcPr>
            <w:tcW w:w="851" w:type="dxa"/>
            <w:tcBorders>
              <w:top w:val="nil"/>
              <w:left w:val="single" w:sz="4" w:space="0" w:color="auto"/>
              <w:bottom w:val="single" w:sz="8" w:space="0" w:color="auto"/>
              <w:right w:val="single" w:sz="4" w:space="0" w:color="auto"/>
            </w:tcBorders>
            <w:vAlign w:val="center"/>
          </w:tcPr>
          <w:p w:rsidR="00667918" w:rsidRPr="009D72A9" w:rsidRDefault="00667918" w:rsidP="00232077">
            <w:pPr>
              <w:widowControl w:val="0"/>
              <w:autoSpaceDE w:val="0"/>
              <w:autoSpaceDN w:val="0"/>
              <w:adjustRightInd w:val="0"/>
              <w:spacing w:line="262"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9D72A9" w:rsidRDefault="00667918" w:rsidP="00232077">
            <w:pPr>
              <w:widowControl w:val="0"/>
              <w:autoSpaceDE w:val="0"/>
              <w:autoSpaceDN w:val="0"/>
              <w:adjustRightInd w:val="0"/>
              <w:spacing w:line="262" w:lineRule="exact"/>
              <w:ind w:left="100"/>
              <w:jc w:val="center"/>
              <w:rPr>
                <w:rFonts w:ascii="Times New Roman" w:hAnsi="Times New Roman"/>
                <w:sz w:val="22"/>
                <w:szCs w:val="22"/>
              </w:rPr>
            </w:pPr>
            <w:r w:rsidRPr="009D72A9">
              <w:rPr>
                <w:rFonts w:ascii="Times New Roman" w:hAnsi="Times New Roman"/>
                <w:sz w:val="22"/>
                <w:szCs w:val="22"/>
              </w:rPr>
              <w:t>5.0</w:t>
            </w:r>
          </w:p>
        </w:tc>
        <w:tc>
          <w:tcPr>
            <w:tcW w:w="2552" w:type="dxa"/>
            <w:tcBorders>
              <w:top w:val="nil"/>
              <w:left w:val="nil"/>
              <w:bottom w:val="single" w:sz="8" w:space="0" w:color="auto"/>
              <w:right w:val="single" w:sz="8" w:space="0" w:color="auto"/>
            </w:tcBorders>
            <w:vAlign w:val="center"/>
          </w:tcPr>
          <w:p w:rsidR="00667918" w:rsidRPr="009D72A9" w:rsidRDefault="00667918" w:rsidP="009D72A9">
            <w:pPr>
              <w:widowControl w:val="0"/>
              <w:autoSpaceDE w:val="0"/>
              <w:autoSpaceDN w:val="0"/>
              <w:adjustRightInd w:val="0"/>
              <w:spacing w:line="262" w:lineRule="exact"/>
              <w:jc w:val="center"/>
              <w:rPr>
                <w:rFonts w:ascii="Times New Roman" w:hAnsi="Times New Roman"/>
                <w:sz w:val="22"/>
                <w:szCs w:val="22"/>
              </w:rPr>
            </w:pPr>
            <w:r w:rsidRPr="009D72A9">
              <w:rPr>
                <w:rFonts w:ascii="Times New Roman" w:hAnsi="Times New Roman"/>
                <w:sz w:val="22"/>
                <w:szCs w:val="22"/>
              </w:rPr>
              <w:t>SRPS</w:t>
            </w:r>
            <w:r w:rsidRPr="009D72A9">
              <w:rPr>
                <w:rFonts w:ascii="Times New Roman" w:hAnsi="Times New Roman"/>
                <w:sz w:val="22"/>
                <w:szCs w:val="22"/>
                <w:lang w:val="sr-Cyrl-CS"/>
              </w:rPr>
              <w:t xml:space="preserve"> Е</w:t>
            </w:r>
            <w:r w:rsidRPr="009D72A9">
              <w:rPr>
                <w:rFonts w:ascii="Times New Roman" w:hAnsi="Times New Roman"/>
                <w:sz w:val="22"/>
                <w:szCs w:val="22"/>
                <w:lang w:val="sr-Latn-CS"/>
              </w:rPr>
              <w:t>N</w:t>
            </w:r>
            <w:r w:rsidRPr="009D72A9">
              <w:rPr>
                <w:rFonts w:ascii="Times New Roman" w:hAnsi="Times New Roman"/>
                <w:sz w:val="22"/>
                <w:szCs w:val="22"/>
                <w:lang w:val="sr-Cyrl-CS"/>
              </w:rPr>
              <w:t xml:space="preserve"> </w:t>
            </w:r>
            <w:r w:rsidRPr="009D72A9">
              <w:rPr>
                <w:rFonts w:ascii="Times New Roman" w:hAnsi="Times New Roman"/>
                <w:sz w:val="22"/>
                <w:szCs w:val="22"/>
              </w:rPr>
              <w:t>237</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9D72A9" w:rsidRDefault="00667918" w:rsidP="00232077">
            <w:pPr>
              <w:widowControl w:val="0"/>
              <w:autoSpaceDE w:val="0"/>
              <w:autoSpaceDN w:val="0"/>
              <w:adjustRightInd w:val="0"/>
              <w:spacing w:line="262" w:lineRule="exact"/>
              <w:ind w:left="120"/>
              <w:jc w:val="center"/>
              <w:rPr>
                <w:rFonts w:ascii="Times New Roman" w:hAnsi="Times New Roman"/>
                <w:sz w:val="22"/>
                <w:szCs w:val="22"/>
                <w:lang w:val="sr-Cyrl-CS"/>
              </w:rPr>
            </w:pPr>
            <w:r>
              <w:rPr>
                <w:rFonts w:ascii="Times New Roman" w:hAnsi="Times New Roman"/>
                <w:sz w:val="22"/>
                <w:szCs w:val="22"/>
                <w:lang w:val="sr-Cyrl-CS"/>
              </w:rPr>
              <w:t>5.</w:t>
            </w:r>
          </w:p>
        </w:tc>
        <w:tc>
          <w:tcPr>
            <w:tcW w:w="3314" w:type="dxa"/>
            <w:tcBorders>
              <w:top w:val="nil"/>
              <w:left w:val="nil"/>
              <w:bottom w:val="single" w:sz="8" w:space="0" w:color="auto"/>
              <w:right w:val="single" w:sz="8" w:space="0" w:color="auto"/>
            </w:tcBorders>
            <w:vAlign w:val="bottom"/>
          </w:tcPr>
          <w:p w:rsidR="00667918" w:rsidRPr="009D72A9" w:rsidRDefault="00667918" w:rsidP="00232077">
            <w:pPr>
              <w:widowControl w:val="0"/>
              <w:autoSpaceDE w:val="0"/>
              <w:autoSpaceDN w:val="0"/>
              <w:adjustRightInd w:val="0"/>
              <w:spacing w:line="262" w:lineRule="exact"/>
              <w:ind w:left="100"/>
              <w:rPr>
                <w:rFonts w:ascii="Times New Roman" w:hAnsi="Times New Roman"/>
                <w:sz w:val="22"/>
                <w:szCs w:val="22"/>
                <w:lang w:val="sr-Cyrl-CS"/>
              </w:rPr>
            </w:pPr>
            <w:r w:rsidRPr="009D72A9">
              <w:rPr>
                <w:rFonts w:ascii="Times New Roman" w:hAnsi="Times New Roman"/>
                <w:sz w:val="22"/>
                <w:szCs w:val="22"/>
                <w:lang w:val="sr-Cyrl-CS"/>
              </w:rPr>
              <w:t>Садржај мангана</w:t>
            </w:r>
          </w:p>
        </w:tc>
        <w:tc>
          <w:tcPr>
            <w:tcW w:w="1222" w:type="dxa"/>
            <w:tcBorders>
              <w:top w:val="nil"/>
              <w:left w:val="nil"/>
              <w:bottom w:val="single" w:sz="8" w:space="0" w:color="auto"/>
              <w:right w:val="single" w:sz="8" w:space="0" w:color="auto"/>
            </w:tcBorders>
            <w:vAlign w:val="center"/>
          </w:tcPr>
          <w:p w:rsidR="00667918" w:rsidRPr="009D72A9" w:rsidRDefault="00667918" w:rsidP="00232077">
            <w:pPr>
              <w:widowControl w:val="0"/>
              <w:autoSpaceDE w:val="0"/>
              <w:autoSpaceDN w:val="0"/>
              <w:adjustRightInd w:val="0"/>
              <w:spacing w:line="262" w:lineRule="exact"/>
              <w:ind w:left="100"/>
              <w:jc w:val="center"/>
              <w:rPr>
                <w:rFonts w:ascii="Times New Roman" w:hAnsi="Times New Roman"/>
                <w:sz w:val="22"/>
                <w:szCs w:val="22"/>
              </w:rPr>
            </w:pPr>
            <w:r w:rsidRPr="009D72A9">
              <w:rPr>
                <w:rFonts w:ascii="Times New Roman" w:hAnsi="Times New Roman"/>
                <w:sz w:val="22"/>
                <w:szCs w:val="22"/>
                <w:lang w:val="sr-Latn-CS"/>
              </w:rPr>
              <w:t>mg/l</w:t>
            </w:r>
          </w:p>
        </w:tc>
        <w:tc>
          <w:tcPr>
            <w:tcW w:w="851" w:type="dxa"/>
            <w:tcBorders>
              <w:top w:val="nil"/>
              <w:left w:val="single" w:sz="4" w:space="0" w:color="auto"/>
              <w:bottom w:val="single" w:sz="8" w:space="0" w:color="auto"/>
              <w:right w:val="single" w:sz="4" w:space="0" w:color="auto"/>
            </w:tcBorders>
            <w:vAlign w:val="center"/>
          </w:tcPr>
          <w:p w:rsidR="00667918" w:rsidRPr="009D72A9" w:rsidRDefault="00667918" w:rsidP="00232077">
            <w:pPr>
              <w:widowControl w:val="0"/>
              <w:autoSpaceDE w:val="0"/>
              <w:autoSpaceDN w:val="0"/>
              <w:adjustRightInd w:val="0"/>
              <w:spacing w:line="262"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9D72A9" w:rsidRDefault="00667918" w:rsidP="00232077">
            <w:pPr>
              <w:widowControl w:val="0"/>
              <w:autoSpaceDE w:val="0"/>
              <w:autoSpaceDN w:val="0"/>
              <w:adjustRightInd w:val="0"/>
              <w:spacing w:line="262" w:lineRule="exact"/>
              <w:ind w:left="100"/>
              <w:jc w:val="center"/>
              <w:rPr>
                <w:rFonts w:ascii="Times New Roman" w:hAnsi="Times New Roman"/>
                <w:sz w:val="22"/>
                <w:szCs w:val="22"/>
              </w:rPr>
            </w:pPr>
            <w:r w:rsidRPr="009D72A9">
              <w:rPr>
                <w:rFonts w:ascii="Times New Roman" w:hAnsi="Times New Roman"/>
                <w:sz w:val="22"/>
                <w:szCs w:val="22"/>
              </w:rPr>
              <w:t>2.0</w:t>
            </w:r>
          </w:p>
        </w:tc>
        <w:tc>
          <w:tcPr>
            <w:tcW w:w="2552" w:type="dxa"/>
            <w:tcBorders>
              <w:top w:val="nil"/>
              <w:left w:val="nil"/>
              <w:bottom w:val="single" w:sz="8" w:space="0" w:color="auto"/>
              <w:right w:val="single" w:sz="8" w:space="0" w:color="auto"/>
            </w:tcBorders>
            <w:vAlign w:val="center"/>
          </w:tcPr>
          <w:p w:rsidR="00667918" w:rsidRPr="009D72A9" w:rsidRDefault="00667918" w:rsidP="009D72A9">
            <w:pPr>
              <w:widowControl w:val="0"/>
              <w:autoSpaceDE w:val="0"/>
              <w:autoSpaceDN w:val="0"/>
              <w:adjustRightInd w:val="0"/>
              <w:spacing w:line="262" w:lineRule="exact"/>
              <w:jc w:val="center"/>
              <w:rPr>
                <w:rFonts w:ascii="Times New Roman" w:hAnsi="Times New Roman"/>
                <w:sz w:val="22"/>
                <w:szCs w:val="22"/>
              </w:rPr>
            </w:pPr>
            <w:r w:rsidRPr="009D72A9">
              <w:rPr>
                <w:rFonts w:ascii="Times New Roman" w:hAnsi="Times New Roman"/>
                <w:sz w:val="22"/>
                <w:szCs w:val="22"/>
              </w:rPr>
              <w:t>SRPS</w:t>
            </w:r>
            <w:r w:rsidRPr="009D72A9">
              <w:rPr>
                <w:rFonts w:ascii="Times New Roman" w:hAnsi="Times New Roman"/>
                <w:sz w:val="22"/>
                <w:szCs w:val="22"/>
                <w:lang w:val="sr-Cyrl-CS"/>
              </w:rPr>
              <w:t xml:space="preserve"> Е</w:t>
            </w:r>
            <w:r w:rsidRPr="009D72A9">
              <w:rPr>
                <w:rFonts w:ascii="Times New Roman" w:hAnsi="Times New Roman"/>
                <w:sz w:val="22"/>
                <w:szCs w:val="22"/>
                <w:lang w:val="sr-Latn-CS"/>
              </w:rPr>
              <w:t>N</w:t>
            </w:r>
            <w:r w:rsidRPr="009D72A9">
              <w:rPr>
                <w:rFonts w:ascii="Times New Roman" w:hAnsi="Times New Roman"/>
                <w:sz w:val="22"/>
                <w:szCs w:val="22"/>
                <w:lang w:val="sr-Cyrl-CS"/>
              </w:rPr>
              <w:t xml:space="preserve"> </w:t>
            </w:r>
            <w:r w:rsidRPr="009D72A9">
              <w:rPr>
                <w:rFonts w:ascii="Times New Roman" w:hAnsi="Times New Roman"/>
                <w:sz w:val="22"/>
                <w:szCs w:val="22"/>
              </w:rPr>
              <w:t>16135</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232077">
            <w:pPr>
              <w:widowControl w:val="0"/>
              <w:autoSpaceDE w:val="0"/>
              <w:autoSpaceDN w:val="0"/>
              <w:adjustRightInd w:val="0"/>
              <w:spacing w:line="262" w:lineRule="exact"/>
              <w:ind w:left="120"/>
              <w:jc w:val="center"/>
              <w:rPr>
                <w:rFonts w:ascii="Times New Roman" w:hAnsi="Times New Roman"/>
                <w:sz w:val="22"/>
                <w:szCs w:val="22"/>
                <w:lang w:val="sr-Cyrl-CS"/>
              </w:rPr>
            </w:pPr>
            <w:r>
              <w:rPr>
                <w:rFonts w:ascii="Times New Roman" w:hAnsi="Times New Roman"/>
                <w:sz w:val="22"/>
                <w:szCs w:val="22"/>
                <w:lang w:val="sr-Cyrl-CS"/>
              </w:rPr>
              <w:t>6</w:t>
            </w:r>
            <w:r w:rsidRPr="00350904">
              <w:rPr>
                <w:rFonts w:ascii="Times New Roman" w:hAnsi="Times New Roman"/>
                <w:sz w:val="22"/>
                <w:szCs w:val="22"/>
                <w:lang w:val="sr-Cyrl-CS"/>
              </w:rPr>
              <w:t>.</w:t>
            </w:r>
          </w:p>
        </w:tc>
        <w:tc>
          <w:tcPr>
            <w:tcW w:w="3314" w:type="dxa"/>
            <w:tcBorders>
              <w:top w:val="nil"/>
              <w:left w:val="nil"/>
              <w:bottom w:val="single" w:sz="8" w:space="0" w:color="auto"/>
              <w:right w:val="single" w:sz="8" w:space="0" w:color="auto"/>
            </w:tcBorders>
            <w:vAlign w:val="bottom"/>
          </w:tcPr>
          <w:p w:rsidR="00667918" w:rsidRPr="009D72A9" w:rsidRDefault="00667918" w:rsidP="00232077">
            <w:pPr>
              <w:widowControl w:val="0"/>
              <w:autoSpaceDE w:val="0"/>
              <w:autoSpaceDN w:val="0"/>
              <w:adjustRightInd w:val="0"/>
              <w:spacing w:line="262" w:lineRule="exact"/>
              <w:ind w:left="100"/>
              <w:rPr>
                <w:rFonts w:ascii="Times New Roman" w:hAnsi="Times New Roman"/>
                <w:sz w:val="22"/>
                <w:szCs w:val="22"/>
                <w:lang w:val="sr-Latn-CS"/>
              </w:rPr>
            </w:pPr>
            <w:r w:rsidRPr="009D72A9">
              <w:rPr>
                <w:rFonts w:ascii="Times New Roman" w:hAnsi="Times New Roman"/>
                <w:sz w:val="22"/>
                <w:szCs w:val="22"/>
                <w:lang w:val="sr-Cyrl-CS"/>
              </w:rPr>
              <w:t>Садржај сумпора</w:t>
            </w:r>
          </w:p>
        </w:tc>
        <w:tc>
          <w:tcPr>
            <w:tcW w:w="1222" w:type="dxa"/>
            <w:tcBorders>
              <w:top w:val="nil"/>
              <w:left w:val="nil"/>
              <w:bottom w:val="single" w:sz="8" w:space="0" w:color="auto"/>
              <w:right w:val="single" w:sz="8" w:space="0" w:color="auto"/>
            </w:tcBorders>
            <w:vAlign w:val="center"/>
          </w:tcPr>
          <w:p w:rsidR="00667918" w:rsidRPr="009D72A9" w:rsidRDefault="00667918" w:rsidP="00232077">
            <w:pPr>
              <w:widowControl w:val="0"/>
              <w:autoSpaceDE w:val="0"/>
              <w:autoSpaceDN w:val="0"/>
              <w:adjustRightInd w:val="0"/>
              <w:spacing w:line="262" w:lineRule="exact"/>
              <w:ind w:left="100"/>
              <w:jc w:val="center"/>
              <w:rPr>
                <w:rFonts w:ascii="Times New Roman" w:hAnsi="Times New Roman"/>
                <w:sz w:val="22"/>
                <w:szCs w:val="22"/>
              </w:rPr>
            </w:pPr>
            <w:r w:rsidRPr="009D72A9">
              <w:rPr>
                <w:rFonts w:ascii="Times New Roman" w:hAnsi="Times New Roman"/>
                <w:sz w:val="22"/>
                <w:szCs w:val="22"/>
              </w:rPr>
              <w:t>mg/</w:t>
            </w:r>
            <w:r w:rsidRPr="009D72A9">
              <w:rPr>
                <w:rFonts w:ascii="Times New Roman" w:hAnsi="Times New Roman"/>
                <w:sz w:val="22"/>
                <w:szCs w:val="22"/>
                <w:lang w:val="sr-Cyrl-CS"/>
              </w:rPr>
              <w:t>к</w:t>
            </w:r>
            <w:r w:rsidRPr="009D72A9">
              <w:rPr>
                <w:rFonts w:ascii="Times New Roman" w:hAnsi="Times New Roman"/>
                <w:sz w:val="22"/>
                <w:szCs w:val="22"/>
              </w:rPr>
              <w:t>g</w:t>
            </w:r>
          </w:p>
        </w:tc>
        <w:tc>
          <w:tcPr>
            <w:tcW w:w="851" w:type="dxa"/>
            <w:tcBorders>
              <w:top w:val="nil"/>
              <w:left w:val="single" w:sz="4" w:space="0" w:color="auto"/>
              <w:bottom w:val="single" w:sz="8" w:space="0" w:color="auto"/>
              <w:right w:val="single" w:sz="4" w:space="0" w:color="auto"/>
            </w:tcBorders>
            <w:vAlign w:val="center"/>
          </w:tcPr>
          <w:p w:rsidR="00667918" w:rsidRPr="009D72A9" w:rsidRDefault="00667918" w:rsidP="00232077">
            <w:pPr>
              <w:widowControl w:val="0"/>
              <w:autoSpaceDE w:val="0"/>
              <w:autoSpaceDN w:val="0"/>
              <w:adjustRightInd w:val="0"/>
              <w:spacing w:line="262"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9D72A9" w:rsidRDefault="00667918" w:rsidP="00232077">
            <w:pPr>
              <w:widowControl w:val="0"/>
              <w:autoSpaceDE w:val="0"/>
              <w:autoSpaceDN w:val="0"/>
              <w:adjustRightInd w:val="0"/>
              <w:spacing w:line="262" w:lineRule="exact"/>
              <w:ind w:left="100"/>
              <w:jc w:val="center"/>
              <w:rPr>
                <w:rFonts w:ascii="Times New Roman" w:hAnsi="Times New Roman"/>
                <w:sz w:val="22"/>
                <w:szCs w:val="22"/>
              </w:rPr>
            </w:pPr>
            <w:r w:rsidRPr="009D72A9">
              <w:rPr>
                <w:rFonts w:ascii="Times New Roman" w:hAnsi="Times New Roman"/>
                <w:sz w:val="22"/>
                <w:szCs w:val="22"/>
              </w:rPr>
              <w:t>10.0</w:t>
            </w:r>
          </w:p>
        </w:tc>
        <w:tc>
          <w:tcPr>
            <w:tcW w:w="2552" w:type="dxa"/>
            <w:tcBorders>
              <w:top w:val="nil"/>
              <w:left w:val="nil"/>
              <w:bottom w:val="single" w:sz="8" w:space="0" w:color="auto"/>
              <w:right w:val="single" w:sz="8" w:space="0" w:color="auto"/>
            </w:tcBorders>
            <w:vAlign w:val="center"/>
          </w:tcPr>
          <w:p w:rsidR="00667918" w:rsidRPr="009D72A9" w:rsidRDefault="00667918" w:rsidP="00232077">
            <w:pPr>
              <w:widowControl w:val="0"/>
              <w:autoSpaceDE w:val="0"/>
              <w:autoSpaceDN w:val="0"/>
              <w:adjustRightInd w:val="0"/>
              <w:spacing w:line="262" w:lineRule="exact"/>
              <w:jc w:val="center"/>
              <w:rPr>
                <w:rFonts w:ascii="Times New Roman" w:hAnsi="Times New Roman"/>
                <w:sz w:val="22"/>
                <w:szCs w:val="22"/>
              </w:rPr>
            </w:pPr>
            <w:r w:rsidRPr="009D72A9">
              <w:rPr>
                <w:rFonts w:ascii="Times New Roman" w:hAnsi="Times New Roman"/>
                <w:sz w:val="22"/>
                <w:szCs w:val="22"/>
              </w:rPr>
              <w:t>SRPS</w:t>
            </w:r>
            <w:r w:rsidRPr="009D72A9">
              <w:rPr>
                <w:rFonts w:ascii="Times New Roman" w:hAnsi="Times New Roman"/>
                <w:sz w:val="22"/>
                <w:szCs w:val="22"/>
                <w:lang w:val="sr-Cyrl-CS"/>
              </w:rPr>
              <w:t xml:space="preserve"> Е</w:t>
            </w:r>
            <w:r w:rsidRPr="009D72A9">
              <w:rPr>
                <w:rFonts w:ascii="Times New Roman" w:hAnsi="Times New Roman"/>
                <w:sz w:val="22"/>
                <w:szCs w:val="22"/>
                <w:lang w:val="sr-Latn-CS"/>
              </w:rPr>
              <w:t>N</w:t>
            </w:r>
            <w:r w:rsidRPr="009D72A9">
              <w:rPr>
                <w:rFonts w:ascii="Times New Roman" w:hAnsi="Times New Roman"/>
                <w:sz w:val="22"/>
                <w:szCs w:val="22"/>
                <w:lang w:val="sr-Cyrl-CS"/>
              </w:rPr>
              <w:t xml:space="preserve"> </w:t>
            </w:r>
            <w:r w:rsidRPr="009D72A9">
              <w:rPr>
                <w:rFonts w:ascii="Times New Roman" w:hAnsi="Times New Roman"/>
                <w:sz w:val="22"/>
                <w:szCs w:val="22"/>
              </w:rPr>
              <w:t>ISO 20846*</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232077">
            <w:pPr>
              <w:widowControl w:val="0"/>
              <w:autoSpaceDE w:val="0"/>
              <w:autoSpaceDN w:val="0"/>
              <w:adjustRightInd w:val="0"/>
              <w:spacing w:line="262" w:lineRule="exact"/>
              <w:ind w:left="120"/>
              <w:jc w:val="center"/>
              <w:rPr>
                <w:rFonts w:ascii="Times New Roman" w:hAnsi="Times New Roman"/>
                <w:sz w:val="22"/>
                <w:szCs w:val="22"/>
                <w:lang w:val="sr-Cyrl-CS"/>
              </w:rPr>
            </w:pPr>
            <w:r>
              <w:rPr>
                <w:rFonts w:ascii="Times New Roman" w:hAnsi="Times New Roman"/>
                <w:sz w:val="22"/>
                <w:szCs w:val="22"/>
              </w:rPr>
              <w:t>7</w:t>
            </w:r>
            <w:r w:rsidRPr="00350904">
              <w:rPr>
                <w:rFonts w:ascii="Times New Roman" w:hAnsi="Times New Roman"/>
                <w:sz w:val="22"/>
                <w:szCs w:val="22"/>
                <w:lang w:val="sr-Cyrl-CS"/>
              </w:rPr>
              <w:t>.</w:t>
            </w:r>
          </w:p>
        </w:tc>
        <w:tc>
          <w:tcPr>
            <w:tcW w:w="3314" w:type="dxa"/>
            <w:tcBorders>
              <w:top w:val="nil"/>
              <w:left w:val="nil"/>
              <w:bottom w:val="single" w:sz="8" w:space="0" w:color="auto"/>
              <w:right w:val="single" w:sz="8" w:space="0" w:color="auto"/>
            </w:tcBorders>
            <w:vAlign w:val="center"/>
          </w:tcPr>
          <w:p w:rsidR="00667918" w:rsidRPr="003411EC" w:rsidRDefault="00667918" w:rsidP="003411EC">
            <w:pPr>
              <w:widowControl w:val="0"/>
              <w:autoSpaceDE w:val="0"/>
              <w:autoSpaceDN w:val="0"/>
              <w:adjustRightInd w:val="0"/>
              <w:spacing w:line="264" w:lineRule="exact"/>
              <w:ind w:left="100"/>
              <w:rPr>
                <w:rFonts w:ascii="Times New Roman" w:hAnsi="Times New Roman"/>
                <w:sz w:val="22"/>
                <w:szCs w:val="22"/>
                <w:lang w:val="sr-Cyrl-CS"/>
              </w:rPr>
            </w:pPr>
            <w:r w:rsidRPr="003411EC">
              <w:rPr>
                <w:rFonts w:ascii="Times New Roman" w:hAnsi="Times New Roman"/>
                <w:sz w:val="22"/>
                <w:szCs w:val="22"/>
                <w:lang w:val="sr-Cyrl-CS"/>
              </w:rPr>
              <w:t>Оксидациона стабилност (метода индукционог периода)</w:t>
            </w:r>
          </w:p>
        </w:tc>
        <w:tc>
          <w:tcPr>
            <w:tcW w:w="1222" w:type="dxa"/>
            <w:tcBorders>
              <w:top w:val="nil"/>
              <w:left w:val="nil"/>
              <w:bottom w:val="single" w:sz="8" w:space="0" w:color="auto"/>
              <w:right w:val="single" w:sz="8" w:space="0" w:color="auto"/>
            </w:tcBorders>
            <w:vAlign w:val="center"/>
          </w:tcPr>
          <w:p w:rsidR="00667918" w:rsidRPr="003411EC" w:rsidRDefault="00667918" w:rsidP="001B6FF2">
            <w:pPr>
              <w:widowControl w:val="0"/>
              <w:autoSpaceDE w:val="0"/>
              <w:autoSpaceDN w:val="0"/>
              <w:adjustRightInd w:val="0"/>
              <w:spacing w:line="305" w:lineRule="exact"/>
              <w:ind w:left="100"/>
              <w:jc w:val="center"/>
              <w:rPr>
                <w:rFonts w:ascii="Times New Roman" w:hAnsi="Times New Roman"/>
                <w:sz w:val="22"/>
                <w:szCs w:val="22"/>
                <w:lang w:val="sr-Latn-CS"/>
              </w:rPr>
            </w:pPr>
            <w:r w:rsidRPr="003411EC">
              <w:rPr>
                <w:rFonts w:ascii="Times New Roman" w:hAnsi="Times New Roman"/>
                <w:sz w:val="22"/>
                <w:szCs w:val="22"/>
                <w:lang w:val="sr-Latn-CS"/>
              </w:rPr>
              <w:t>min</w:t>
            </w:r>
          </w:p>
        </w:tc>
        <w:tc>
          <w:tcPr>
            <w:tcW w:w="851" w:type="dxa"/>
            <w:tcBorders>
              <w:top w:val="nil"/>
              <w:left w:val="single" w:sz="4" w:space="0" w:color="auto"/>
              <w:bottom w:val="single" w:sz="8" w:space="0" w:color="auto"/>
              <w:right w:val="single" w:sz="4" w:space="0" w:color="auto"/>
            </w:tcBorders>
            <w:vAlign w:val="center"/>
          </w:tcPr>
          <w:p w:rsidR="00667918" w:rsidRPr="003411EC" w:rsidRDefault="00667918" w:rsidP="001B6FF2">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3411EC" w:rsidRDefault="00667918" w:rsidP="001B6FF2">
            <w:pPr>
              <w:widowControl w:val="0"/>
              <w:autoSpaceDE w:val="0"/>
              <w:autoSpaceDN w:val="0"/>
              <w:adjustRightInd w:val="0"/>
              <w:spacing w:line="264" w:lineRule="exact"/>
              <w:ind w:left="100"/>
              <w:jc w:val="center"/>
              <w:rPr>
                <w:rFonts w:ascii="Times New Roman" w:hAnsi="Times New Roman"/>
                <w:sz w:val="22"/>
                <w:szCs w:val="22"/>
                <w:lang w:val="sr-Latn-CS"/>
              </w:rPr>
            </w:pPr>
            <w:r w:rsidRPr="003411EC">
              <w:rPr>
                <w:rFonts w:ascii="Times New Roman" w:hAnsi="Times New Roman"/>
                <w:sz w:val="22"/>
                <w:szCs w:val="22"/>
                <w:lang w:val="sr-Latn-CS"/>
              </w:rPr>
              <w:t>360</w:t>
            </w:r>
          </w:p>
        </w:tc>
        <w:tc>
          <w:tcPr>
            <w:tcW w:w="2552" w:type="dxa"/>
            <w:tcBorders>
              <w:top w:val="nil"/>
              <w:left w:val="nil"/>
              <w:bottom w:val="single" w:sz="8" w:space="0" w:color="auto"/>
              <w:right w:val="single" w:sz="8" w:space="0" w:color="auto"/>
            </w:tcBorders>
            <w:vAlign w:val="center"/>
          </w:tcPr>
          <w:p w:rsidR="00667918" w:rsidRPr="003411EC" w:rsidRDefault="00667918" w:rsidP="003411EC">
            <w:pPr>
              <w:widowControl w:val="0"/>
              <w:autoSpaceDE w:val="0"/>
              <w:autoSpaceDN w:val="0"/>
              <w:adjustRightInd w:val="0"/>
              <w:spacing w:line="264" w:lineRule="exact"/>
              <w:ind w:left="100"/>
              <w:jc w:val="center"/>
              <w:rPr>
                <w:rFonts w:ascii="Times New Roman" w:hAnsi="Times New Roman"/>
                <w:sz w:val="22"/>
                <w:szCs w:val="22"/>
              </w:rPr>
            </w:pPr>
            <w:r w:rsidRPr="003411EC">
              <w:rPr>
                <w:rFonts w:ascii="Times New Roman" w:hAnsi="Times New Roman"/>
                <w:sz w:val="22"/>
                <w:szCs w:val="22"/>
              </w:rPr>
              <w:t>SRPS</w:t>
            </w:r>
            <w:r w:rsidRPr="003411EC">
              <w:rPr>
                <w:rFonts w:ascii="Times New Roman" w:hAnsi="Times New Roman"/>
                <w:sz w:val="22"/>
                <w:szCs w:val="22"/>
                <w:lang w:val="sr-Cyrl-CS"/>
              </w:rPr>
              <w:t xml:space="preserve"> </w:t>
            </w:r>
            <w:r w:rsidRPr="003411EC">
              <w:rPr>
                <w:rFonts w:ascii="Times New Roman" w:hAnsi="Times New Roman"/>
                <w:sz w:val="22"/>
                <w:szCs w:val="22"/>
              </w:rPr>
              <w:t>ISO 7536</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232077">
            <w:pPr>
              <w:widowControl w:val="0"/>
              <w:autoSpaceDE w:val="0"/>
              <w:autoSpaceDN w:val="0"/>
              <w:adjustRightInd w:val="0"/>
              <w:spacing w:line="262" w:lineRule="exact"/>
              <w:ind w:left="120"/>
              <w:jc w:val="center"/>
              <w:rPr>
                <w:rFonts w:ascii="Times New Roman" w:hAnsi="Times New Roman"/>
                <w:sz w:val="22"/>
                <w:szCs w:val="22"/>
                <w:lang w:val="sr-Cyrl-CS"/>
              </w:rPr>
            </w:pPr>
            <w:r>
              <w:rPr>
                <w:rFonts w:ascii="Times New Roman" w:hAnsi="Times New Roman"/>
                <w:sz w:val="22"/>
                <w:szCs w:val="22"/>
              </w:rPr>
              <w:t>8</w:t>
            </w:r>
            <w:r w:rsidRPr="00350904">
              <w:rPr>
                <w:rFonts w:ascii="Times New Roman" w:hAnsi="Times New Roman"/>
                <w:sz w:val="22"/>
                <w:szCs w:val="22"/>
                <w:lang w:val="sr-Cyrl-CS"/>
              </w:rPr>
              <w:t>.</w:t>
            </w:r>
          </w:p>
        </w:tc>
        <w:tc>
          <w:tcPr>
            <w:tcW w:w="3314" w:type="dxa"/>
            <w:tcBorders>
              <w:top w:val="nil"/>
              <w:left w:val="nil"/>
              <w:bottom w:val="single" w:sz="8" w:space="0" w:color="auto"/>
              <w:right w:val="single" w:sz="8" w:space="0" w:color="auto"/>
            </w:tcBorders>
            <w:vAlign w:val="bottom"/>
          </w:tcPr>
          <w:p w:rsidR="00667918" w:rsidRPr="003411EC" w:rsidRDefault="00667918" w:rsidP="003411EC">
            <w:pPr>
              <w:widowControl w:val="0"/>
              <w:autoSpaceDE w:val="0"/>
              <w:autoSpaceDN w:val="0"/>
              <w:adjustRightInd w:val="0"/>
              <w:spacing w:line="262" w:lineRule="exact"/>
              <w:ind w:left="100"/>
              <w:rPr>
                <w:rFonts w:ascii="Times New Roman" w:hAnsi="Times New Roman"/>
                <w:sz w:val="22"/>
                <w:szCs w:val="22"/>
                <w:lang w:val="sr-Latn-CS"/>
              </w:rPr>
            </w:pPr>
            <w:r w:rsidRPr="003411EC">
              <w:rPr>
                <w:rFonts w:ascii="Times New Roman" w:hAnsi="Times New Roman"/>
                <w:sz w:val="22"/>
                <w:szCs w:val="22"/>
                <w:lang w:val="sr-Cyrl-CS"/>
              </w:rPr>
              <w:t xml:space="preserve">Садржај смоле </w:t>
            </w:r>
          </w:p>
        </w:tc>
        <w:tc>
          <w:tcPr>
            <w:tcW w:w="1222" w:type="dxa"/>
            <w:tcBorders>
              <w:top w:val="nil"/>
              <w:left w:val="nil"/>
              <w:bottom w:val="single" w:sz="8" w:space="0" w:color="auto"/>
              <w:right w:val="single" w:sz="8" w:space="0" w:color="auto"/>
            </w:tcBorders>
            <w:vAlign w:val="center"/>
          </w:tcPr>
          <w:p w:rsidR="00667918" w:rsidRPr="003411EC" w:rsidRDefault="00667918" w:rsidP="003411EC">
            <w:pPr>
              <w:widowControl w:val="0"/>
              <w:autoSpaceDE w:val="0"/>
              <w:autoSpaceDN w:val="0"/>
              <w:adjustRightInd w:val="0"/>
              <w:spacing w:line="262" w:lineRule="exact"/>
              <w:ind w:left="100"/>
              <w:jc w:val="center"/>
              <w:rPr>
                <w:rFonts w:ascii="Times New Roman" w:hAnsi="Times New Roman"/>
                <w:sz w:val="22"/>
                <w:szCs w:val="22"/>
                <w:lang w:val="sr-Latn-CS"/>
              </w:rPr>
            </w:pPr>
            <w:r w:rsidRPr="003411EC">
              <w:rPr>
                <w:rFonts w:ascii="Times New Roman" w:hAnsi="Times New Roman"/>
                <w:sz w:val="22"/>
                <w:szCs w:val="22"/>
              </w:rPr>
              <w:t>mg/</w:t>
            </w:r>
            <w:r>
              <w:rPr>
                <w:rFonts w:ascii="Times New Roman" w:hAnsi="Times New Roman"/>
                <w:sz w:val="22"/>
                <w:szCs w:val="22"/>
                <w:lang w:val="sr-Cyrl-CS"/>
              </w:rPr>
              <w:t>100</w:t>
            </w:r>
            <w:r>
              <w:rPr>
                <w:rFonts w:ascii="Times New Roman" w:hAnsi="Times New Roman"/>
                <w:sz w:val="22"/>
                <w:szCs w:val="22"/>
                <w:lang w:val="sr-Latn-CS"/>
              </w:rPr>
              <w:t>ml</w:t>
            </w:r>
          </w:p>
        </w:tc>
        <w:tc>
          <w:tcPr>
            <w:tcW w:w="851" w:type="dxa"/>
            <w:tcBorders>
              <w:top w:val="nil"/>
              <w:left w:val="single" w:sz="4" w:space="0" w:color="auto"/>
              <w:bottom w:val="single" w:sz="8" w:space="0" w:color="auto"/>
              <w:right w:val="single" w:sz="4" w:space="0" w:color="auto"/>
            </w:tcBorders>
            <w:vAlign w:val="center"/>
          </w:tcPr>
          <w:p w:rsidR="00667918" w:rsidRPr="003411EC" w:rsidRDefault="00667918" w:rsidP="00232077">
            <w:pPr>
              <w:widowControl w:val="0"/>
              <w:autoSpaceDE w:val="0"/>
              <w:autoSpaceDN w:val="0"/>
              <w:adjustRightInd w:val="0"/>
              <w:spacing w:line="262"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3411EC" w:rsidRDefault="00667918" w:rsidP="00232077">
            <w:pPr>
              <w:widowControl w:val="0"/>
              <w:autoSpaceDE w:val="0"/>
              <w:autoSpaceDN w:val="0"/>
              <w:adjustRightInd w:val="0"/>
              <w:spacing w:line="262" w:lineRule="exact"/>
              <w:ind w:left="100"/>
              <w:jc w:val="center"/>
              <w:rPr>
                <w:rFonts w:ascii="Times New Roman" w:hAnsi="Times New Roman"/>
                <w:sz w:val="22"/>
                <w:szCs w:val="22"/>
                <w:lang w:val="sr-Cyrl-CS"/>
              </w:rPr>
            </w:pPr>
            <w:r w:rsidRPr="003411EC">
              <w:rPr>
                <w:rFonts w:ascii="Times New Roman" w:hAnsi="Times New Roman"/>
                <w:sz w:val="22"/>
                <w:szCs w:val="22"/>
                <w:lang w:val="sr-Cyrl-CS"/>
              </w:rPr>
              <w:t>5</w:t>
            </w:r>
          </w:p>
        </w:tc>
        <w:tc>
          <w:tcPr>
            <w:tcW w:w="2552" w:type="dxa"/>
            <w:tcBorders>
              <w:top w:val="nil"/>
              <w:left w:val="nil"/>
              <w:bottom w:val="single" w:sz="8" w:space="0" w:color="auto"/>
              <w:right w:val="single" w:sz="8" w:space="0" w:color="auto"/>
            </w:tcBorders>
            <w:vAlign w:val="center"/>
          </w:tcPr>
          <w:p w:rsidR="00667918" w:rsidRPr="003411EC" w:rsidRDefault="00667918" w:rsidP="003411EC">
            <w:pPr>
              <w:widowControl w:val="0"/>
              <w:autoSpaceDE w:val="0"/>
              <w:autoSpaceDN w:val="0"/>
              <w:adjustRightInd w:val="0"/>
              <w:spacing w:line="262" w:lineRule="exact"/>
              <w:jc w:val="center"/>
              <w:rPr>
                <w:rFonts w:ascii="Times New Roman" w:hAnsi="Times New Roman"/>
                <w:sz w:val="22"/>
                <w:szCs w:val="22"/>
                <w:lang w:val="sr-Cyrl-CS"/>
              </w:rPr>
            </w:pPr>
            <w:r w:rsidRPr="003411EC">
              <w:rPr>
                <w:rFonts w:ascii="Times New Roman" w:hAnsi="Times New Roman"/>
                <w:sz w:val="22"/>
                <w:szCs w:val="22"/>
              </w:rPr>
              <w:t>SRPS</w:t>
            </w:r>
            <w:r w:rsidRPr="003411EC">
              <w:rPr>
                <w:rFonts w:ascii="Times New Roman" w:hAnsi="Times New Roman"/>
                <w:sz w:val="22"/>
                <w:szCs w:val="22"/>
                <w:lang w:val="sr-Cyrl-CS"/>
              </w:rPr>
              <w:t xml:space="preserve"> </w:t>
            </w:r>
            <w:r w:rsidRPr="003411EC">
              <w:rPr>
                <w:rFonts w:ascii="Times New Roman" w:hAnsi="Times New Roman"/>
                <w:sz w:val="22"/>
                <w:szCs w:val="22"/>
              </w:rPr>
              <w:t xml:space="preserve">ISO </w:t>
            </w:r>
            <w:r w:rsidRPr="003411EC">
              <w:rPr>
                <w:rFonts w:ascii="Times New Roman" w:hAnsi="Times New Roman"/>
                <w:sz w:val="22"/>
                <w:szCs w:val="22"/>
                <w:lang w:val="sr-Cyrl-CS"/>
              </w:rPr>
              <w:t>6246</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232077">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Latn-CS"/>
              </w:rPr>
              <w:t>9</w:t>
            </w:r>
            <w:r w:rsidRPr="00350904">
              <w:rPr>
                <w:rFonts w:ascii="Times New Roman" w:hAnsi="Times New Roman"/>
                <w:sz w:val="22"/>
                <w:szCs w:val="22"/>
                <w:lang w:val="sr-Cyrl-CS"/>
              </w:rPr>
              <w:t>.</w:t>
            </w:r>
          </w:p>
        </w:tc>
        <w:tc>
          <w:tcPr>
            <w:tcW w:w="3314" w:type="dxa"/>
            <w:tcBorders>
              <w:top w:val="nil"/>
              <w:left w:val="nil"/>
              <w:bottom w:val="single" w:sz="8" w:space="0" w:color="auto"/>
              <w:right w:val="single" w:sz="8" w:space="0" w:color="auto"/>
            </w:tcBorders>
            <w:vAlign w:val="center"/>
          </w:tcPr>
          <w:p w:rsidR="00667918" w:rsidRPr="003411EC" w:rsidRDefault="00667918" w:rsidP="001B6FF2">
            <w:pPr>
              <w:widowControl w:val="0"/>
              <w:autoSpaceDE w:val="0"/>
              <w:autoSpaceDN w:val="0"/>
              <w:adjustRightInd w:val="0"/>
              <w:spacing w:line="264" w:lineRule="exact"/>
              <w:rPr>
                <w:rFonts w:ascii="Times New Roman" w:hAnsi="Times New Roman"/>
                <w:sz w:val="22"/>
                <w:szCs w:val="22"/>
                <w:lang w:val="sr-Latn-CS"/>
              </w:rPr>
            </w:pPr>
            <w:r w:rsidRPr="003411EC">
              <w:rPr>
                <w:rFonts w:ascii="Times New Roman" w:hAnsi="Times New Roman"/>
                <w:sz w:val="22"/>
                <w:szCs w:val="22"/>
                <w:lang w:val="sr-Cyrl-CS"/>
              </w:rPr>
              <w:t>Корозија бакарне траке</w:t>
            </w:r>
            <w:r w:rsidRPr="003411EC">
              <w:rPr>
                <w:rFonts w:ascii="Times New Roman" w:hAnsi="Times New Roman"/>
                <w:sz w:val="22"/>
                <w:szCs w:val="22"/>
                <w:lang w:val="sr-Latn-CS"/>
              </w:rPr>
              <w:t xml:space="preserve"> </w:t>
            </w:r>
            <w:r w:rsidRPr="003411EC">
              <w:rPr>
                <w:rFonts w:ascii="Times New Roman" w:hAnsi="Times New Roman"/>
                <w:sz w:val="22"/>
                <w:szCs w:val="22"/>
                <w:lang w:val="sr-Cyrl-CS"/>
              </w:rPr>
              <w:t>(3</w:t>
            </w:r>
            <w:r w:rsidRPr="003411EC">
              <w:rPr>
                <w:rFonts w:ascii="Times New Roman" w:hAnsi="Times New Roman"/>
                <w:sz w:val="22"/>
                <w:szCs w:val="22"/>
                <w:lang w:val="sr-Latn-CS"/>
              </w:rPr>
              <w:t>h/50</w:t>
            </w:r>
            <w:r w:rsidRPr="00CB714B">
              <w:rPr>
                <w:rFonts w:ascii="Times New Roman" w:hAnsi="Times New Roman"/>
                <w:sz w:val="22"/>
                <w:szCs w:val="22"/>
                <w:lang w:val="sr-Cyrl-CS"/>
              </w:rPr>
              <w:t>°</w:t>
            </w:r>
            <w:r w:rsidRPr="003411EC">
              <w:rPr>
                <w:rFonts w:ascii="Times New Roman" w:hAnsi="Times New Roman"/>
                <w:sz w:val="22"/>
                <w:szCs w:val="22"/>
              </w:rPr>
              <w:t>C</w:t>
            </w:r>
            <w:r w:rsidRPr="00CB714B">
              <w:rPr>
                <w:rFonts w:ascii="Times New Roman" w:hAnsi="Times New Roman"/>
                <w:sz w:val="22"/>
                <w:szCs w:val="22"/>
                <w:lang w:val="sr-Cyrl-CS"/>
              </w:rPr>
              <w:t>)</w:t>
            </w:r>
          </w:p>
        </w:tc>
        <w:tc>
          <w:tcPr>
            <w:tcW w:w="1222" w:type="dxa"/>
            <w:tcBorders>
              <w:top w:val="nil"/>
              <w:left w:val="nil"/>
              <w:bottom w:val="single" w:sz="8" w:space="0" w:color="auto"/>
              <w:right w:val="single" w:sz="8" w:space="0" w:color="auto"/>
            </w:tcBorders>
            <w:vAlign w:val="center"/>
          </w:tcPr>
          <w:p w:rsidR="00667918" w:rsidRPr="00CB714B" w:rsidRDefault="00667918" w:rsidP="001B6FF2">
            <w:pPr>
              <w:widowControl w:val="0"/>
              <w:autoSpaceDE w:val="0"/>
              <w:autoSpaceDN w:val="0"/>
              <w:adjustRightInd w:val="0"/>
              <w:spacing w:line="305" w:lineRule="exact"/>
              <w:ind w:left="100"/>
              <w:jc w:val="center"/>
              <w:rPr>
                <w:rFonts w:ascii="Times New Roman" w:hAnsi="Times New Roman"/>
                <w:sz w:val="22"/>
                <w:szCs w:val="22"/>
                <w:lang w:val="sr-Cyrl-CS"/>
              </w:rPr>
            </w:pPr>
          </w:p>
        </w:tc>
        <w:tc>
          <w:tcPr>
            <w:tcW w:w="851" w:type="dxa"/>
            <w:tcBorders>
              <w:top w:val="nil"/>
              <w:left w:val="single" w:sz="4" w:space="0" w:color="auto"/>
              <w:bottom w:val="single" w:sz="8" w:space="0" w:color="auto"/>
              <w:right w:val="single" w:sz="4" w:space="0" w:color="auto"/>
            </w:tcBorders>
            <w:vAlign w:val="center"/>
          </w:tcPr>
          <w:p w:rsidR="00667918" w:rsidRPr="004478C4" w:rsidRDefault="00667918" w:rsidP="001B6FF2">
            <w:pPr>
              <w:widowControl w:val="0"/>
              <w:autoSpaceDE w:val="0"/>
              <w:autoSpaceDN w:val="0"/>
              <w:adjustRightInd w:val="0"/>
              <w:spacing w:line="264" w:lineRule="exact"/>
              <w:ind w:left="100"/>
              <w:jc w:val="center"/>
              <w:rPr>
                <w:rFonts w:ascii="Times New Roman" w:hAnsi="Times New Roman"/>
                <w:sz w:val="22"/>
                <w:szCs w:val="22"/>
                <w:lang w:val="sr-Cyrl-CS"/>
              </w:rPr>
            </w:pPr>
          </w:p>
        </w:tc>
        <w:tc>
          <w:tcPr>
            <w:tcW w:w="850" w:type="dxa"/>
            <w:tcBorders>
              <w:top w:val="nil"/>
              <w:left w:val="single" w:sz="4" w:space="0" w:color="auto"/>
              <w:bottom w:val="single" w:sz="8" w:space="0" w:color="auto"/>
              <w:right w:val="single" w:sz="8" w:space="0" w:color="auto"/>
            </w:tcBorders>
            <w:vAlign w:val="center"/>
          </w:tcPr>
          <w:p w:rsidR="00667918" w:rsidRPr="003411EC" w:rsidRDefault="00667918" w:rsidP="001B6FF2">
            <w:pPr>
              <w:widowControl w:val="0"/>
              <w:autoSpaceDE w:val="0"/>
              <w:autoSpaceDN w:val="0"/>
              <w:adjustRightInd w:val="0"/>
              <w:spacing w:line="264" w:lineRule="exact"/>
              <w:ind w:left="100"/>
              <w:jc w:val="center"/>
              <w:rPr>
                <w:rFonts w:ascii="Times New Roman" w:hAnsi="Times New Roman"/>
                <w:sz w:val="22"/>
                <w:szCs w:val="22"/>
                <w:lang w:val="sr-Cyrl-CS"/>
              </w:rPr>
            </w:pPr>
          </w:p>
        </w:tc>
        <w:tc>
          <w:tcPr>
            <w:tcW w:w="2552" w:type="dxa"/>
            <w:tcBorders>
              <w:top w:val="nil"/>
              <w:left w:val="nil"/>
              <w:bottom w:val="single" w:sz="8" w:space="0" w:color="auto"/>
              <w:right w:val="single" w:sz="8" w:space="0" w:color="auto"/>
            </w:tcBorders>
            <w:vAlign w:val="center"/>
          </w:tcPr>
          <w:p w:rsidR="00667918" w:rsidRPr="003411EC" w:rsidRDefault="00667918" w:rsidP="003411EC">
            <w:pPr>
              <w:widowControl w:val="0"/>
              <w:autoSpaceDE w:val="0"/>
              <w:autoSpaceDN w:val="0"/>
              <w:adjustRightInd w:val="0"/>
              <w:spacing w:line="264" w:lineRule="exact"/>
              <w:ind w:left="100"/>
              <w:jc w:val="center"/>
              <w:rPr>
                <w:rFonts w:ascii="Times New Roman" w:hAnsi="Times New Roman"/>
                <w:sz w:val="22"/>
                <w:szCs w:val="22"/>
              </w:rPr>
            </w:pPr>
            <w:r w:rsidRPr="003411EC">
              <w:rPr>
                <w:rFonts w:ascii="Times New Roman" w:hAnsi="Times New Roman"/>
                <w:sz w:val="22"/>
                <w:szCs w:val="22"/>
              </w:rPr>
              <w:t>SRPS</w:t>
            </w:r>
            <w:r w:rsidRPr="003411EC">
              <w:rPr>
                <w:rFonts w:ascii="Times New Roman" w:hAnsi="Times New Roman"/>
                <w:sz w:val="22"/>
                <w:szCs w:val="22"/>
                <w:lang w:val="sr-Cyrl-CS"/>
              </w:rPr>
              <w:t xml:space="preserve"> Е</w:t>
            </w:r>
            <w:r w:rsidRPr="003411EC">
              <w:rPr>
                <w:rFonts w:ascii="Times New Roman" w:hAnsi="Times New Roman"/>
                <w:sz w:val="22"/>
                <w:szCs w:val="22"/>
                <w:lang w:val="sr-Latn-CS"/>
              </w:rPr>
              <w:t>N</w:t>
            </w:r>
            <w:r w:rsidRPr="003411EC">
              <w:rPr>
                <w:rFonts w:ascii="Times New Roman" w:hAnsi="Times New Roman"/>
                <w:sz w:val="22"/>
                <w:szCs w:val="22"/>
                <w:lang w:val="sr-Cyrl-CS"/>
              </w:rPr>
              <w:t xml:space="preserve"> </w:t>
            </w:r>
            <w:r w:rsidRPr="003411EC">
              <w:rPr>
                <w:rFonts w:ascii="Times New Roman" w:hAnsi="Times New Roman"/>
                <w:sz w:val="22"/>
                <w:szCs w:val="22"/>
              </w:rPr>
              <w:t xml:space="preserve">ISO </w:t>
            </w:r>
            <w:r w:rsidRPr="003411EC">
              <w:rPr>
                <w:rFonts w:ascii="Times New Roman" w:hAnsi="Times New Roman"/>
                <w:sz w:val="22"/>
                <w:szCs w:val="22"/>
                <w:lang w:val="sr-Latn-CS"/>
              </w:rPr>
              <w:t>2160</w:t>
            </w:r>
          </w:p>
        </w:tc>
      </w:tr>
      <w:tr w:rsidR="00667918" w:rsidRPr="00A1295A" w:rsidTr="00667918">
        <w:trPr>
          <w:trHeight w:val="351"/>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232077">
            <w:pPr>
              <w:widowControl w:val="0"/>
              <w:autoSpaceDE w:val="0"/>
              <w:autoSpaceDN w:val="0"/>
              <w:adjustRightInd w:val="0"/>
              <w:spacing w:line="264" w:lineRule="exact"/>
              <w:ind w:left="120"/>
              <w:rPr>
                <w:rFonts w:ascii="Times New Roman" w:hAnsi="Times New Roman"/>
                <w:sz w:val="22"/>
                <w:szCs w:val="22"/>
                <w:lang w:val="sr-Cyrl-CS"/>
              </w:rPr>
            </w:pPr>
            <w:r w:rsidRPr="00350904">
              <w:rPr>
                <w:rFonts w:ascii="Times New Roman" w:hAnsi="Times New Roman"/>
                <w:sz w:val="22"/>
                <w:szCs w:val="22"/>
                <w:lang w:val="sr-Cyrl-CS"/>
              </w:rPr>
              <w:t>10.</w:t>
            </w:r>
          </w:p>
        </w:tc>
        <w:tc>
          <w:tcPr>
            <w:tcW w:w="3314" w:type="dxa"/>
            <w:tcBorders>
              <w:top w:val="nil"/>
              <w:left w:val="nil"/>
              <w:bottom w:val="single" w:sz="8" w:space="0" w:color="auto"/>
              <w:right w:val="single" w:sz="8" w:space="0" w:color="auto"/>
            </w:tcBorders>
            <w:vAlign w:val="center"/>
          </w:tcPr>
          <w:p w:rsidR="00667918" w:rsidRPr="00E7441D" w:rsidRDefault="00667918" w:rsidP="00232077">
            <w:pPr>
              <w:widowControl w:val="0"/>
              <w:autoSpaceDE w:val="0"/>
              <w:autoSpaceDN w:val="0"/>
              <w:adjustRightInd w:val="0"/>
              <w:spacing w:line="264" w:lineRule="exact"/>
              <w:rPr>
                <w:rFonts w:ascii="Times New Roman" w:hAnsi="Times New Roman"/>
                <w:sz w:val="22"/>
                <w:szCs w:val="22"/>
                <w:lang w:val="sr-Cyrl-CS"/>
              </w:rPr>
            </w:pPr>
            <w:r>
              <w:rPr>
                <w:rFonts w:ascii="Times New Roman" w:hAnsi="Times New Roman"/>
                <w:sz w:val="22"/>
                <w:szCs w:val="22"/>
                <w:lang w:val="sr-Cyrl-CS"/>
              </w:rPr>
              <w:t xml:space="preserve"> Изглед</w:t>
            </w:r>
          </w:p>
        </w:tc>
        <w:tc>
          <w:tcPr>
            <w:tcW w:w="1222" w:type="dxa"/>
            <w:tcBorders>
              <w:top w:val="nil"/>
              <w:left w:val="nil"/>
              <w:bottom w:val="single" w:sz="8" w:space="0" w:color="auto"/>
              <w:right w:val="single" w:sz="8" w:space="0" w:color="auto"/>
            </w:tcBorders>
            <w:vAlign w:val="center"/>
          </w:tcPr>
          <w:p w:rsidR="00667918" w:rsidRPr="003411EC" w:rsidRDefault="00667918" w:rsidP="00232077">
            <w:pPr>
              <w:widowControl w:val="0"/>
              <w:autoSpaceDE w:val="0"/>
              <w:autoSpaceDN w:val="0"/>
              <w:adjustRightInd w:val="0"/>
              <w:spacing w:line="305" w:lineRule="exact"/>
              <w:ind w:left="100"/>
              <w:jc w:val="center"/>
              <w:rPr>
                <w:rFonts w:ascii="Times New Roman" w:hAnsi="Times New Roman"/>
                <w:sz w:val="22"/>
                <w:szCs w:val="22"/>
              </w:rPr>
            </w:pPr>
          </w:p>
        </w:tc>
        <w:tc>
          <w:tcPr>
            <w:tcW w:w="851" w:type="dxa"/>
            <w:tcBorders>
              <w:top w:val="nil"/>
              <w:left w:val="single" w:sz="4" w:space="0" w:color="auto"/>
              <w:bottom w:val="single" w:sz="8" w:space="0" w:color="auto"/>
              <w:right w:val="single" w:sz="4" w:space="0" w:color="auto"/>
            </w:tcBorders>
            <w:vAlign w:val="center"/>
          </w:tcPr>
          <w:p w:rsidR="00667918" w:rsidRPr="003411EC" w:rsidRDefault="00667918" w:rsidP="00232077">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3411EC" w:rsidRDefault="00667918" w:rsidP="00232077">
            <w:pPr>
              <w:widowControl w:val="0"/>
              <w:autoSpaceDE w:val="0"/>
              <w:autoSpaceDN w:val="0"/>
              <w:adjustRightInd w:val="0"/>
              <w:spacing w:line="264" w:lineRule="exact"/>
              <w:ind w:left="100"/>
              <w:jc w:val="center"/>
              <w:rPr>
                <w:rFonts w:ascii="Times New Roman" w:hAnsi="Times New Roman"/>
                <w:sz w:val="22"/>
                <w:szCs w:val="22"/>
                <w:lang w:val="sr-Cyrl-CS"/>
              </w:rPr>
            </w:pPr>
          </w:p>
        </w:tc>
        <w:tc>
          <w:tcPr>
            <w:tcW w:w="2552" w:type="dxa"/>
            <w:tcBorders>
              <w:top w:val="nil"/>
              <w:left w:val="nil"/>
              <w:bottom w:val="single" w:sz="8" w:space="0" w:color="auto"/>
              <w:right w:val="single" w:sz="8" w:space="0" w:color="auto"/>
            </w:tcBorders>
            <w:vAlign w:val="center"/>
          </w:tcPr>
          <w:p w:rsidR="00667918" w:rsidRPr="00E7441D" w:rsidRDefault="00667918" w:rsidP="00232077">
            <w:pPr>
              <w:widowControl w:val="0"/>
              <w:autoSpaceDE w:val="0"/>
              <w:autoSpaceDN w:val="0"/>
              <w:adjustRightInd w:val="0"/>
              <w:spacing w:line="264" w:lineRule="exact"/>
              <w:ind w:left="100"/>
              <w:jc w:val="center"/>
              <w:rPr>
                <w:rFonts w:ascii="Times New Roman" w:hAnsi="Times New Roman"/>
                <w:sz w:val="22"/>
                <w:szCs w:val="22"/>
                <w:lang w:val="sr-Cyrl-CS"/>
              </w:rPr>
            </w:pPr>
            <w:r>
              <w:rPr>
                <w:rFonts w:ascii="Times New Roman" w:hAnsi="Times New Roman"/>
                <w:sz w:val="22"/>
                <w:szCs w:val="22"/>
                <w:lang w:val="sr-Cyrl-CS"/>
              </w:rPr>
              <w:t>ВИЗУЕЛНО</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232077">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11.</w:t>
            </w:r>
          </w:p>
        </w:tc>
        <w:tc>
          <w:tcPr>
            <w:tcW w:w="3314" w:type="dxa"/>
            <w:tcBorders>
              <w:top w:val="nil"/>
              <w:left w:val="nil"/>
              <w:bottom w:val="single" w:sz="8" w:space="0" w:color="auto"/>
              <w:right w:val="single" w:sz="8" w:space="0" w:color="auto"/>
            </w:tcBorders>
            <w:vAlign w:val="center"/>
          </w:tcPr>
          <w:p w:rsidR="00667918" w:rsidRPr="001B6FF2" w:rsidRDefault="00667918" w:rsidP="00785855">
            <w:pPr>
              <w:widowControl w:val="0"/>
              <w:autoSpaceDE w:val="0"/>
              <w:autoSpaceDN w:val="0"/>
              <w:adjustRightInd w:val="0"/>
              <w:spacing w:line="264" w:lineRule="exact"/>
              <w:rPr>
                <w:rFonts w:ascii="Times New Roman" w:hAnsi="Times New Roman"/>
                <w:sz w:val="22"/>
                <w:szCs w:val="22"/>
                <w:lang w:val="sr-Cyrl-CS"/>
              </w:rPr>
            </w:pPr>
            <w:r w:rsidRPr="001B6FF2">
              <w:rPr>
                <w:rFonts w:ascii="Times New Roman" w:hAnsi="Times New Roman"/>
                <w:sz w:val="22"/>
                <w:szCs w:val="22"/>
                <w:lang w:val="sr-Cyrl-CS"/>
              </w:rPr>
              <w:t xml:space="preserve"> Садржај олефина</w:t>
            </w:r>
          </w:p>
        </w:tc>
        <w:tc>
          <w:tcPr>
            <w:tcW w:w="1222" w:type="dxa"/>
            <w:tcBorders>
              <w:top w:val="nil"/>
              <w:left w:val="nil"/>
              <w:bottom w:val="single" w:sz="8" w:space="0" w:color="auto"/>
              <w:right w:val="single" w:sz="8" w:space="0" w:color="auto"/>
            </w:tcBorders>
          </w:tcPr>
          <w:p w:rsidR="00667918" w:rsidRPr="001B6FF2" w:rsidRDefault="00667918" w:rsidP="00785855">
            <w:pPr>
              <w:jc w:val="center"/>
            </w:pPr>
            <w:r w:rsidRPr="001B6FF2">
              <w:rPr>
                <w:rFonts w:ascii="Times New Roman" w:hAnsi="Times New Roman"/>
                <w:sz w:val="22"/>
                <w:szCs w:val="22"/>
              </w:rPr>
              <w:t>% (V/V)</w:t>
            </w: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lang w:val="sr-Cyrl-CS"/>
              </w:rPr>
            </w:pPr>
            <w:r w:rsidRPr="001B6FF2">
              <w:rPr>
                <w:rFonts w:ascii="Times New Roman" w:hAnsi="Times New Roman"/>
                <w:sz w:val="22"/>
                <w:szCs w:val="22"/>
                <w:lang w:val="sr-Cyrl-CS"/>
              </w:rPr>
              <w:t>18.0</w:t>
            </w:r>
          </w:p>
        </w:tc>
        <w:tc>
          <w:tcPr>
            <w:tcW w:w="2552" w:type="dxa"/>
            <w:tcBorders>
              <w:top w:val="nil"/>
              <w:left w:val="nil"/>
              <w:bottom w:val="single" w:sz="8" w:space="0" w:color="auto"/>
              <w:right w:val="single" w:sz="8" w:space="0" w:color="auto"/>
            </w:tcBorders>
            <w:vAlign w:val="center"/>
          </w:tcPr>
          <w:p w:rsidR="00667918" w:rsidRPr="001B6FF2" w:rsidRDefault="00667918" w:rsidP="00E7441D">
            <w:pPr>
              <w:widowControl w:val="0"/>
              <w:autoSpaceDE w:val="0"/>
              <w:autoSpaceDN w:val="0"/>
              <w:adjustRightInd w:val="0"/>
              <w:spacing w:line="264" w:lineRule="exact"/>
              <w:ind w:left="100"/>
              <w:rPr>
                <w:rFonts w:ascii="Times New Roman" w:hAnsi="Times New Roman"/>
                <w:sz w:val="22"/>
                <w:szCs w:val="22"/>
                <w:lang w:val="sr-Cyrl-CS"/>
              </w:rPr>
            </w:pPr>
            <w:r w:rsidRPr="001B6FF2">
              <w:rPr>
                <w:rFonts w:ascii="Times New Roman" w:hAnsi="Times New Roman"/>
                <w:sz w:val="22"/>
                <w:szCs w:val="22"/>
                <w:lang w:val="sr-Cyrl-CS"/>
              </w:rPr>
              <w:t xml:space="preserve">    </w:t>
            </w:r>
            <w:r w:rsidRPr="001B6FF2">
              <w:rPr>
                <w:rFonts w:ascii="Times New Roman" w:hAnsi="Times New Roman"/>
                <w:sz w:val="22"/>
                <w:szCs w:val="22"/>
              </w:rPr>
              <w:t>SRPS</w:t>
            </w:r>
            <w:r w:rsidRPr="001B6FF2">
              <w:rPr>
                <w:rFonts w:ascii="Times New Roman" w:hAnsi="Times New Roman"/>
                <w:sz w:val="22"/>
                <w:szCs w:val="22"/>
                <w:lang w:val="sr-Cyrl-CS"/>
              </w:rPr>
              <w:t xml:space="preserve"> Е</w:t>
            </w:r>
            <w:r w:rsidRPr="001B6FF2">
              <w:rPr>
                <w:rFonts w:ascii="Times New Roman" w:hAnsi="Times New Roman"/>
                <w:sz w:val="22"/>
                <w:szCs w:val="22"/>
                <w:lang w:val="sr-Latn-CS"/>
              </w:rPr>
              <w:t>N</w:t>
            </w:r>
            <w:r w:rsidRPr="001B6FF2">
              <w:rPr>
                <w:rFonts w:ascii="Times New Roman" w:hAnsi="Times New Roman"/>
                <w:sz w:val="22"/>
                <w:szCs w:val="22"/>
                <w:lang w:val="sr-Cyrl-CS"/>
              </w:rPr>
              <w:t xml:space="preserve"> </w:t>
            </w:r>
            <w:r w:rsidRPr="001B6FF2">
              <w:rPr>
                <w:rFonts w:ascii="Times New Roman" w:hAnsi="Times New Roman"/>
                <w:sz w:val="22"/>
                <w:szCs w:val="22"/>
              </w:rPr>
              <w:t xml:space="preserve">ISO </w:t>
            </w:r>
            <w:r w:rsidRPr="001B6FF2">
              <w:rPr>
                <w:rFonts w:ascii="Times New Roman" w:hAnsi="Times New Roman"/>
                <w:sz w:val="22"/>
                <w:szCs w:val="22"/>
                <w:lang w:val="sr-Cyrl-CS"/>
              </w:rPr>
              <w:t>22854</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Default="00667918" w:rsidP="00232077">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12.</w:t>
            </w:r>
          </w:p>
        </w:tc>
        <w:tc>
          <w:tcPr>
            <w:tcW w:w="3314" w:type="dxa"/>
            <w:tcBorders>
              <w:top w:val="nil"/>
              <w:left w:val="nil"/>
              <w:bottom w:val="single" w:sz="8" w:space="0" w:color="auto"/>
              <w:right w:val="single" w:sz="8" w:space="0" w:color="auto"/>
            </w:tcBorders>
          </w:tcPr>
          <w:p w:rsidR="00667918" w:rsidRPr="001B6FF2" w:rsidRDefault="00667918" w:rsidP="00785855">
            <w:r w:rsidRPr="001B6FF2">
              <w:rPr>
                <w:rFonts w:ascii="Times New Roman" w:hAnsi="Times New Roman"/>
                <w:sz w:val="22"/>
                <w:szCs w:val="22"/>
                <w:lang w:val="sr-Cyrl-CS"/>
              </w:rPr>
              <w:t xml:space="preserve"> Садржај аромата</w:t>
            </w:r>
          </w:p>
        </w:tc>
        <w:tc>
          <w:tcPr>
            <w:tcW w:w="1222" w:type="dxa"/>
            <w:tcBorders>
              <w:top w:val="nil"/>
              <w:left w:val="nil"/>
              <w:bottom w:val="single" w:sz="8" w:space="0" w:color="auto"/>
              <w:right w:val="single" w:sz="8" w:space="0" w:color="auto"/>
            </w:tcBorders>
          </w:tcPr>
          <w:p w:rsidR="00667918" w:rsidRPr="001B6FF2" w:rsidRDefault="00667918" w:rsidP="00785855">
            <w:pPr>
              <w:jc w:val="center"/>
            </w:pPr>
            <w:r w:rsidRPr="001B6FF2">
              <w:rPr>
                <w:rFonts w:ascii="Times New Roman" w:hAnsi="Times New Roman"/>
                <w:sz w:val="22"/>
                <w:szCs w:val="22"/>
              </w:rPr>
              <w:t>% (V/V)</w:t>
            </w: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lang w:val="sr-Cyrl-CS"/>
              </w:rPr>
            </w:pPr>
            <w:r w:rsidRPr="001B6FF2">
              <w:rPr>
                <w:rFonts w:ascii="Times New Roman" w:hAnsi="Times New Roman"/>
                <w:sz w:val="22"/>
                <w:szCs w:val="22"/>
                <w:lang w:val="sr-Cyrl-CS"/>
              </w:rPr>
              <w:t>35.0</w:t>
            </w:r>
          </w:p>
        </w:tc>
        <w:tc>
          <w:tcPr>
            <w:tcW w:w="2552" w:type="dxa"/>
            <w:tcBorders>
              <w:top w:val="nil"/>
              <w:left w:val="nil"/>
              <w:bottom w:val="single" w:sz="8" w:space="0" w:color="auto"/>
              <w:right w:val="single" w:sz="8" w:space="0" w:color="auto"/>
            </w:tcBorders>
          </w:tcPr>
          <w:p w:rsidR="00667918" w:rsidRPr="001B6FF2" w:rsidRDefault="00667918" w:rsidP="00E7441D">
            <w:pPr>
              <w:jc w:val="center"/>
            </w:pPr>
            <w:r w:rsidRPr="001B6FF2">
              <w:rPr>
                <w:rFonts w:ascii="Times New Roman" w:hAnsi="Times New Roman"/>
                <w:sz w:val="22"/>
                <w:szCs w:val="22"/>
              </w:rPr>
              <w:t>SRPS</w:t>
            </w:r>
            <w:r w:rsidRPr="001B6FF2">
              <w:rPr>
                <w:rFonts w:ascii="Times New Roman" w:hAnsi="Times New Roman"/>
                <w:sz w:val="22"/>
                <w:szCs w:val="22"/>
                <w:lang w:val="sr-Cyrl-CS"/>
              </w:rPr>
              <w:t xml:space="preserve"> Е</w:t>
            </w:r>
            <w:r w:rsidRPr="001B6FF2">
              <w:rPr>
                <w:rFonts w:ascii="Times New Roman" w:hAnsi="Times New Roman"/>
                <w:sz w:val="22"/>
                <w:szCs w:val="22"/>
                <w:lang w:val="sr-Latn-CS"/>
              </w:rPr>
              <w:t>N</w:t>
            </w:r>
            <w:r w:rsidRPr="001B6FF2">
              <w:rPr>
                <w:rFonts w:ascii="Times New Roman" w:hAnsi="Times New Roman"/>
                <w:sz w:val="22"/>
                <w:szCs w:val="22"/>
                <w:lang w:val="sr-Cyrl-CS"/>
              </w:rPr>
              <w:t xml:space="preserve"> </w:t>
            </w:r>
            <w:r w:rsidRPr="001B6FF2">
              <w:rPr>
                <w:rFonts w:ascii="Times New Roman" w:hAnsi="Times New Roman"/>
                <w:sz w:val="22"/>
                <w:szCs w:val="22"/>
              </w:rPr>
              <w:t xml:space="preserve">ISO </w:t>
            </w:r>
            <w:r w:rsidRPr="001B6FF2">
              <w:rPr>
                <w:rFonts w:ascii="Times New Roman" w:hAnsi="Times New Roman"/>
                <w:sz w:val="22"/>
                <w:szCs w:val="22"/>
                <w:lang w:val="sr-Cyrl-CS"/>
              </w:rPr>
              <w:t>22854</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Default="00667918" w:rsidP="00232077">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13.</w:t>
            </w:r>
          </w:p>
        </w:tc>
        <w:tc>
          <w:tcPr>
            <w:tcW w:w="3314" w:type="dxa"/>
            <w:tcBorders>
              <w:top w:val="nil"/>
              <w:left w:val="nil"/>
              <w:bottom w:val="single" w:sz="8" w:space="0" w:color="auto"/>
              <w:right w:val="single" w:sz="8" w:space="0" w:color="auto"/>
            </w:tcBorders>
          </w:tcPr>
          <w:p w:rsidR="00667918" w:rsidRPr="001B6FF2" w:rsidRDefault="00667918" w:rsidP="00785855">
            <w:r w:rsidRPr="001B6FF2">
              <w:rPr>
                <w:rFonts w:ascii="Times New Roman" w:hAnsi="Times New Roman"/>
                <w:sz w:val="22"/>
                <w:szCs w:val="22"/>
                <w:lang w:val="sr-Cyrl-CS"/>
              </w:rPr>
              <w:t xml:space="preserve"> Садржај бензена</w:t>
            </w:r>
          </w:p>
        </w:tc>
        <w:tc>
          <w:tcPr>
            <w:tcW w:w="1222" w:type="dxa"/>
            <w:tcBorders>
              <w:top w:val="nil"/>
              <w:left w:val="nil"/>
              <w:bottom w:val="single" w:sz="8" w:space="0" w:color="auto"/>
              <w:right w:val="single" w:sz="8" w:space="0" w:color="auto"/>
            </w:tcBorders>
          </w:tcPr>
          <w:p w:rsidR="00667918" w:rsidRPr="001B6FF2" w:rsidRDefault="00667918" w:rsidP="00785855">
            <w:pPr>
              <w:jc w:val="center"/>
            </w:pPr>
            <w:r w:rsidRPr="001B6FF2">
              <w:rPr>
                <w:rFonts w:ascii="Times New Roman" w:hAnsi="Times New Roman"/>
                <w:sz w:val="22"/>
                <w:szCs w:val="22"/>
              </w:rPr>
              <w:t>% (V/V)</w:t>
            </w: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lang w:val="sr-Cyrl-CS"/>
              </w:rPr>
            </w:pPr>
            <w:r w:rsidRPr="001B6FF2">
              <w:rPr>
                <w:rFonts w:ascii="Times New Roman" w:hAnsi="Times New Roman"/>
                <w:sz w:val="22"/>
                <w:szCs w:val="22"/>
                <w:lang w:val="sr-Cyrl-CS"/>
              </w:rPr>
              <w:t>1.00</w:t>
            </w:r>
          </w:p>
        </w:tc>
        <w:tc>
          <w:tcPr>
            <w:tcW w:w="2552" w:type="dxa"/>
            <w:tcBorders>
              <w:top w:val="nil"/>
              <w:left w:val="nil"/>
              <w:bottom w:val="single" w:sz="8" w:space="0" w:color="auto"/>
              <w:right w:val="single" w:sz="8" w:space="0" w:color="auto"/>
            </w:tcBorders>
          </w:tcPr>
          <w:p w:rsidR="00667918" w:rsidRPr="001B6FF2" w:rsidRDefault="00667918" w:rsidP="00E7441D">
            <w:pPr>
              <w:jc w:val="center"/>
            </w:pPr>
            <w:r w:rsidRPr="001B6FF2">
              <w:rPr>
                <w:rFonts w:ascii="Times New Roman" w:hAnsi="Times New Roman"/>
                <w:sz w:val="22"/>
                <w:szCs w:val="22"/>
              </w:rPr>
              <w:t>SRPS</w:t>
            </w:r>
            <w:r w:rsidRPr="001B6FF2">
              <w:rPr>
                <w:rFonts w:ascii="Times New Roman" w:hAnsi="Times New Roman"/>
                <w:sz w:val="22"/>
                <w:szCs w:val="22"/>
                <w:lang w:val="sr-Cyrl-CS"/>
              </w:rPr>
              <w:t xml:space="preserve"> Е</w:t>
            </w:r>
            <w:r w:rsidRPr="001B6FF2">
              <w:rPr>
                <w:rFonts w:ascii="Times New Roman" w:hAnsi="Times New Roman"/>
                <w:sz w:val="22"/>
                <w:szCs w:val="22"/>
                <w:lang w:val="sr-Latn-CS"/>
              </w:rPr>
              <w:t>N</w:t>
            </w:r>
            <w:r w:rsidRPr="001B6FF2">
              <w:rPr>
                <w:rFonts w:ascii="Times New Roman" w:hAnsi="Times New Roman"/>
                <w:sz w:val="22"/>
                <w:szCs w:val="22"/>
                <w:lang w:val="sr-Cyrl-CS"/>
              </w:rPr>
              <w:t xml:space="preserve"> </w:t>
            </w:r>
            <w:r w:rsidRPr="001B6FF2">
              <w:rPr>
                <w:rFonts w:ascii="Times New Roman" w:hAnsi="Times New Roman"/>
                <w:sz w:val="22"/>
                <w:szCs w:val="22"/>
              </w:rPr>
              <w:t xml:space="preserve">ISO </w:t>
            </w:r>
            <w:r w:rsidRPr="001B6FF2">
              <w:rPr>
                <w:rFonts w:ascii="Times New Roman" w:hAnsi="Times New Roman"/>
                <w:sz w:val="22"/>
                <w:szCs w:val="22"/>
                <w:lang w:val="sr-Cyrl-CS"/>
              </w:rPr>
              <w:t>22854</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Default="00667918" w:rsidP="00232077">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14.</w:t>
            </w:r>
          </w:p>
        </w:tc>
        <w:tc>
          <w:tcPr>
            <w:tcW w:w="3314" w:type="dxa"/>
            <w:tcBorders>
              <w:top w:val="nil"/>
              <w:left w:val="nil"/>
              <w:bottom w:val="single" w:sz="8" w:space="0" w:color="auto"/>
              <w:right w:val="single" w:sz="8" w:space="0" w:color="auto"/>
            </w:tcBorders>
          </w:tcPr>
          <w:p w:rsidR="00667918" w:rsidRPr="001B6FF2" w:rsidRDefault="00667918" w:rsidP="00785855">
            <w:r w:rsidRPr="001B6FF2">
              <w:rPr>
                <w:rFonts w:ascii="Times New Roman" w:hAnsi="Times New Roman"/>
                <w:sz w:val="22"/>
                <w:szCs w:val="22"/>
                <w:lang w:val="sr-Cyrl-CS"/>
              </w:rPr>
              <w:t xml:space="preserve"> Садржај кисеоника</w:t>
            </w:r>
          </w:p>
        </w:tc>
        <w:tc>
          <w:tcPr>
            <w:tcW w:w="1222" w:type="dxa"/>
            <w:tcBorders>
              <w:top w:val="nil"/>
              <w:left w:val="nil"/>
              <w:bottom w:val="single" w:sz="8" w:space="0" w:color="auto"/>
              <w:right w:val="single" w:sz="8" w:space="0" w:color="auto"/>
            </w:tcBorders>
          </w:tcPr>
          <w:p w:rsidR="00667918" w:rsidRPr="001B6FF2" w:rsidRDefault="00667918" w:rsidP="00785855">
            <w:pPr>
              <w:jc w:val="center"/>
            </w:pPr>
            <w:r w:rsidRPr="001B6FF2">
              <w:rPr>
                <w:rFonts w:ascii="Times New Roman" w:hAnsi="Times New Roman"/>
                <w:sz w:val="22"/>
                <w:szCs w:val="22"/>
              </w:rPr>
              <w:t>% (V/V)</w:t>
            </w: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lang w:val="sr-Cyrl-CS"/>
              </w:rPr>
            </w:pPr>
            <w:r w:rsidRPr="001B6FF2">
              <w:rPr>
                <w:rFonts w:ascii="Times New Roman" w:hAnsi="Times New Roman"/>
                <w:sz w:val="22"/>
                <w:szCs w:val="22"/>
                <w:lang w:val="sr-Cyrl-CS"/>
              </w:rPr>
              <w:t>2.7</w:t>
            </w:r>
          </w:p>
        </w:tc>
        <w:tc>
          <w:tcPr>
            <w:tcW w:w="2552" w:type="dxa"/>
            <w:tcBorders>
              <w:top w:val="nil"/>
              <w:left w:val="nil"/>
              <w:bottom w:val="single" w:sz="8" w:space="0" w:color="auto"/>
              <w:right w:val="single" w:sz="8" w:space="0" w:color="auto"/>
            </w:tcBorders>
          </w:tcPr>
          <w:p w:rsidR="00667918" w:rsidRPr="001B6FF2" w:rsidRDefault="00667918" w:rsidP="00E7441D">
            <w:pPr>
              <w:jc w:val="center"/>
            </w:pPr>
            <w:r w:rsidRPr="001B6FF2">
              <w:rPr>
                <w:rFonts w:ascii="Times New Roman" w:hAnsi="Times New Roman"/>
                <w:sz w:val="22"/>
                <w:szCs w:val="22"/>
              </w:rPr>
              <w:t>SRPS</w:t>
            </w:r>
            <w:r w:rsidRPr="001B6FF2">
              <w:rPr>
                <w:rFonts w:ascii="Times New Roman" w:hAnsi="Times New Roman"/>
                <w:sz w:val="22"/>
                <w:szCs w:val="22"/>
                <w:lang w:val="sr-Cyrl-CS"/>
              </w:rPr>
              <w:t xml:space="preserve"> Е</w:t>
            </w:r>
            <w:r w:rsidRPr="001B6FF2">
              <w:rPr>
                <w:rFonts w:ascii="Times New Roman" w:hAnsi="Times New Roman"/>
                <w:sz w:val="22"/>
                <w:szCs w:val="22"/>
                <w:lang w:val="sr-Latn-CS"/>
              </w:rPr>
              <w:t>N</w:t>
            </w:r>
            <w:r w:rsidRPr="001B6FF2">
              <w:rPr>
                <w:rFonts w:ascii="Times New Roman" w:hAnsi="Times New Roman"/>
                <w:sz w:val="22"/>
                <w:szCs w:val="22"/>
                <w:lang w:val="sr-Cyrl-CS"/>
              </w:rPr>
              <w:t xml:space="preserve"> </w:t>
            </w:r>
            <w:r w:rsidRPr="001B6FF2">
              <w:rPr>
                <w:rFonts w:ascii="Times New Roman" w:hAnsi="Times New Roman"/>
                <w:sz w:val="22"/>
                <w:szCs w:val="22"/>
              </w:rPr>
              <w:t xml:space="preserve">ISO </w:t>
            </w:r>
            <w:r w:rsidRPr="001B6FF2">
              <w:rPr>
                <w:rFonts w:ascii="Times New Roman" w:hAnsi="Times New Roman"/>
                <w:sz w:val="22"/>
                <w:szCs w:val="22"/>
                <w:lang w:val="sr-Cyrl-CS"/>
              </w:rPr>
              <w:t>22854</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Default="00667918" w:rsidP="00232077">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15.</w:t>
            </w:r>
          </w:p>
        </w:tc>
        <w:tc>
          <w:tcPr>
            <w:tcW w:w="3314" w:type="dxa"/>
            <w:tcBorders>
              <w:top w:val="nil"/>
              <w:left w:val="nil"/>
              <w:bottom w:val="single" w:sz="8" w:space="0" w:color="auto"/>
              <w:right w:val="single" w:sz="8" w:space="0" w:color="auto"/>
            </w:tcBorders>
          </w:tcPr>
          <w:p w:rsidR="00667918" w:rsidRPr="001B6FF2" w:rsidRDefault="00667918" w:rsidP="00785855">
            <w:r w:rsidRPr="001B6FF2">
              <w:rPr>
                <w:rFonts w:ascii="Times New Roman" w:hAnsi="Times New Roman"/>
                <w:sz w:val="22"/>
                <w:szCs w:val="22"/>
                <w:lang w:val="sr-Cyrl-CS"/>
              </w:rPr>
              <w:t xml:space="preserve"> Садржај метанола</w:t>
            </w:r>
          </w:p>
        </w:tc>
        <w:tc>
          <w:tcPr>
            <w:tcW w:w="1222" w:type="dxa"/>
            <w:tcBorders>
              <w:top w:val="nil"/>
              <w:left w:val="nil"/>
              <w:bottom w:val="single" w:sz="8" w:space="0" w:color="auto"/>
              <w:right w:val="single" w:sz="8" w:space="0" w:color="auto"/>
            </w:tcBorders>
          </w:tcPr>
          <w:p w:rsidR="00667918" w:rsidRPr="001B6FF2" w:rsidRDefault="00667918" w:rsidP="00785855">
            <w:pPr>
              <w:jc w:val="center"/>
            </w:pPr>
            <w:r w:rsidRPr="001B6FF2">
              <w:rPr>
                <w:rFonts w:ascii="Times New Roman" w:hAnsi="Times New Roman"/>
                <w:sz w:val="22"/>
                <w:szCs w:val="22"/>
              </w:rPr>
              <w:t>% (V/V)</w:t>
            </w: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lang w:val="sr-Cyrl-CS"/>
              </w:rPr>
            </w:pPr>
            <w:r w:rsidRPr="001B6FF2">
              <w:rPr>
                <w:rFonts w:ascii="Times New Roman" w:hAnsi="Times New Roman"/>
                <w:sz w:val="22"/>
                <w:szCs w:val="22"/>
                <w:lang w:val="sr-Cyrl-CS"/>
              </w:rPr>
              <w:t>3.0</w:t>
            </w:r>
          </w:p>
        </w:tc>
        <w:tc>
          <w:tcPr>
            <w:tcW w:w="2552" w:type="dxa"/>
            <w:tcBorders>
              <w:top w:val="nil"/>
              <w:left w:val="nil"/>
              <w:bottom w:val="single" w:sz="8" w:space="0" w:color="auto"/>
              <w:right w:val="single" w:sz="8" w:space="0" w:color="auto"/>
            </w:tcBorders>
          </w:tcPr>
          <w:p w:rsidR="00667918" w:rsidRPr="001B6FF2" w:rsidRDefault="00667918" w:rsidP="00E7441D">
            <w:pPr>
              <w:jc w:val="center"/>
            </w:pPr>
            <w:r w:rsidRPr="001B6FF2">
              <w:rPr>
                <w:rFonts w:ascii="Times New Roman" w:hAnsi="Times New Roman"/>
                <w:sz w:val="22"/>
                <w:szCs w:val="22"/>
              </w:rPr>
              <w:t>SRPS</w:t>
            </w:r>
            <w:r w:rsidRPr="001B6FF2">
              <w:rPr>
                <w:rFonts w:ascii="Times New Roman" w:hAnsi="Times New Roman"/>
                <w:sz w:val="22"/>
                <w:szCs w:val="22"/>
                <w:lang w:val="sr-Cyrl-CS"/>
              </w:rPr>
              <w:t xml:space="preserve"> Е</w:t>
            </w:r>
            <w:r w:rsidRPr="001B6FF2">
              <w:rPr>
                <w:rFonts w:ascii="Times New Roman" w:hAnsi="Times New Roman"/>
                <w:sz w:val="22"/>
                <w:szCs w:val="22"/>
                <w:lang w:val="sr-Latn-CS"/>
              </w:rPr>
              <w:t>N</w:t>
            </w:r>
            <w:r w:rsidRPr="001B6FF2">
              <w:rPr>
                <w:rFonts w:ascii="Times New Roman" w:hAnsi="Times New Roman"/>
                <w:sz w:val="22"/>
                <w:szCs w:val="22"/>
                <w:lang w:val="sr-Cyrl-CS"/>
              </w:rPr>
              <w:t xml:space="preserve"> </w:t>
            </w:r>
            <w:r w:rsidRPr="001B6FF2">
              <w:rPr>
                <w:rFonts w:ascii="Times New Roman" w:hAnsi="Times New Roman"/>
                <w:sz w:val="22"/>
                <w:szCs w:val="22"/>
              </w:rPr>
              <w:t xml:space="preserve">ISO </w:t>
            </w:r>
            <w:r w:rsidRPr="001B6FF2">
              <w:rPr>
                <w:rFonts w:ascii="Times New Roman" w:hAnsi="Times New Roman"/>
                <w:sz w:val="22"/>
                <w:szCs w:val="22"/>
                <w:lang w:val="sr-Cyrl-CS"/>
              </w:rPr>
              <w:t>22854</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Default="00667918" w:rsidP="00232077">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16.</w:t>
            </w:r>
          </w:p>
        </w:tc>
        <w:tc>
          <w:tcPr>
            <w:tcW w:w="3314" w:type="dxa"/>
            <w:tcBorders>
              <w:top w:val="nil"/>
              <w:left w:val="nil"/>
              <w:bottom w:val="single" w:sz="8" w:space="0" w:color="auto"/>
              <w:right w:val="single" w:sz="8" w:space="0" w:color="auto"/>
            </w:tcBorders>
          </w:tcPr>
          <w:p w:rsidR="00667918" w:rsidRPr="001B6FF2" w:rsidRDefault="00667918" w:rsidP="00785855">
            <w:r w:rsidRPr="001B6FF2">
              <w:rPr>
                <w:rFonts w:ascii="Times New Roman" w:hAnsi="Times New Roman"/>
                <w:sz w:val="22"/>
                <w:szCs w:val="22"/>
                <w:lang w:val="sr-Cyrl-CS"/>
              </w:rPr>
              <w:t xml:space="preserve"> Садржај етанола</w:t>
            </w:r>
          </w:p>
        </w:tc>
        <w:tc>
          <w:tcPr>
            <w:tcW w:w="1222" w:type="dxa"/>
            <w:tcBorders>
              <w:top w:val="nil"/>
              <w:left w:val="nil"/>
              <w:bottom w:val="single" w:sz="8" w:space="0" w:color="auto"/>
              <w:right w:val="single" w:sz="8" w:space="0" w:color="auto"/>
            </w:tcBorders>
          </w:tcPr>
          <w:p w:rsidR="00667918" w:rsidRPr="001B6FF2" w:rsidRDefault="00667918" w:rsidP="00785855">
            <w:pPr>
              <w:jc w:val="center"/>
            </w:pPr>
            <w:r w:rsidRPr="001B6FF2">
              <w:rPr>
                <w:rFonts w:ascii="Times New Roman" w:hAnsi="Times New Roman"/>
                <w:sz w:val="22"/>
                <w:szCs w:val="22"/>
              </w:rPr>
              <w:t>% (V/V)</w:t>
            </w: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lang w:val="sr-Latn-CS"/>
              </w:rPr>
            </w:pPr>
          </w:p>
        </w:tc>
        <w:tc>
          <w:tcPr>
            <w:tcW w:w="2552" w:type="dxa"/>
            <w:tcBorders>
              <w:top w:val="nil"/>
              <w:left w:val="nil"/>
              <w:bottom w:val="single" w:sz="8" w:space="0" w:color="auto"/>
              <w:right w:val="single" w:sz="8" w:space="0" w:color="auto"/>
            </w:tcBorders>
          </w:tcPr>
          <w:p w:rsidR="00667918" w:rsidRPr="001B6FF2" w:rsidRDefault="00667918" w:rsidP="00E7441D">
            <w:pPr>
              <w:jc w:val="center"/>
            </w:pPr>
            <w:r w:rsidRPr="001B6FF2">
              <w:rPr>
                <w:rFonts w:ascii="Times New Roman" w:hAnsi="Times New Roman"/>
                <w:sz w:val="22"/>
                <w:szCs w:val="22"/>
              </w:rPr>
              <w:t>SRPS</w:t>
            </w:r>
            <w:r w:rsidRPr="001B6FF2">
              <w:rPr>
                <w:rFonts w:ascii="Times New Roman" w:hAnsi="Times New Roman"/>
                <w:sz w:val="22"/>
                <w:szCs w:val="22"/>
                <w:lang w:val="sr-Cyrl-CS"/>
              </w:rPr>
              <w:t xml:space="preserve"> Е</w:t>
            </w:r>
            <w:r w:rsidRPr="001B6FF2">
              <w:rPr>
                <w:rFonts w:ascii="Times New Roman" w:hAnsi="Times New Roman"/>
                <w:sz w:val="22"/>
                <w:szCs w:val="22"/>
                <w:lang w:val="sr-Latn-CS"/>
              </w:rPr>
              <w:t>N</w:t>
            </w:r>
            <w:r w:rsidRPr="001B6FF2">
              <w:rPr>
                <w:rFonts w:ascii="Times New Roman" w:hAnsi="Times New Roman"/>
                <w:sz w:val="22"/>
                <w:szCs w:val="22"/>
                <w:lang w:val="sr-Cyrl-CS"/>
              </w:rPr>
              <w:t xml:space="preserve"> </w:t>
            </w:r>
            <w:r w:rsidRPr="001B6FF2">
              <w:rPr>
                <w:rFonts w:ascii="Times New Roman" w:hAnsi="Times New Roman"/>
                <w:sz w:val="22"/>
                <w:szCs w:val="22"/>
              </w:rPr>
              <w:t xml:space="preserve">ISO </w:t>
            </w:r>
            <w:r w:rsidRPr="001B6FF2">
              <w:rPr>
                <w:rFonts w:ascii="Times New Roman" w:hAnsi="Times New Roman"/>
                <w:sz w:val="22"/>
                <w:szCs w:val="22"/>
                <w:lang w:val="sr-Cyrl-CS"/>
              </w:rPr>
              <w:t>22854</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Default="00667918" w:rsidP="00232077">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17.</w:t>
            </w:r>
          </w:p>
        </w:tc>
        <w:tc>
          <w:tcPr>
            <w:tcW w:w="3314" w:type="dxa"/>
            <w:tcBorders>
              <w:top w:val="nil"/>
              <w:left w:val="nil"/>
              <w:bottom w:val="single" w:sz="8" w:space="0" w:color="auto"/>
              <w:right w:val="single" w:sz="8" w:space="0" w:color="auto"/>
            </w:tcBorders>
          </w:tcPr>
          <w:p w:rsidR="00667918" w:rsidRPr="001B6FF2" w:rsidRDefault="00667918" w:rsidP="00785855">
            <w:r w:rsidRPr="001B6FF2">
              <w:rPr>
                <w:rFonts w:ascii="Times New Roman" w:hAnsi="Times New Roman"/>
                <w:sz w:val="22"/>
                <w:szCs w:val="22"/>
                <w:lang w:val="sr-Cyrl-CS"/>
              </w:rPr>
              <w:t xml:space="preserve"> Садржај изо-пропил алкохола</w:t>
            </w:r>
          </w:p>
        </w:tc>
        <w:tc>
          <w:tcPr>
            <w:tcW w:w="1222" w:type="dxa"/>
            <w:tcBorders>
              <w:top w:val="nil"/>
              <w:left w:val="nil"/>
              <w:bottom w:val="single" w:sz="8" w:space="0" w:color="auto"/>
              <w:right w:val="single" w:sz="8" w:space="0" w:color="auto"/>
            </w:tcBorders>
          </w:tcPr>
          <w:p w:rsidR="00667918" w:rsidRPr="001B6FF2" w:rsidRDefault="00667918" w:rsidP="00785855">
            <w:pPr>
              <w:jc w:val="center"/>
            </w:pPr>
            <w:r w:rsidRPr="001B6FF2">
              <w:rPr>
                <w:rFonts w:ascii="Times New Roman" w:hAnsi="Times New Roman"/>
                <w:sz w:val="22"/>
                <w:szCs w:val="22"/>
              </w:rPr>
              <w:t>% (V/V)</w:t>
            </w: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lang w:val="sr-Latn-CS"/>
              </w:rPr>
            </w:pPr>
          </w:p>
        </w:tc>
        <w:tc>
          <w:tcPr>
            <w:tcW w:w="2552" w:type="dxa"/>
            <w:tcBorders>
              <w:top w:val="nil"/>
              <w:left w:val="nil"/>
              <w:bottom w:val="single" w:sz="8" w:space="0" w:color="auto"/>
              <w:right w:val="single" w:sz="8" w:space="0" w:color="auto"/>
            </w:tcBorders>
          </w:tcPr>
          <w:p w:rsidR="00667918" w:rsidRPr="001B6FF2" w:rsidRDefault="00667918" w:rsidP="00E7441D">
            <w:pPr>
              <w:jc w:val="center"/>
            </w:pPr>
            <w:r w:rsidRPr="001B6FF2">
              <w:rPr>
                <w:rFonts w:ascii="Times New Roman" w:hAnsi="Times New Roman"/>
                <w:sz w:val="22"/>
                <w:szCs w:val="22"/>
              </w:rPr>
              <w:t>SRPS</w:t>
            </w:r>
            <w:r w:rsidRPr="001B6FF2">
              <w:rPr>
                <w:rFonts w:ascii="Times New Roman" w:hAnsi="Times New Roman"/>
                <w:sz w:val="22"/>
                <w:szCs w:val="22"/>
                <w:lang w:val="sr-Cyrl-CS"/>
              </w:rPr>
              <w:t xml:space="preserve"> Е</w:t>
            </w:r>
            <w:r w:rsidRPr="001B6FF2">
              <w:rPr>
                <w:rFonts w:ascii="Times New Roman" w:hAnsi="Times New Roman"/>
                <w:sz w:val="22"/>
                <w:szCs w:val="22"/>
                <w:lang w:val="sr-Latn-CS"/>
              </w:rPr>
              <w:t>N</w:t>
            </w:r>
            <w:r w:rsidRPr="001B6FF2">
              <w:rPr>
                <w:rFonts w:ascii="Times New Roman" w:hAnsi="Times New Roman"/>
                <w:sz w:val="22"/>
                <w:szCs w:val="22"/>
                <w:lang w:val="sr-Cyrl-CS"/>
              </w:rPr>
              <w:t xml:space="preserve"> </w:t>
            </w:r>
            <w:r w:rsidRPr="001B6FF2">
              <w:rPr>
                <w:rFonts w:ascii="Times New Roman" w:hAnsi="Times New Roman"/>
                <w:sz w:val="22"/>
                <w:szCs w:val="22"/>
              </w:rPr>
              <w:t xml:space="preserve">ISO </w:t>
            </w:r>
            <w:r w:rsidRPr="001B6FF2">
              <w:rPr>
                <w:rFonts w:ascii="Times New Roman" w:hAnsi="Times New Roman"/>
                <w:sz w:val="22"/>
                <w:szCs w:val="22"/>
                <w:lang w:val="sr-Cyrl-CS"/>
              </w:rPr>
              <w:t>22854</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Default="00667918" w:rsidP="00232077">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18.</w:t>
            </w:r>
          </w:p>
        </w:tc>
        <w:tc>
          <w:tcPr>
            <w:tcW w:w="3314" w:type="dxa"/>
            <w:tcBorders>
              <w:top w:val="nil"/>
              <w:left w:val="nil"/>
              <w:bottom w:val="single" w:sz="8" w:space="0" w:color="auto"/>
              <w:right w:val="single" w:sz="8" w:space="0" w:color="auto"/>
            </w:tcBorders>
          </w:tcPr>
          <w:p w:rsidR="00667918" w:rsidRPr="001B6FF2" w:rsidRDefault="00667918" w:rsidP="00785855">
            <w:r w:rsidRPr="001B6FF2">
              <w:rPr>
                <w:rFonts w:ascii="Times New Roman" w:hAnsi="Times New Roman"/>
                <w:sz w:val="22"/>
                <w:szCs w:val="22"/>
                <w:lang w:val="sr-Cyrl-CS"/>
              </w:rPr>
              <w:t xml:space="preserve"> Садржај изо-бутил алкохола</w:t>
            </w:r>
          </w:p>
        </w:tc>
        <w:tc>
          <w:tcPr>
            <w:tcW w:w="1222" w:type="dxa"/>
            <w:tcBorders>
              <w:top w:val="nil"/>
              <w:left w:val="nil"/>
              <w:bottom w:val="single" w:sz="8" w:space="0" w:color="auto"/>
              <w:right w:val="single" w:sz="8" w:space="0" w:color="auto"/>
            </w:tcBorders>
          </w:tcPr>
          <w:p w:rsidR="00667918" w:rsidRPr="001B6FF2" w:rsidRDefault="00667918" w:rsidP="00785855">
            <w:pPr>
              <w:jc w:val="center"/>
            </w:pPr>
            <w:r w:rsidRPr="001B6FF2">
              <w:rPr>
                <w:rFonts w:ascii="Times New Roman" w:hAnsi="Times New Roman"/>
                <w:sz w:val="22"/>
                <w:szCs w:val="22"/>
              </w:rPr>
              <w:t>% (V/V)</w:t>
            </w: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lang w:val="sr-Latn-CS"/>
              </w:rPr>
            </w:pPr>
          </w:p>
        </w:tc>
        <w:tc>
          <w:tcPr>
            <w:tcW w:w="2552" w:type="dxa"/>
            <w:tcBorders>
              <w:top w:val="nil"/>
              <w:left w:val="nil"/>
              <w:bottom w:val="single" w:sz="8" w:space="0" w:color="auto"/>
              <w:right w:val="single" w:sz="8" w:space="0" w:color="auto"/>
            </w:tcBorders>
          </w:tcPr>
          <w:p w:rsidR="00667918" w:rsidRPr="001B6FF2" w:rsidRDefault="00667918" w:rsidP="00E7441D">
            <w:pPr>
              <w:jc w:val="center"/>
            </w:pPr>
            <w:r w:rsidRPr="001B6FF2">
              <w:rPr>
                <w:rFonts w:ascii="Times New Roman" w:hAnsi="Times New Roman"/>
                <w:sz w:val="22"/>
                <w:szCs w:val="22"/>
              </w:rPr>
              <w:t>SRPS</w:t>
            </w:r>
            <w:r w:rsidRPr="001B6FF2">
              <w:rPr>
                <w:rFonts w:ascii="Times New Roman" w:hAnsi="Times New Roman"/>
                <w:sz w:val="22"/>
                <w:szCs w:val="22"/>
                <w:lang w:val="sr-Cyrl-CS"/>
              </w:rPr>
              <w:t xml:space="preserve"> Е</w:t>
            </w:r>
            <w:r w:rsidRPr="001B6FF2">
              <w:rPr>
                <w:rFonts w:ascii="Times New Roman" w:hAnsi="Times New Roman"/>
                <w:sz w:val="22"/>
                <w:szCs w:val="22"/>
                <w:lang w:val="sr-Latn-CS"/>
              </w:rPr>
              <w:t>N</w:t>
            </w:r>
            <w:r w:rsidRPr="001B6FF2">
              <w:rPr>
                <w:rFonts w:ascii="Times New Roman" w:hAnsi="Times New Roman"/>
                <w:sz w:val="22"/>
                <w:szCs w:val="22"/>
                <w:lang w:val="sr-Cyrl-CS"/>
              </w:rPr>
              <w:t xml:space="preserve"> </w:t>
            </w:r>
            <w:r w:rsidRPr="001B6FF2">
              <w:rPr>
                <w:rFonts w:ascii="Times New Roman" w:hAnsi="Times New Roman"/>
                <w:sz w:val="22"/>
                <w:szCs w:val="22"/>
              </w:rPr>
              <w:t xml:space="preserve">ISO </w:t>
            </w:r>
            <w:r w:rsidRPr="001B6FF2">
              <w:rPr>
                <w:rFonts w:ascii="Times New Roman" w:hAnsi="Times New Roman"/>
                <w:sz w:val="22"/>
                <w:szCs w:val="22"/>
                <w:lang w:val="sr-Cyrl-CS"/>
              </w:rPr>
              <w:t>22854</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Default="00667918" w:rsidP="00232077">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19.</w:t>
            </w:r>
          </w:p>
        </w:tc>
        <w:tc>
          <w:tcPr>
            <w:tcW w:w="3314" w:type="dxa"/>
            <w:tcBorders>
              <w:top w:val="nil"/>
              <w:left w:val="nil"/>
              <w:bottom w:val="single" w:sz="8" w:space="0" w:color="auto"/>
              <w:right w:val="single" w:sz="8" w:space="0" w:color="auto"/>
            </w:tcBorders>
          </w:tcPr>
          <w:p w:rsidR="00667918" w:rsidRPr="001B6FF2" w:rsidRDefault="00667918" w:rsidP="00785855">
            <w:r w:rsidRPr="001B6FF2">
              <w:rPr>
                <w:rFonts w:ascii="Times New Roman" w:hAnsi="Times New Roman"/>
                <w:sz w:val="22"/>
                <w:szCs w:val="22"/>
                <w:lang w:val="sr-Cyrl-CS"/>
              </w:rPr>
              <w:t xml:space="preserve"> Садржај терц-бутил алкохола</w:t>
            </w:r>
          </w:p>
        </w:tc>
        <w:tc>
          <w:tcPr>
            <w:tcW w:w="1222" w:type="dxa"/>
            <w:tcBorders>
              <w:top w:val="nil"/>
              <w:left w:val="nil"/>
              <w:bottom w:val="single" w:sz="8" w:space="0" w:color="auto"/>
              <w:right w:val="single" w:sz="8" w:space="0" w:color="auto"/>
            </w:tcBorders>
          </w:tcPr>
          <w:p w:rsidR="00667918" w:rsidRPr="001B6FF2" w:rsidRDefault="00667918" w:rsidP="00785855">
            <w:pPr>
              <w:jc w:val="center"/>
            </w:pPr>
            <w:r w:rsidRPr="001B6FF2">
              <w:rPr>
                <w:rFonts w:ascii="Times New Roman" w:hAnsi="Times New Roman"/>
                <w:sz w:val="22"/>
                <w:szCs w:val="22"/>
              </w:rPr>
              <w:t>% (V/V)</w:t>
            </w: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lang w:val="sr-Latn-CS"/>
              </w:rPr>
            </w:pPr>
          </w:p>
        </w:tc>
        <w:tc>
          <w:tcPr>
            <w:tcW w:w="2552" w:type="dxa"/>
            <w:tcBorders>
              <w:top w:val="nil"/>
              <w:left w:val="nil"/>
              <w:bottom w:val="single" w:sz="8" w:space="0" w:color="auto"/>
              <w:right w:val="single" w:sz="8" w:space="0" w:color="auto"/>
            </w:tcBorders>
          </w:tcPr>
          <w:p w:rsidR="00667918" w:rsidRPr="001B6FF2" w:rsidRDefault="00667918" w:rsidP="00E7441D">
            <w:pPr>
              <w:jc w:val="center"/>
            </w:pPr>
            <w:r w:rsidRPr="001B6FF2">
              <w:rPr>
                <w:rFonts w:ascii="Times New Roman" w:hAnsi="Times New Roman"/>
                <w:sz w:val="22"/>
                <w:szCs w:val="22"/>
              </w:rPr>
              <w:t>SRPS</w:t>
            </w:r>
            <w:r w:rsidRPr="001B6FF2">
              <w:rPr>
                <w:rFonts w:ascii="Times New Roman" w:hAnsi="Times New Roman"/>
                <w:sz w:val="22"/>
                <w:szCs w:val="22"/>
                <w:lang w:val="sr-Cyrl-CS"/>
              </w:rPr>
              <w:t xml:space="preserve"> Е</w:t>
            </w:r>
            <w:r w:rsidRPr="001B6FF2">
              <w:rPr>
                <w:rFonts w:ascii="Times New Roman" w:hAnsi="Times New Roman"/>
                <w:sz w:val="22"/>
                <w:szCs w:val="22"/>
                <w:lang w:val="sr-Latn-CS"/>
              </w:rPr>
              <w:t>N</w:t>
            </w:r>
            <w:r w:rsidRPr="001B6FF2">
              <w:rPr>
                <w:rFonts w:ascii="Times New Roman" w:hAnsi="Times New Roman"/>
                <w:sz w:val="22"/>
                <w:szCs w:val="22"/>
                <w:lang w:val="sr-Cyrl-CS"/>
              </w:rPr>
              <w:t xml:space="preserve"> </w:t>
            </w:r>
            <w:r w:rsidRPr="001B6FF2">
              <w:rPr>
                <w:rFonts w:ascii="Times New Roman" w:hAnsi="Times New Roman"/>
                <w:sz w:val="22"/>
                <w:szCs w:val="22"/>
              </w:rPr>
              <w:t xml:space="preserve">ISO </w:t>
            </w:r>
            <w:r w:rsidRPr="001B6FF2">
              <w:rPr>
                <w:rFonts w:ascii="Times New Roman" w:hAnsi="Times New Roman"/>
                <w:sz w:val="22"/>
                <w:szCs w:val="22"/>
                <w:lang w:val="sr-Cyrl-CS"/>
              </w:rPr>
              <w:t>22854</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Default="00667918" w:rsidP="00232077">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20.</w:t>
            </w:r>
          </w:p>
        </w:tc>
        <w:tc>
          <w:tcPr>
            <w:tcW w:w="3314" w:type="dxa"/>
            <w:tcBorders>
              <w:top w:val="nil"/>
              <w:left w:val="nil"/>
              <w:bottom w:val="single" w:sz="8" w:space="0" w:color="auto"/>
              <w:right w:val="single" w:sz="8" w:space="0" w:color="auto"/>
            </w:tcBorders>
          </w:tcPr>
          <w:p w:rsidR="00667918" w:rsidRPr="00CB714B" w:rsidRDefault="00667918" w:rsidP="00785855">
            <w:pPr>
              <w:rPr>
                <w:lang w:val="sr-Cyrl-CS"/>
              </w:rPr>
            </w:pPr>
            <w:r w:rsidRPr="001B6FF2">
              <w:rPr>
                <w:rFonts w:ascii="Times New Roman" w:hAnsi="Times New Roman"/>
                <w:sz w:val="22"/>
                <w:szCs w:val="22"/>
                <w:lang w:val="sr-Cyrl-CS"/>
              </w:rPr>
              <w:t xml:space="preserve"> Садржај етара (5 или &lt; </w:t>
            </w:r>
            <w:r w:rsidRPr="001B6FF2">
              <w:rPr>
                <w:rFonts w:ascii="Times New Roman" w:hAnsi="Times New Roman"/>
                <w:sz w:val="22"/>
                <w:szCs w:val="22"/>
              </w:rPr>
              <w:t>C</w:t>
            </w:r>
            <w:r w:rsidRPr="001B6FF2">
              <w:rPr>
                <w:rFonts w:ascii="Times New Roman" w:hAnsi="Times New Roman"/>
                <w:sz w:val="22"/>
                <w:szCs w:val="22"/>
                <w:lang w:val="sr-Cyrl-CS"/>
              </w:rPr>
              <w:t xml:space="preserve"> атома) </w:t>
            </w:r>
          </w:p>
        </w:tc>
        <w:tc>
          <w:tcPr>
            <w:tcW w:w="1222" w:type="dxa"/>
            <w:tcBorders>
              <w:top w:val="nil"/>
              <w:left w:val="nil"/>
              <w:bottom w:val="single" w:sz="8" w:space="0" w:color="auto"/>
              <w:right w:val="single" w:sz="8" w:space="0" w:color="auto"/>
            </w:tcBorders>
          </w:tcPr>
          <w:p w:rsidR="00667918" w:rsidRPr="001B6FF2" w:rsidRDefault="00667918" w:rsidP="00785855">
            <w:pPr>
              <w:jc w:val="center"/>
            </w:pPr>
            <w:r w:rsidRPr="001B6FF2">
              <w:rPr>
                <w:rFonts w:ascii="Times New Roman" w:hAnsi="Times New Roman"/>
                <w:sz w:val="22"/>
                <w:szCs w:val="22"/>
              </w:rPr>
              <w:t>% (V/V)</w:t>
            </w: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lang w:val="sr-Latn-CS"/>
              </w:rPr>
            </w:pPr>
          </w:p>
        </w:tc>
        <w:tc>
          <w:tcPr>
            <w:tcW w:w="2552" w:type="dxa"/>
            <w:tcBorders>
              <w:top w:val="nil"/>
              <w:left w:val="nil"/>
              <w:bottom w:val="single" w:sz="8" w:space="0" w:color="auto"/>
              <w:right w:val="single" w:sz="8" w:space="0" w:color="auto"/>
            </w:tcBorders>
          </w:tcPr>
          <w:p w:rsidR="00667918" w:rsidRPr="001B6FF2" w:rsidRDefault="00667918" w:rsidP="00E7441D">
            <w:pPr>
              <w:jc w:val="center"/>
            </w:pPr>
            <w:r w:rsidRPr="001B6FF2">
              <w:rPr>
                <w:rFonts w:ascii="Times New Roman" w:hAnsi="Times New Roman"/>
                <w:sz w:val="22"/>
                <w:szCs w:val="22"/>
              </w:rPr>
              <w:t>SRPS</w:t>
            </w:r>
            <w:r w:rsidRPr="001B6FF2">
              <w:rPr>
                <w:rFonts w:ascii="Times New Roman" w:hAnsi="Times New Roman"/>
                <w:sz w:val="22"/>
                <w:szCs w:val="22"/>
                <w:lang w:val="sr-Cyrl-CS"/>
              </w:rPr>
              <w:t xml:space="preserve"> Е</w:t>
            </w:r>
            <w:r w:rsidRPr="001B6FF2">
              <w:rPr>
                <w:rFonts w:ascii="Times New Roman" w:hAnsi="Times New Roman"/>
                <w:sz w:val="22"/>
                <w:szCs w:val="22"/>
                <w:lang w:val="sr-Latn-CS"/>
              </w:rPr>
              <w:t>N</w:t>
            </w:r>
            <w:r w:rsidRPr="001B6FF2">
              <w:rPr>
                <w:rFonts w:ascii="Times New Roman" w:hAnsi="Times New Roman"/>
                <w:sz w:val="22"/>
                <w:szCs w:val="22"/>
                <w:lang w:val="sr-Cyrl-CS"/>
              </w:rPr>
              <w:t xml:space="preserve"> </w:t>
            </w:r>
            <w:r w:rsidRPr="001B6FF2">
              <w:rPr>
                <w:rFonts w:ascii="Times New Roman" w:hAnsi="Times New Roman"/>
                <w:sz w:val="22"/>
                <w:szCs w:val="22"/>
              </w:rPr>
              <w:t xml:space="preserve">ISO </w:t>
            </w:r>
            <w:r w:rsidRPr="001B6FF2">
              <w:rPr>
                <w:rFonts w:ascii="Times New Roman" w:hAnsi="Times New Roman"/>
                <w:sz w:val="22"/>
                <w:szCs w:val="22"/>
                <w:lang w:val="sr-Cyrl-CS"/>
              </w:rPr>
              <w:t>22854</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Default="00667918" w:rsidP="00232077">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21.</w:t>
            </w:r>
          </w:p>
        </w:tc>
        <w:tc>
          <w:tcPr>
            <w:tcW w:w="3314" w:type="dxa"/>
            <w:tcBorders>
              <w:top w:val="nil"/>
              <w:left w:val="nil"/>
              <w:bottom w:val="single" w:sz="8" w:space="0" w:color="auto"/>
              <w:right w:val="single" w:sz="8" w:space="0" w:color="auto"/>
            </w:tcBorders>
          </w:tcPr>
          <w:p w:rsidR="00667918" w:rsidRPr="001B6FF2" w:rsidRDefault="00667918" w:rsidP="00785855">
            <w:r w:rsidRPr="001B6FF2">
              <w:rPr>
                <w:rFonts w:ascii="Times New Roman" w:hAnsi="Times New Roman"/>
                <w:sz w:val="22"/>
                <w:szCs w:val="22"/>
                <w:lang w:val="sr-Cyrl-CS"/>
              </w:rPr>
              <w:t xml:space="preserve"> Садржај других оксигената</w:t>
            </w:r>
          </w:p>
        </w:tc>
        <w:tc>
          <w:tcPr>
            <w:tcW w:w="1222" w:type="dxa"/>
            <w:tcBorders>
              <w:top w:val="nil"/>
              <w:left w:val="nil"/>
              <w:bottom w:val="single" w:sz="8" w:space="0" w:color="auto"/>
              <w:right w:val="single" w:sz="8" w:space="0" w:color="auto"/>
            </w:tcBorders>
          </w:tcPr>
          <w:p w:rsidR="00667918" w:rsidRPr="001B6FF2" w:rsidRDefault="00667918" w:rsidP="00785855">
            <w:pPr>
              <w:jc w:val="center"/>
            </w:pPr>
            <w:r w:rsidRPr="001B6FF2">
              <w:rPr>
                <w:rFonts w:ascii="Times New Roman" w:hAnsi="Times New Roman"/>
                <w:sz w:val="22"/>
                <w:szCs w:val="22"/>
              </w:rPr>
              <w:t>% (V/V)</w:t>
            </w: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lang w:val="sr-Latn-CS"/>
              </w:rPr>
            </w:pPr>
          </w:p>
        </w:tc>
        <w:tc>
          <w:tcPr>
            <w:tcW w:w="2552" w:type="dxa"/>
            <w:tcBorders>
              <w:top w:val="nil"/>
              <w:left w:val="nil"/>
              <w:bottom w:val="single" w:sz="8" w:space="0" w:color="auto"/>
              <w:right w:val="single" w:sz="8" w:space="0" w:color="auto"/>
            </w:tcBorders>
          </w:tcPr>
          <w:p w:rsidR="00667918" w:rsidRPr="001B6FF2" w:rsidRDefault="00667918" w:rsidP="00E7441D">
            <w:pPr>
              <w:jc w:val="center"/>
            </w:pPr>
            <w:r w:rsidRPr="001B6FF2">
              <w:rPr>
                <w:rFonts w:ascii="Times New Roman" w:hAnsi="Times New Roman"/>
                <w:sz w:val="22"/>
                <w:szCs w:val="22"/>
              </w:rPr>
              <w:t>SRPS</w:t>
            </w:r>
            <w:r w:rsidRPr="001B6FF2">
              <w:rPr>
                <w:rFonts w:ascii="Times New Roman" w:hAnsi="Times New Roman"/>
                <w:sz w:val="22"/>
                <w:szCs w:val="22"/>
                <w:lang w:val="sr-Cyrl-CS"/>
              </w:rPr>
              <w:t xml:space="preserve"> Е</w:t>
            </w:r>
            <w:r w:rsidRPr="001B6FF2">
              <w:rPr>
                <w:rFonts w:ascii="Times New Roman" w:hAnsi="Times New Roman"/>
                <w:sz w:val="22"/>
                <w:szCs w:val="22"/>
                <w:lang w:val="sr-Latn-CS"/>
              </w:rPr>
              <w:t>N</w:t>
            </w:r>
            <w:r w:rsidRPr="001B6FF2">
              <w:rPr>
                <w:rFonts w:ascii="Times New Roman" w:hAnsi="Times New Roman"/>
                <w:sz w:val="22"/>
                <w:szCs w:val="22"/>
                <w:lang w:val="sr-Cyrl-CS"/>
              </w:rPr>
              <w:t xml:space="preserve"> </w:t>
            </w:r>
            <w:r w:rsidRPr="001B6FF2">
              <w:rPr>
                <w:rFonts w:ascii="Times New Roman" w:hAnsi="Times New Roman"/>
                <w:sz w:val="22"/>
                <w:szCs w:val="22"/>
              </w:rPr>
              <w:t xml:space="preserve">ISO </w:t>
            </w:r>
            <w:r w:rsidRPr="001B6FF2">
              <w:rPr>
                <w:rFonts w:ascii="Times New Roman" w:hAnsi="Times New Roman"/>
                <w:sz w:val="22"/>
                <w:szCs w:val="22"/>
                <w:lang w:val="sr-Cyrl-CS"/>
              </w:rPr>
              <w:t>22854</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Default="00667918" w:rsidP="00232077">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22.</w:t>
            </w:r>
          </w:p>
        </w:tc>
        <w:tc>
          <w:tcPr>
            <w:tcW w:w="3314" w:type="dxa"/>
            <w:tcBorders>
              <w:top w:val="nil"/>
              <w:left w:val="nil"/>
              <w:bottom w:val="single" w:sz="8" w:space="0" w:color="auto"/>
              <w:right w:val="single" w:sz="8" w:space="0" w:color="auto"/>
            </w:tcBorders>
          </w:tcPr>
          <w:p w:rsidR="00667918" w:rsidRPr="001B6FF2" w:rsidRDefault="00667918" w:rsidP="00785855">
            <w:pPr>
              <w:rPr>
                <w:lang w:val="sr-Latn-CS"/>
              </w:rPr>
            </w:pPr>
            <w:r w:rsidRPr="001B6FF2">
              <w:rPr>
                <w:rFonts w:ascii="Times New Roman" w:hAnsi="Times New Roman"/>
                <w:sz w:val="22"/>
                <w:szCs w:val="22"/>
                <w:lang w:val="sr-Cyrl-CS"/>
              </w:rPr>
              <w:t xml:space="preserve"> Притисак паре </w:t>
            </w:r>
            <w:r w:rsidRPr="001B6FF2">
              <w:rPr>
                <w:rFonts w:ascii="Times New Roman" w:hAnsi="Times New Roman"/>
                <w:sz w:val="22"/>
                <w:szCs w:val="22"/>
                <w:lang w:val="sr-Latn-CS"/>
              </w:rPr>
              <w:t>DVPE</w:t>
            </w:r>
          </w:p>
        </w:tc>
        <w:tc>
          <w:tcPr>
            <w:tcW w:w="1222" w:type="dxa"/>
            <w:tcBorders>
              <w:top w:val="nil"/>
              <w:left w:val="nil"/>
              <w:bottom w:val="single" w:sz="8" w:space="0" w:color="auto"/>
              <w:right w:val="single" w:sz="8" w:space="0" w:color="auto"/>
            </w:tcBorders>
            <w:vAlign w:val="center"/>
          </w:tcPr>
          <w:p w:rsidR="00667918" w:rsidRPr="001B6FF2" w:rsidRDefault="00667918" w:rsidP="00232077">
            <w:pPr>
              <w:widowControl w:val="0"/>
              <w:autoSpaceDE w:val="0"/>
              <w:autoSpaceDN w:val="0"/>
              <w:adjustRightInd w:val="0"/>
              <w:spacing w:line="305" w:lineRule="exact"/>
              <w:ind w:left="100"/>
              <w:jc w:val="center"/>
              <w:rPr>
                <w:rFonts w:ascii="Times New Roman" w:hAnsi="Times New Roman"/>
                <w:sz w:val="22"/>
                <w:szCs w:val="22"/>
                <w:lang w:val="sr-Latn-CS"/>
              </w:rPr>
            </w:pPr>
            <w:r w:rsidRPr="001B6FF2">
              <w:rPr>
                <w:rFonts w:ascii="Times New Roman" w:hAnsi="Times New Roman"/>
                <w:sz w:val="22"/>
                <w:szCs w:val="22"/>
                <w:lang w:val="sr-Latn-CS"/>
              </w:rPr>
              <w:t>kPa</w:t>
            </w: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lang w:val="sr-Cyrl-CS"/>
              </w:rPr>
            </w:pPr>
            <w:r w:rsidRPr="001B6FF2">
              <w:rPr>
                <w:rFonts w:ascii="Times New Roman" w:hAnsi="Times New Roman"/>
                <w:sz w:val="22"/>
                <w:szCs w:val="22"/>
                <w:lang w:val="sr-Cyrl-CS"/>
              </w:rPr>
              <w:t>45.00</w:t>
            </w: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lang w:val="sr-Cyrl-CS"/>
              </w:rPr>
            </w:pPr>
            <w:r w:rsidRPr="001B6FF2">
              <w:rPr>
                <w:rFonts w:ascii="Times New Roman" w:hAnsi="Times New Roman"/>
                <w:sz w:val="22"/>
                <w:szCs w:val="22"/>
                <w:lang w:val="sr-Cyrl-CS"/>
              </w:rPr>
              <w:t>60.00</w:t>
            </w:r>
          </w:p>
        </w:tc>
        <w:tc>
          <w:tcPr>
            <w:tcW w:w="2552" w:type="dxa"/>
            <w:tcBorders>
              <w:top w:val="nil"/>
              <w:left w:val="nil"/>
              <w:bottom w:val="single" w:sz="8" w:space="0" w:color="auto"/>
              <w:right w:val="single" w:sz="8"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lang w:val="sr-Cyrl-CS"/>
              </w:rPr>
            </w:pPr>
            <w:r w:rsidRPr="001B6FF2">
              <w:rPr>
                <w:rFonts w:ascii="Times New Roman" w:hAnsi="Times New Roman"/>
                <w:sz w:val="22"/>
                <w:szCs w:val="22"/>
                <w:lang w:val="sr-Cyrl-CS"/>
              </w:rPr>
              <w:t>Е</w:t>
            </w:r>
            <w:r w:rsidRPr="001B6FF2">
              <w:rPr>
                <w:rFonts w:ascii="Times New Roman" w:hAnsi="Times New Roman"/>
                <w:sz w:val="22"/>
                <w:szCs w:val="22"/>
                <w:lang w:val="sr-Latn-CS"/>
              </w:rPr>
              <w:t>N</w:t>
            </w:r>
            <w:r w:rsidRPr="001B6FF2">
              <w:rPr>
                <w:rFonts w:ascii="Times New Roman" w:hAnsi="Times New Roman"/>
                <w:sz w:val="22"/>
                <w:szCs w:val="22"/>
                <w:lang w:val="sr-Cyrl-CS"/>
              </w:rPr>
              <w:t xml:space="preserve"> 13016-1</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Default="00667918" w:rsidP="00232077">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23.</w:t>
            </w:r>
          </w:p>
        </w:tc>
        <w:tc>
          <w:tcPr>
            <w:tcW w:w="3314" w:type="dxa"/>
            <w:tcBorders>
              <w:top w:val="nil"/>
              <w:left w:val="nil"/>
              <w:bottom w:val="single" w:sz="8" w:space="0" w:color="auto"/>
              <w:right w:val="single" w:sz="8" w:space="0" w:color="auto"/>
            </w:tcBorders>
          </w:tcPr>
          <w:p w:rsidR="00667918" w:rsidRPr="001B6FF2" w:rsidRDefault="00667918">
            <w:pPr>
              <w:rPr>
                <w:lang w:val="sr-Latn-CS"/>
              </w:rPr>
            </w:pPr>
            <w:r w:rsidRPr="001B6FF2">
              <w:rPr>
                <w:rFonts w:ascii="Times New Roman" w:hAnsi="Times New Roman"/>
                <w:sz w:val="22"/>
                <w:szCs w:val="22"/>
                <w:lang w:val="sr-Cyrl-CS"/>
              </w:rPr>
              <w:t xml:space="preserve"> Притисак паре </w:t>
            </w:r>
            <w:r w:rsidRPr="001B6FF2">
              <w:rPr>
                <w:rFonts w:ascii="Times New Roman" w:hAnsi="Times New Roman"/>
                <w:sz w:val="22"/>
                <w:szCs w:val="22"/>
                <w:lang w:val="sr-Latn-CS"/>
              </w:rPr>
              <w:t>ASVP</w:t>
            </w:r>
          </w:p>
        </w:tc>
        <w:tc>
          <w:tcPr>
            <w:tcW w:w="1222" w:type="dxa"/>
            <w:tcBorders>
              <w:top w:val="nil"/>
              <w:left w:val="nil"/>
              <w:bottom w:val="single" w:sz="8" w:space="0" w:color="auto"/>
              <w:right w:val="single" w:sz="8" w:space="0" w:color="auto"/>
            </w:tcBorders>
            <w:vAlign w:val="center"/>
          </w:tcPr>
          <w:p w:rsidR="00667918" w:rsidRPr="001B6FF2" w:rsidRDefault="00667918" w:rsidP="00232077">
            <w:pPr>
              <w:widowControl w:val="0"/>
              <w:autoSpaceDE w:val="0"/>
              <w:autoSpaceDN w:val="0"/>
              <w:adjustRightInd w:val="0"/>
              <w:spacing w:line="305" w:lineRule="exact"/>
              <w:ind w:left="100"/>
              <w:jc w:val="center"/>
              <w:rPr>
                <w:rFonts w:ascii="Times New Roman" w:hAnsi="Times New Roman"/>
                <w:sz w:val="22"/>
                <w:szCs w:val="22"/>
                <w:lang w:val="sr-Latn-CS"/>
              </w:rPr>
            </w:pPr>
            <w:r w:rsidRPr="001B6FF2">
              <w:rPr>
                <w:rFonts w:ascii="Times New Roman" w:hAnsi="Times New Roman"/>
                <w:sz w:val="22"/>
                <w:szCs w:val="22"/>
                <w:lang w:val="sr-Latn-CS"/>
              </w:rPr>
              <w:t>kPa</w:t>
            </w: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lang w:val="sr-Latn-CS"/>
              </w:rPr>
            </w:pPr>
          </w:p>
        </w:tc>
        <w:tc>
          <w:tcPr>
            <w:tcW w:w="2552" w:type="dxa"/>
            <w:tcBorders>
              <w:top w:val="nil"/>
              <w:left w:val="nil"/>
              <w:bottom w:val="single" w:sz="8" w:space="0" w:color="auto"/>
              <w:right w:val="single" w:sz="8"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rPr>
            </w:pPr>
            <w:r w:rsidRPr="001B6FF2">
              <w:rPr>
                <w:rFonts w:ascii="Times New Roman" w:hAnsi="Times New Roman"/>
                <w:sz w:val="22"/>
                <w:szCs w:val="22"/>
                <w:lang w:val="sr-Cyrl-CS"/>
              </w:rPr>
              <w:t>Е</w:t>
            </w:r>
            <w:r w:rsidRPr="001B6FF2">
              <w:rPr>
                <w:rFonts w:ascii="Times New Roman" w:hAnsi="Times New Roman"/>
                <w:sz w:val="22"/>
                <w:szCs w:val="22"/>
                <w:lang w:val="sr-Latn-CS"/>
              </w:rPr>
              <w:t>N</w:t>
            </w:r>
            <w:r w:rsidRPr="001B6FF2">
              <w:rPr>
                <w:rFonts w:ascii="Times New Roman" w:hAnsi="Times New Roman"/>
                <w:sz w:val="22"/>
                <w:szCs w:val="22"/>
                <w:lang w:val="sr-Cyrl-CS"/>
              </w:rPr>
              <w:t xml:space="preserve"> 13016-1</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Default="00667918" w:rsidP="00232077">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24.</w:t>
            </w:r>
          </w:p>
        </w:tc>
        <w:tc>
          <w:tcPr>
            <w:tcW w:w="3314" w:type="dxa"/>
            <w:tcBorders>
              <w:top w:val="nil"/>
              <w:left w:val="nil"/>
              <w:bottom w:val="single" w:sz="8" w:space="0" w:color="auto"/>
              <w:right w:val="single" w:sz="8" w:space="0" w:color="auto"/>
            </w:tcBorders>
            <w:vAlign w:val="center"/>
          </w:tcPr>
          <w:p w:rsidR="00667918" w:rsidRPr="001B6FF2" w:rsidRDefault="00667918" w:rsidP="00BB05B4">
            <w:pPr>
              <w:widowControl w:val="0"/>
              <w:autoSpaceDE w:val="0"/>
              <w:autoSpaceDN w:val="0"/>
              <w:adjustRightInd w:val="0"/>
              <w:spacing w:line="264" w:lineRule="exact"/>
              <w:rPr>
                <w:rFonts w:ascii="Times New Roman" w:hAnsi="Times New Roman"/>
                <w:sz w:val="22"/>
                <w:szCs w:val="22"/>
                <w:lang w:val="sr-Cyrl-CS"/>
              </w:rPr>
            </w:pPr>
            <w:r w:rsidRPr="001B6FF2">
              <w:rPr>
                <w:rFonts w:ascii="Times New Roman" w:hAnsi="Times New Roman"/>
                <w:sz w:val="22"/>
                <w:szCs w:val="22"/>
                <w:lang w:val="sr-Cyrl-CS"/>
              </w:rPr>
              <w:t xml:space="preserve"> Проценат испареног на 70 </w:t>
            </w:r>
            <w:r w:rsidRPr="001B6FF2">
              <w:rPr>
                <w:rFonts w:ascii="Times New Roman" w:hAnsi="Times New Roman"/>
                <w:sz w:val="22"/>
                <w:szCs w:val="22"/>
              </w:rPr>
              <w:t>°C</w:t>
            </w:r>
          </w:p>
        </w:tc>
        <w:tc>
          <w:tcPr>
            <w:tcW w:w="1222" w:type="dxa"/>
            <w:tcBorders>
              <w:top w:val="nil"/>
              <w:left w:val="nil"/>
              <w:bottom w:val="single" w:sz="8" w:space="0" w:color="auto"/>
              <w:right w:val="single" w:sz="8" w:space="0" w:color="auto"/>
            </w:tcBorders>
            <w:vAlign w:val="center"/>
          </w:tcPr>
          <w:p w:rsidR="00667918" w:rsidRPr="001B6FF2" w:rsidRDefault="00667918" w:rsidP="001B6FF2">
            <w:pPr>
              <w:widowControl w:val="0"/>
              <w:autoSpaceDE w:val="0"/>
              <w:autoSpaceDN w:val="0"/>
              <w:adjustRightInd w:val="0"/>
              <w:spacing w:line="262" w:lineRule="exact"/>
              <w:ind w:left="100"/>
              <w:jc w:val="center"/>
              <w:rPr>
                <w:rFonts w:ascii="Times New Roman" w:hAnsi="Times New Roman"/>
                <w:sz w:val="22"/>
                <w:szCs w:val="22"/>
              </w:rPr>
            </w:pPr>
            <w:r w:rsidRPr="001B6FF2">
              <w:rPr>
                <w:rFonts w:ascii="Times New Roman" w:hAnsi="Times New Roman"/>
                <w:sz w:val="22"/>
                <w:szCs w:val="22"/>
              </w:rPr>
              <w:t>% (V/V)</w:t>
            </w: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lang w:val="sr-Cyrl-CS"/>
              </w:rPr>
            </w:pPr>
            <w:r w:rsidRPr="001B6FF2">
              <w:rPr>
                <w:rFonts w:ascii="Times New Roman" w:hAnsi="Times New Roman"/>
                <w:sz w:val="22"/>
                <w:szCs w:val="22"/>
                <w:lang w:val="sr-Cyrl-CS"/>
              </w:rPr>
              <w:t>20.0</w:t>
            </w: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lang w:val="sr-Cyrl-CS"/>
              </w:rPr>
            </w:pPr>
            <w:r w:rsidRPr="001B6FF2">
              <w:rPr>
                <w:rFonts w:ascii="Times New Roman" w:hAnsi="Times New Roman"/>
                <w:sz w:val="22"/>
                <w:szCs w:val="22"/>
                <w:lang w:val="sr-Cyrl-CS"/>
              </w:rPr>
              <w:t>48.0</w:t>
            </w:r>
          </w:p>
        </w:tc>
        <w:tc>
          <w:tcPr>
            <w:tcW w:w="2552" w:type="dxa"/>
            <w:tcBorders>
              <w:top w:val="nil"/>
              <w:left w:val="nil"/>
              <w:bottom w:val="single" w:sz="8" w:space="0" w:color="auto"/>
              <w:right w:val="single" w:sz="8" w:space="0" w:color="auto"/>
            </w:tcBorders>
            <w:vAlign w:val="center"/>
          </w:tcPr>
          <w:p w:rsidR="00667918" w:rsidRPr="001B6FF2" w:rsidRDefault="00667918" w:rsidP="00E7441D">
            <w:pPr>
              <w:widowControl w:val="0"/>
              <w:autoSpaceDE w:val="0"/>
              <w:autoSpaceDN w:val="0"/>
              <w:adjustRightInd w:val="0"/>
              <w:spacing w:line="264" w:lineRule="exact"/>
              <w:ind w:left="100"/>
              <w:jc w:val="center"/>
              <w:rPr>
                <w:rFonts w:ascii="Times New Roman" w:hAnsi="Times New Roman"/>
                <w:sz w:val="22"/>
                <w:szCs w:val="22"/>
              </w:rPr>
            </w:pPr>
            <w:r w:rsidRPr="001B6FF2">
              <w:rPr>
                <w:rFonts w:ascii="Times New Roman" w:hAnsi="Times New Roman"/>
                <w:sz w:val="22"/>
                <w:szCs w:val="22"/>
                <w:lang w:val="sr-Cyrl-CS"/>
              </w:rPr>
              <w:t>Е</w:t>
            </w:r>
            <w:r w:rsidRPr="001B6FF2">
              <w:rPr>
                <w:rFonts w:ascii="Times New Roman" w:hAnsi="Times New Roman"/>
                <w:sz w:val="22"/>
                <w:szCs w:val="22"/>
                <w:lang w:val="sr-Latn-CS"/>
              </w:rPr>
              <w:t>N</w:t>
            </w:r>
            <w:r w:rsidRPr="001B6FF2">
              <w:rPr>
                <w:rFonts w:ascii="Times New Roman" w:hAnsi="Times New Roman"/>
                <w:sz w:val="22"/>
                <w:szCs w:val="22"/>
                <w:lang w:val="sr-Cyrl-CS"/>
              </w:rPr>
              <w:t xml:space="preserve"> </w:t>
            </w:r>
            <w:r w:rsidRPr="001B6FF2">
              <w:rPr>
                <w:rFonts w:ascii="Times New Roman" w:hAnsi="Times New Roman"/>
                <w:sz w:val="22"/>
                <w:szCs w:val="22"/>
              </w:rPr>
              <w:t xml:space="preserve">ISO </w:t>
            </w:r>
            <w:r w:rsidRPr="001B6FF2">
              <w:rPr>
                <w:rFonts w:ascii="Times New Roman" w:hAnsi="Times New Roman"/>
                <w:sz w:val="22"/>
                <w:szCs w:val="22"/>
                <w:lang w:val="sr-Cyrl-CS"/>
              </w:rPr>
              <w:t>3405</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Default="00667918" w:rsidP="00232077">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25.</w:t>
            </w:r>
          </w:p>
        </w:tc>
        <w:tc>
          <w:tcPr>
            <w:tcW w:w="3314" w:type="dxa"/>
            <w:tcBorders>
              <w:top w:val="nil"/>
              <w:left w:val="nil"/>
              <w:bottom w:val="single" w:sz="8" w:space="0" w:color="auto"/>
              <w:right w:val="single" w:sz="8" w:space="0" w:color="auto"/>
            </w:tcBorders>
            <w:vAlign w:val="bottom"/>
          </w:tcPr>
          <w:p w:rsidR="00667918" w:rsidRPr="001B6FF2" w:rsidRDefault="00667918" w:rsidP="00BB05B4">
            <w:pPr>
              <w:widowControl w:val="0"/>
              <w:autoSpaceDE w:val="0"/>
              <w:autoSpaceDN w:val="0"/>
              <w:adjustRightInd w:val="0"/>
              <w:spacing w:line="262" w:lineRule="exact"/>
              <w:ind w:left="100"/>
              <w:rPr>
                <w:rFonts w:ascii="Times New Roman" w:hAnsi="Times New Roman"/>
                <w:sz w:val="22"/>
                <w:szCs w:val="22"/>
                <w:lang w:val="sr-Cyrl-CS"/>
              </w:rPr>
            </w:pPr>
            <w:r w:rsidRPr="001B6FF2">
              <w:rPr>
                <w:rFonts w:ascii="Times New Roman" w:hAnsi="Times New Roman"/>
                <w:sz w:val="22"/>
                <w:szCs w:val="22"/>
                <w:lang w:val="sr-Cyrl-CS"/>
              </w:rPr>
              <w:t xml:space="preserve">Проценат испареног на 100 </w:t>
            </w:r>
            <w:r w:rsidRPr="00CB714B">
              <w:rPr>
                <w:rFonts w:ascii="Times New Roman" w:hAnsi="Times New Roman"/>
                <w:sz w:val="22"/>
                <w:szCs w:val="22"/>
                <w:lang w:val="sr-Cyrl-CS"/>
              </w:rPr>
              <w:t>°</w:t>
            </w:r>
            <w:r w:rsidRPr="001B6FF2">
              <w:rPr>
                <w:rFonts w:ascii="Times New Roman" w:hAnsi="Times New Roman"/>
                <w:sz w:val="22"/>
                <w:szCs w:val="22"/>
              </w:rPr>
              <w:t>C</w:t>
            </w:r>
            <w:r w:rsidRPr="001B6FF2">
              <w:rPr>
                <w:rFonts w:ascii="Times New Roman" w:hAnsi="Times New Roman"/>
                <w:sz w:val="22"/>
                <w:szCs w:val="22"/>
                <w:lang w:val="sr-Cyrl-CS"/>
              </w:rPr>
              <w:t>,    Е 100</w:t>
            </w:r>
          </w:p>
        </w:tc>
        <w:tc>
          <w:tcPr>
            <w:tcW w:w="1222" w:type="dxa"/>
            <w:tcBorders>
              <w:top w:val="nil"/>
              <w:left w:val="nil"/>
              <w:bottom w:val="single" w:sz="8" w:space="0" w:color="auto"/>
              <w:right w:val="single" w:sz="8" w:space="0" w:color="auto"/>
            </w:tcBorders>
            <w:vAlign w:val="center"/>
          </w:tcPr>
          <w:p w:rsidR="00667918" w:rsidRPr="001B6FF2" w:rsidRDefault="00667918" w:rsidP="001B6FF2">
            <w:pPr>
              <w:widowControl w:val="0"/>
              <w:autoSpaceDE w:val="0"/>
              <w:autoSpaceDN w:val="0"/>
              <w:adjustRightInd w:val="0"/>
              <w:spacing w:line="262" w:lineRule="exact"/>
              <w:ind w:left="100"/>
              <w:jc w:val="center"/>
              <w:rPr>
                <w:rFonts w:ascii="Times New Roman" w:hAnsi="Times New Roman"/>
                <w:sz w:val="22"/>
                <w:szCs w:val="22"/>
              </w:rPr>
            </w:pPr>
            <w:r w:rsidRPr="001B6FF2">
              <w:rPr>
                <w:rFonts w:ascii="Times New Roman" w:hAnsi="Times New Roman"/>
                <w:sz w:val="22"/>
                <w:szCs w:val="22"/>
              </w:rPr>
              <w:t>% (V/V)</w:t>
            </w: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lang w:val="sr-Cyrl-CS"/>
              </w:rPr>
            </w:pPr>
            <w:r w:rsidRPr="001B6FF2">
              <w:rPr>
                <w:rFonts w:ascii="Times New Roman" w:hAnsi="Times New Roman"/>
                <w:sz w:val="22"/>
                <w:szCs w:val="22"/>
                <w:lang w:val="sr-Cyrl-CS"/>
              </w:rPr>
              <w:t>46.0</w:t>
            </w: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lang w:val="sr-Cyrl-CS"/>
              </w:rPr>
            </w:pPr>
            <w:r w:rsidRPr="001B6FF2">
              <w:rPr>
                <w:rFonts w:ascii="Times New Roman" w:hAnsi="Times New Roman"/>
                <w:sz w:val="22"/>
                <w:szCs w:val="22"/>
                <w:lang w:val="sr-Cyrl-CS"/>
              </w:rPr>
              <w:t>71.0</w:t>
            </w:r>
          </w:p>
        </w:tc>
        <w:tc>
          <w:tcPr>
            <w:tcW w:w="2552" w:type="dxa"/>
            <w:tcBorders>
              <w:top w:val="nil"/>
              <w:left w:val="nil"/>
              <w:bottom w:val="single" w:sz="8" w:space="0" w:color="auto"/>
              <w:right w:val="single" w:sz="8"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rPr>
            </w:pPr>
            <w:r w:rsidRPr="001B6FF2">
              <w:rPr>
                <w:rFonts w:ascii="Times New Roman" w:hAnsi="Times New Roman"/>
                <w:sz w:val="22"/>
                <w:szCs w:val="22"/>
                <w:lang w:val="sr-Cyrl-CS"/>
              </w:rPr>
              <w:t>Е</w:t>
            </w:r>
            <w:r w:rsidRPr="001B6FF2">
              <w:rPr>
                <w:rFonts w:ascii="Times New Roman" w:hAnsi="Times New Roman"/>
                <w:sz w:val="22"/>
                <w:szCs w:val="22"/>
                <w:lang w:val="sr-Latn-CS"/>
              </w:rPr>
              <w:t>N</w:t>
            </w:r>
            <w:r w:rsidRPr="001B6FF2">
              <w:rPr>
                <w:rFonts w:ascii="Times New Roman" w:hAnsi="Times New Roman"/>
                <w:sz w:val="22"/>
                <w:szCs w:val="22"/>
                <w:lang w:val="sr-Cyrl-CS"/>
              </w:rPr>
              <w:t xml:space="preserve"> </w:t>
            </w:r>
            <w:r w:rsidRPr="001B6FF2">
              <w:rPr>
                <w:rFonts w:ascii="Times New Roman" w:hAnsi="Times New Roman"/>
                <w:sz w:val="22"/>
                <w:szCs w:val="22"/>
              </w:rPr>
              <w:t xml:space="preserve">ISO </w:t>
            </w:r>
            <w:r w:rsidRPr="001B6FF2">
              <w:rPr>
                <w:rFonts w:ascii="Times New Roman" w:hAnsi="Times New Roman"/>
                <w:sz w:val="22"/>
                <w:szCs w:val="22"/>
                <w:lang w:val="sr-Cyrl-CS"/>
              </w:rPr>
              <w:t>3405</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Pr="00BB05B4" w:rsidRDefault="00667918" w:rsidP="00232077">
            <w:pPr>
              <w:widowControl w:val="0"/>
              <w:autoSpaceDE w:val="0"/>
              <w:autoSpaceDN w:val="0"/>
              <w:adjustRightInd w:val="0"/>
              <w:spacing w:line="264" w:lineRule="exact"/>
              <w:ind w:left="120"/>
              <w:jc w:val="center"/>
              <w:rPr>
                <w:rFonts w:ascii="Times New Roman" w:hAnsi="Times New Roman"/>
                <w:sz w:val="22"/>
                <w:szCs w:val="22"/>
                <w:lang w:val="sr-Latn-CS"/>
              </w:rPr>
            </w:pPr>
            <w:r>
              <w:rPr>
                <w:rFonts w:ascii="Times New Roman" w:hAnsi="Times New Roman"/>
                <w:sz w:val="22"/>
                <w:szCs w:val="22"/>
                <w:lang w:val="sr-Latn-CS"/>
              </w:rPr>
              <w:t>26</w:t>
            </w:r>
          </w:p>
        </w:tc>
        <w:tc>
          <w:tcPr>
            <w:tcW w:w="3314" w:type="dxa"/>
            <w:tcBorders>
              <w:top w:val="nil"/>
              <w:left w:val="nil"/>
              <w:bottom w:val="single" w:sz="8" w:space="0" w:color="auto"/>
              <w:right w:val="single" w:sz="8" w:space="0" w:color="auto"/>
            </w:tcBorders>
            <w:vAlign w:val="bottom"/>
          </w:tcPr>
          <w:p w:rsidR="00667918" w:rsidRPr="001B6FF2" w:rsidRDefault="00667918" w:rsidP="00BB05B4">
            <w:pPr>
              <w:widowControl w:val="0"/>
              <w:autoSpaceDE w:val="0"/>
              <w:autoSpaceDN w:val="0"/>
              <w:adjustRightInd w:val="0"/>
              <w:spacing w:line="262" w:lineRule="exact"/>
              <w:ind w:left="100"/>
              <w:rPr>
                <w:rFonts w:ascii="Times New Roman" w:hAnsi="Times New Roman"/>
                <w:sz w:val="22"/>
                <w:szCs w:val="22"/>
                <w:lang w:val="sr-Cyrl-CS"/>
              </w:rPr>
            </w:pPr>
            <w:r w:rsidRPr="001B6FF2">
              <w:rPr>
                <w:rFonts w:ascii="Times New Roman" w:hAnsi="Times New Roman"/>
                <w:sz w:val="22"/>
                <w:szCs w:val="22"/>
                <w:lang w:val="sr-Cyrl-CS"/>
              </w:rPr>
              <w:t xml:space="preserve">Проценат испареног на 150 </w:t>
            </w:r>
            <w:r w:rsidRPr="00CB714B">
              <w:rPr>
                <w:rFonts w:ascii="Times New Roman" w:hAnsi="Times New Roman"/>
                <w:sz w:val="22"/>
                <w:szCs w:val="22"/>
                <w:lang w:val="sr-Latn-CS"/>
              </w:rPr>
              <w:t>°C</w:t>
            </w:r>
            <w:r w:rsidRPr="001B6FF2">
              <w:rPr>
                <w:rFonts w:ascii="Times New Roman" w:hAnsi="Times New Roman"/>
                <w:sz w:val="22"/>
                <w:szCs w:val="22"/>
                <w:lang w:val="sr-Cyrl-CS"/>
              </w:rPr>
              <w:t>, Е150</w:t>
            </w:r>
          </w:p>
        </w:tc>
        <w:tc>
          <w:tcPr>
            <w:tcW w:w="1222" w:type="dxa"/>
            <w:tcBorders>
              <w:top w:val="nil"/>
              <w:left w:val="nil"/>
              <w:bottom w:val="single" w:sz="8" w:space="0" w:color="auto"/>
              <w:right w:val="single" w:sz="8" w:space="0" w:color="auto"/>
            </w:tcBorders>
            <w:vAlign w:val="center"/>
          </w:tcPr>
          <w:p w:rsidR="00667918" w:rsidRPr="001B6FF2" w:rsidRDefault="00667918" w:rsidP="001B6FF2">
            <w:pPr>
              <w:widowControl w:val="0"/>
              <w:autoSpaceDE w:val="0"/>
              <w:autoSpaceDN w:val="0"/>
              <w:adjustRightInd w:val="0"/>
              <w:spacing w:line="262" w:lineRule="exact"/>
              <w:ind w:left="100"/>
              <w:jc w:val="center"/>
              <w:rPr>
                <w:rFonts w:ascii="Times New Roman" w:hAnsi="Times New Roman"/>
                <w:sz w:val="22"/>
                <w:szCs w:val="22"/>
              </w:rPr>
            </w:pPr>
            <w:r w:rsidRPr="001B6FF2">
              <w:rPr>
                <w:rFonts w:ascii="Times New Roman" w:hAnsi="Times New Roman"/>
                <w:sz w:val="22"/>
                <w:szCs w:val="22"/>
              </w:rPr>
              <w:t>% (V/V)</w:t>
            </w: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lang w:val="sr-Cyrl-CS"/>
              </w:rPr>
            </w:pPr>
            <w:r w:rsidRPr="001B6FF2">
              <w:rPr>
                <w:rFonts w:ascii="Times New Roman" w:hAnsi="Times New Roman"/>
                <w:sz w:val="22"/>
                <w:szCs w:val="22"/>
                <w:lang w:val="sr-Cyrl-CS"/>
              </w:rPr>
              <w:t>75.0</w:t>
            </w: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lang w:val="sr-Latn-CS"/>
              </w:rPr>
            </w:pPr>
          </w:p>
        </w:tc>
        <w:tc>
          <w:tcPr>
            <w:tcW w:w="2552" w:type="dxa"/>
            <w:tcBorders>
              <w:top w:val="nil"/>
              <w:left w:val="nil"/>
              <w:bottom w:val="single" w:sz="8" w:space="0" w:color="auto"/>
              <w:right w:val="single" w:sz="8"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rPr>
            </w:pPr>
            <w:r w:rsidRPr="001B6FF2">
              <w:rPr>
                <w:rFonts w:ascii="Times New Roman" w:hAnsi="Times New Roman"/>
                <w:sz w:val="22"/>
                <w:szCs w:val="22"/>
                <w:lang w:val="sr-Cyrl-CS"/>
              </w:rPr>
              <w:t>Е</w:t>
            </w:r>
            <w:r w:rsidRPr="001B6FF2">
              <w:rPr>
                <w:rFonts w:ascii="Times New Roman" w:hAnsi="Times New Roman"/>
                <w:sz w:val="22"/>
                <w:szCs w:val="22"/>
                <w:lang w:val="sr-Latn-CS"/>
              </w:rPr>
              <w:t>N</w:t>
            </w:r>
            <w:r w:rsidRPr="001B6FF2">
              <w:rPr>
                <w:rFonts w:ascii="Times New Roman" w:hAnsi="Times New Roman"/>
                <w:sz w:val="22"/>
                <w:szCs w:val="22"/>
                <w:lang w:val="sr-Cyrl-CS"/>
              </w:rPr>
              <w:t xml:space="preserve"> </w:t>
            </w:r>
            <w:r w:rsidRPr="001B6FF2">
              <w:rPr>
                <w:rFonts w:ascii="Times New Roman" w:hAnsi="Times New Roman"/>
                <w:sz w:val="22"/>
                <w:szCs w:val="22"/>
              </w:rPr>
              <w:t xml:space="preserve">ISO </w:t>
            </w:r>
            <w:r w:rsidRPr="001B6FF2">
              <w:rPr>
                <w:rFonts w:ascii="Times New Roman" w:hAnsi="Times New Roman"/>
                <w:sz w:val="22"/>
                <w:szCs w:val="22"/>
                <w:lang w:val="sr-Cyrl-CS"/>
              </w:rPr>
              <w:t>3405</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232077">
            <w:pPr>
              <w:widowControl w:val="0"/>
              <w:autoSpaceDE w:val="0"/>
              <w:autoSpaceDN w:val="0"/>
              <w:adjustRightInd w:val="0"/>
              <w:spacing w:line="264" w:lineRule="exact"/>
              <w:ind w:left="120"/>
              <w:jc w:val="center"/>
              <w:rPr>
                <w:rFonts w:ascii="Times New Roman" w:hAnsi="Times New Roman"/>
                <w:sz w:val="22"/>
                <w:szCs w:val="22"/>
              </w:rPr>
            </w:pPr>
            <w:r>
              <w:rPr>
                <w:rFonts w:ascii="Times New Roman" w:hAnsi="Times New Roman"/>
                <w:sz w:val="22"/>
                <w:szCs w:val="22"/>
              </w:rPr>
              <w:t>27.</w:t>
            </w:r>
          </w:p>
        </w:tc>
        <w:tc>
          <w:tcPr>
            <w:tcW w:w="3314" w:type="dxa"/>
            <w:tcBorders>
              <w:top w:val="nil"/>
              <w:left w:val="nil"/>
              <w:bottom w:val="single" w:sz="8" w:space="0" w:color="auto"/>
              <w:right w:val="single" w:sz="8" w:space="0" w:color="auto"/>
            </w:tcBorders>
            <w:vAlign w:val="center"/>
          </w:tcPr>
          <w:p w:rsidR="00667918" w:rsidRPr="001B6FF2" w:rsidRDefault="00667918" w:rsidP="00232077">
            <w:pPr>
              <w:widowControl w:val="0"/>
              <w:autoSpaceDE w:val="0"/>
              <w:autoSpaceDN w:val="0"/>
              <w:adjustRightInd w:val="0"/>
              <w:spacing w:line="264" w:lineRule="exact"/>
              <w:ind w:left="100"/>
              <w:rPr>
                <w:rFonts w:ascii="Times New Roman" w:hAnsi="Times New Roman"/>
                <w:sz w:val="22"/>
                <w:szCs w:val="22"/>
                <w:lang w:val="sr-Latn-CS"/>
              </w:rPr>
            </w:pPr>
            <w:r w:rsidRPr="001B6FF2">
              <w:rPr>
                <w:rFonts w:ascii="Times New Roman" w:hAnsi="Times New Roman"/>
                <w:sz w:val="22"/>
                <w:szCs w:val="22"/>
                <w:lang w:val="sr-Cyrl-CS"/>
              </w:rPr>
              <w:t xml:space="preserve">Крајња тачка кључања </w:t>
            </w:r>
            <w:r w:rsidRPr="001B6FF2">
              <w:rPr>
                <w:rFonts w:ascii="Times New Roman" w:hAnsi="Times New Roman"/>
                <w:sz w:val="22"/>
                <w:szCs w:val="22"/>
                <w:lang w:val="sr-Latn-CS"/>
              </w:rPr>
              <w:t>FBP</w:t>
            </w:r>
          </w:p>
        </w:tc>
        <w:tc>
          <w:tcPr>
            <w:tcW w:w="1222" w:type="dxa"/>
            <w:tcBorders>
              <w:top w:val="nil"/>
              <w:left w:val="nil"/>
              <w:bottom w:val="single" w:sz="8" w:space="0" w:color="auto"/>
              <w:right w:val="single" w:sz="8" w:space="0" w:color="auto"/>
            </w:tcBorders>
            <w:vAlign w:val="center"/>
          </w:tcPr>
          <w:p w:rsidR="00667918" w:rsidRPr="001B6FF2" w:rsidRDefault="00667918" w:rsidP="00232077">
            <w:pPr>
              <w:widowControl w:val="0"/>
              <w:autoSpaceDE w:val="0"/>
              <w:autoSpaceDN w:val="0"/>
              <w:adjustRightInd w:val="0"/>
              <w:spacing w:line="305" w:lineRule="exact"/>
              <w:ind w:left="100"/>
              <w:jc w:val="center"/>
              <w:rPr>
                <w:rFonts w:ascii="Times New Roman" w:hAnsi="Times New Roman"/>
                <w:sz w:val="22"/>
                <w:szCs w:val="22"/>
                <w:lang w:val="sr-Cyrl-CS"/>
              </w:rPr>
            </w:pPr>
            <w:r w:rsidRPr="001B6FF2">
              <w:rPr>
                <w:rFonts w:ascii="Times New Roman" w:hAnsi="Times New Roman"/>
                <w:sz w:val="22"/>
                <w:szCs w:val="22"/>
              </w:rPr>
              <w:t>°C</w:t>
            </w: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lang w:val="sr-Cyrl-CS"/>
              </w:rPr>
            </w:pPr>
            <w:r w:rsidRPr="001B6FF2">
              <w:rPr>
                <w:rFonts w:ascii="Times New Roman" w:hAnsi="Times New Roman"/>
                <w:sz w:val="22"/>
                <w:szCs w:val="22"/>
                <w:lang w:val="sr-Cyrl-CS"/>
              </w:rPr>
              <w:t>210</w:t>
            </w:r>
          </w:p>
        </w:tc>
        <w:tc>
          <w:tcPr>
            <w:tcW w:w="2552" w:type="dxa"/>
            <w:tcBorders>
              <w:top w:val="nil"/>
              <w:left w:val="nil"/>
              <w:bottom w:val="single" w:sz="8" w:space="0" w:color="auto"/>
              <w:right w:val="single" w:sz="8" w:space="0" w:color="auto"/>
            </w:tcBorders>
            <w:vAlign w:val="center"/>
          </w:tcPr>
          <w:p w:rsidR="00667918" w:rsidRPr="001B6FF2" w:rsidRDefault="00667918" w:rsidP="00232077">
            <w:pPr>
              <w:widowControl w:val="0"/>
              <w:autoSpaceDE w:val="0"/>
              <w:autoSpaceDN w:val="0"/>
              <w:adjustRightInd w:val="0"/>
              <w:spacing w:line="264" w:lineRule="exact"/>
              <w:jc w:val="center"/>
              <w:rPr>
                <w:rFonts w:ascii="Times New Roman" w:hAnsi="Times New Roman"/>
                <w:sz w:val="22"/>
                <w:szCs w:val="22"/>
                <w:lang w:val="sr-Latn-CS"/>
              </w:rPr>
            </w:pPr>
            <w:r w:rsidRPr="001B6FF2">
              <w:rPr>
                <w:rFonts w:ascii="Times New Roman" w:hAnsi="Times New Roman"/>
                <w:sz w:val="22"/>
                <w:szCs w:val="22"/>
                <w:lang w:val="sr-Latn-CS"/>
              </w:rPr>
              <w:t xml:space="preserve">  </w:t>
            </w:r>
            <w:r w:rsidRPr="001B6FF2">
              <w:rPr>
                <w:rFonts w:ascii="Times New Roman" w:hAnsi="Times New Roman"/>
                <w:sz w:val="22"/>
                <w:szCs w:val="22"/>
                <w:lang w:val="sr-Cyrl-CS"/>
              </w:rPr>
              <w:t>Е</w:t>
            </w:r>
            <w:r w:rsidRPr="001B6FF2">
              <w:rPr>
                <w:rFonts w:ascii="Times New Roman" w:hAnsi="Times New Roman"/>
                <w:sz w:val="22"/>
                <w:szCs w:val="22"/>
                <w:lang w:val="sr-Latn-CS"/>
              </w:rPr>
              <w:t>N</w:t>
            </w:r>
            <w:r w:rsidRPr="001B6FF2">
              <w:rPr>
                <w:rFonts w:ascii="Times New Roman" w:hAnsi="Times New Roman"/>
                <w:sz w:val="22"/>
                <w:szCs w:val="22"/>
                <w:lang w:val="sr-Cyrl-CS"/>
              </w:rPr>
              <w:t xml:space="preserve"> </w:t>
            </w:r>
            <w:r w:rsidRPr="001B6FF2">
              <w:rPr>
                <w:rFonts w:ascii="Times New Roman" w:hAnsi="Times New Roman"/>
                <w:sz w:val="22"/>
                <w:szCs w:val="22"/>
              </w:rPr>
              <w:t xml:space="preserve">ISO </w:t>
            </w:r>
            <w:r w:rsidRPr="001B6FF2">
              <w:rPr>
                <w:rFonts w:ascii="Times New Roman" w:hAnsi="Times New Roman"/>
                <w:sz w:val="22"/>
                <w:szCs w:val="22"/>
                <w:lang w:val="sr-Cyrl-CS"/>
              </w:rPr>
              <w:t>3405</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Pr="00721428" w:rsidRDefault="00667918" w:rsidP="00232077">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Latn-CS"/>
              </w:rPr>
              <w:t>28</w:t>
            </w:r>
            <w:r>
              <w:rPr>
                <w:rFonts w:ascii="Times New Roman" w:hAnsi="Times New Roman"/>
                <w:sz w:val="22"/>
                <w:szCs w:val="22"/>
                <w:lang w:val="sr-Cyrl-CS"/>
              </w:rPr>
              <w:t>.</w:t>
            </w:r>
          </w:p>
        </w:tc>
        <w:tc>
          <w:tcPr>
            <w:tcW w:w="3314" w:type="dxa"/>
            <w:tcBorders>
              <w:top w:val="nil"/>
              <w:left w:val="nil"/>
              <w:bottom w:val="single" w:sz="8" w:space="0" w:color="auto"/>
              <w:right w:val="single" w:sz="8" w:space="0" w:color="auto"/>
            </w:tcBorders>
            <w:vAlign w:val="bottom"/>
          </w:tcPr>
          <w:p w:rsidR="00667918" w:rsidRPr="001B6FF2" w:rsidRDefault="00667918" w:rsidP="00232077">
            <w:pPr>
              <w:widowControl w:val="0"/>
              <w:autoSpaceDE w:val="0"/>
              <w:autoSpaceDN w:val="0"/>
              <w:adjustRightInd w:val="0"/>
              <w:spacing w:line="264" w:lineRule="exact"/>
              <w:ind w:left="100"/>
              <w:rPr>
                <w:rFonts w:ascii="Times New Roman" w:hAnsi="Times New Roman"/>
                <w:sz w:val="22"/>
                <w:szCs w:val="22"/>
                <w:lang w:val="sr-Cyrl-CS"/>
              </w:rPr>
            </w:pPr>
            <w:r w:rsidRPr="001B6FF2">
              <w:rPr>
                <w:rFonts w:ascii="Times New Roman" w:hAnsi="Times New Roman"/>
                <w:sz w:val="22"/>
                <w:szCs w:val="22"/>
                <w:lang w:val="sr-Cyrl-CS"/>
              </w:rPr>
              <w:t>Дестилагиони остатак</w:t>
            </w:r>
          </w:p>
        </w:tc>
        <w:tc>
          <w:tcPr>
            <w:tcW w:w="1222" w:type="dxa"/>
            <w:tcBorders>
              <w:top w:val="nil"/>
              <w:left w:val="nil"/>
              <w:bottom w:val="single" w:sz="8" w:space="0" w:color="auto"/>
              <w:right w:val="single" w:sz="8"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lang w:val="sr-Latn-CS"/>
              </w:rPr>
            </w:pPr>
            <w:r w:rsidRPr="001B6FF2">
              <w:rPr>
                <w:rFonts w:ascii="Times New Roman" w:hAnsi="Times New Roman"/>
                <w:sz w:val="22"/>
                <w:szCs w:val="22"/>
              </w:rPr>
              <w:t>% (V/V)</w:t>
            </w: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lang w:val="sr-Cyrl-CS"/>
              </w:rPr>
            </w:pPr>
            <w:r w:rsidRPr="001B6FF2">
              <w:rPr>
                <w:rFonts w:ascii="Times New Roman" w:hAnsi="Times New Roman"/>
                <w:sz w:val="22"/>
                <w:szCs w:val="22"/>
                <w:lang w:val="sr-Cyrl-CS"/>
              </w:rPr>
              <w:t>2</w:t>
            </w:r>
          </w:p>
        </w:tc>
        <w:tc>
          <w:tcPr>
            <w:tcW w:w="2552" w:type="dxa"/>
            <w:tcBorders>
              <w:top w:val="nil"/>
              <w:left w:val="nil"/>
              <w:bottom w:val="single" w:sz="8" w:space="0" w:color="auto"/>
              <w:right w:val="single" w:sz="8"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rPr>
            </w:pPr>
            <w:r w:rsidRPr="001B6FF2">
              <w:rPr>
                <w:rFonts w:ascii="Times New Roman" w:hAnsi="Times New Roman"/>
                <w:sz w:val="22"/>
                <w:szCs w:val="22"/>
                <w:lang w:val="sr-Cyrl-CS"/>
              </w:rPr>
              <w:t>Е</w:t>
            </w:r>
            <w:r w:rsidRPr="001B6FF2">
              <w:rPr>
                <w:rFonts w:ascii="Times New Roman" w:hAnsi="Times New Roman"/>
                <w:sz w:val="22"/>
                <w:szCs w:val="22"/>
                <w:lang w:val="sr-Latn-CS"/>
              </w:rPr>
              <w:t>N</w:t>
            </w:r>
            <w:r w:rsidRPr="001B6FF2">
              <w:rPr>
                <w:rFonts w:ascii="Times New Roman" w:hAnsi="Times New Roman"/>
                <w:sz w:val="22"/>
                <w:szCs w:val="22"/>
                <w:lang w:val="sr-Cyrl-CS"/>
              </w:rPr>
              <w:t xml:space="preserve"> </w:t>
            </w:r>
            <w:r w:rsidRPr="001B6FF2">
              <w:rPr>
                <w:rFonts w:ascii="Times New Roman" w:hAnsi="Times New Roman"/>
                <w:sz w:val="22"/>
                <w:szCs w:val="22"/>
              </w:rPr>
              <w:t xml:space="preserve">ISO </w:t>
            </w:r>
            <w:r w:rsidRPr="001B6FF2">
              <w:rPr>
                <w:rFonts w:ascii="Times New Roman" w:hAnsi="Times New Roman"/>
                <w:sz w:val="22"/>
                <w:szCs w:val="22"/>
                <w:lang w:val="sr-Cyrl-CS"/>
              </w:rPr>
              <w:t>3405</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Pr="00721428" w:rsidRDefault="00667918" w:rsidP="00232077">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Latn-CS"/>
              </w:rPr>
              <w:t>29</w:t>
            </w:r>
            <w:r>
              <w:rPr>
                <w:rFonts w:ascii="Times New Roman" w:hAnsi="Times New Roman"/>
                <w:sz w:val="22"/>
                <w:szCs w:val="22"/>
                <w:lang w:val="sr-Cyrl-CS"/>
              </w:rPr>
              <w:t>.</w:t>
            </w:r>
          </w:p>
        </w:tc>
        <w:tc>
          <w:tcPr>
            <w:tcW w:w="3314" w:type="dxa"/>
            <w:tcBorders>
              <w:top w:val="nil"/>
              <w:left w:val="nil"/>
              <w:bottom w:val="single" w:sz="8" w:space="0" w:color="auto"/>
              <w:right w:val="single" w:sz="8" w:space="0" w:color="auto"/>
            </w:tcBorders>
            <w:vAlign w:val="bottom"/>
          </w:tcPr>
          <w:p w:rsidR="00667918" w:rsidRPr="001B6FF2" w:rsidRDefault="00667918" w:rsidP="00232077">
            <w:pPr>
              <w:widowControl w:val="0"/>
              <w:autoSpaceDE w:val="0"/>
              <w:autoSpaceDN w:val="0"/>
              <w:adjustRightInd w:val="0"/>
              <w:spacing w:line="264" w:lineRule="exact"/>
              <w:ind w:left="100"/>
              <w:rPr>
                <w:rFonts w:ascii="Times New Roman" w:hAnsi="Times New Roman"/>
                <w:sz w:val="22"/>
                <w:szCs w:val="22"/>
                <w:lang w:val="sr-Latn-CS"/>
              </w:rPr>
            </w:pPr>
            <w:r w:rsidRPr="001B6FF2">
              <w:rPr>
                <w:rFonts w:ascii="Times New Roman" w:hAnsi="Times New Roman"/>
                <w:sz w:val="22"/>
                <w:szCs w:val="22"/>
                <w:lang w:val="sr-Cyrl-CS"/>
              </w:rPr>
              <w:t xml:space="preserve">Индекс парног чепа </w:t>
            </w:r>
            <w:r w:rsidRPr="001B6FF2">
              <w:rPr>
                <w:rFonts w:ascii="Times New Roman" w:hAnsi="Times New Roman"/>
                <w:sz w:val="22"/>
                <w:szCs w:val="22"/>
                <w:lang w:val="sr-Latn-CS"/>
              </w:rPr>
              <w:t>VLI</w:t>
            </w:r>
          </w:p>
        </w:tc>
        <w:tc>
          <w:tcPr>
            <w:tcW w:w="1222" w:type="dxa"/>
            <w:tcBorders>
              <w:top w:val="nil"/>
              <w:left w:val="nil"/>
              <w:bottom w:val="single" w:sz="8" w:space="0" w:color="auto"/>
              <w:right w:val="single" w:sz="8" w:space="0" w:color="auto"/>
            </w:tcBorders>
            <w:vAlign w:val="center"/>
          </w:tcPr>
          <w:p w:rsidR="00667918" w:rsidRPr="001B6FF2" w:rsidRDefault="00667918" w:rsidP="00232077">
            <w:pPr>
              <w:jc w:val="center"/>
            </w:pP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rPr>
            </w:pPr>
          </w:p>
        </w:tc>
        <w:tc>
          <w:tcPr>
            <w:tcW w:w="2552" w:type="dxa"/>
            <w:tcBorders>
              <w:top w:val="nil"/>
              <w:left w:val="nil"/>
              <w:bottom w:val="single" w:sz="8" w:space="0" w:color="auto"/>
              <w:right w:val="single" w:sz="8" w:space="0" w:color="auto"/>
            </w:tcBorders>
            <w:vAlign w:val="center"/>
          </w:tcPr>
          <w:p w:rsidR="00667918" w:rsidRPr="001B6FF2" w:rsidRDefault="00667918" w:rsidP="00232077">
            <w:pPr>
              <w:widowControl w:val="0"/>
              <w:autoSpaceDE w:val="0"/>
              <w:autoSpaceDN w:val="0"/>
              <w:adjustRightInd w:val="0"/>
              <w:spacing w:line="264" w:lineRule="exact"/>
              <w:ind w:left="100"/>
              <w:jc w:val="center"/>
              <w:rPr>
                <w:rFonts w:ascii="Times New Roman" w:hAnsi="Times New Roman"/>
                <w:sz w:val="22"/>
                <w:szCs w:val="22"/>
                <w:lang w:val="sr-Latn-CS"/>
              </w:rPr>
            </w:pPr>
            <w:r w:rsidRPr="001B6FF2">
              <w:rPr>
                <w:rFonts w:ascii="Times New Roman" w:hAnsi="Times New Roman"/>
                <w:sz w:val="22"/>
                <w:szCs w:val="22"/>
                <w:lang w:val="sr-Latn-CS"/>
              </w:rPr>
              <w:t>SP-03.03.01-001</w:t>
            </w:r>
          </w:p>
        </w:tc>
      </w:tr>
    </w:tbl>
    <w:p w:rsidR="00A678D8" w:rsidRDefault="00A678D8" w:rsidP="00A678D8">
      <w:pPr>
        <w:jc w:val="both"/>
        <w:rPr>
          <w:rFonts w:ascii="Times New Roman" w:hAnsi="Times New Roman"/>
          <w:b/>
          <w:szCs w:val="24"/>
          <w:lang w:val="sr-Cyrl-CS"/>
        </w:rPr>
      </w:pPr>
    </w:p>
    <w:p w:rsidR="000745A8" w:rsidRDefault="000745A8" w:rsidP="000745A8">
      <w:pPr>
        <w:spacing w:line="236" w:lineRule="auto"/>
        <w:ind w:right="20"/>
        <w:jc w:val="both"/>
        <w:rPr>
          <w:rFonts w:ascii="Times New Roman" w:hAnsi="Times New Roman"/>
          <w:lang w:val="sr-Cyrl-CS"/>
        </w:rPr>
      </w:pPr>
      <w:r>
        <w:rPr>
          <w:rFonts w:ascii="Times New Roman" w:hAnsi="Times New Roman"/>
          <w:szCs w:val="24"/>
          <w:lang w:val="sr-Cyrl-CS"/>
        </w:rPr>
        <w:t xml:space="preserve">У спецификацијском прегледу за путничка и теретна возила наведена је процењена количина горива у литрима.Стварно потребне количине горива могу бити мање или веће од наведених у зависности од потреба </w:t>
      </w:r>
      <w:r w:rsidRPr="007042AB">
        <w:rPr>
          <w:lang w:val="sr-Cyrl-CS"/>
        </w:rPr>
        <w:t xml:space="preserve">а </w:t>
      </w:r>
      <w:r w:rsidRPr="007042AB">
        <w:rPr>
          <w:rFonts w:ascii="Times New Roman" w:hAnsi="Times New Roman"/>
          <w:lang w:val="sr-Cyrl-CS"/>
        </w:rPr>
        <w:t>највише до висине процењене вредности јавне набавке.</w:t>
      </w:r>
    </w:p>
    <w:p w:rsidR="000745A8" w:rsidRDefault="000745A8" w:rsidP="00A678D8">
      <w:pPr>
        <w:jc w:val="both"/>
        <w:rPr>
          <w:rFonts w:ascii="Times New Roman" w:hAnsi="Times New Roman"/>
          <w:b/>
          <w:szCs w:val="24"/>
          <w:lang w:val="sr-Cyrl-CS"/>
        </w:rPr>
      </w:pPr>
    </w:p>
    <w:p w:rsidR="000745A8" w:rsidRDefault="000745A8" w:rsidP="000745A8">
      <w:pPr>
        <w:rPr>
          <w:rFonts w:ascii="Times New Roman" w:hAnsi="Times New Roman"/>
          <w:lang w:val="sr-Cyrl-CS"/>
        </w:rPr>
      </w:pPr>
      <w:r>
        <w:rPr>
          <w:rFonts w:ascii="Times New Roman" w:hAnsi="Times New Roman"/>
          <w:lang w:val="sr-Cyrl-CS"/>
        </w:rPr>
        <w:t xml:space="preserve">Испоручилац </w:t>
      </w:r>
      <w:r w:rsidRPr="00F73E81">
        <w:rPr>
          <w:rFonts w:ascii="Times New Roman" w:hAnsi="Times New Roman"/>
          <w:lang w:val="sr-Cyrl-CS"/>
        </w:rPr>
        <w:t xml:space="preserve"> ће издати</w:t>
      </w:r>
      <w:r>
        <w:rPr>
          <w:rFonts w:ascii="Times New Roman" w:hAnsi="Times New Roman"/>
          <w:lang w:val="sr-Cyrl-CS"/>
        </w:rPr>
        <w:t xml:space="preserve"> кредитне корпоративне </w:t>
      </w:r>
      <w:r w:rsidRPr="00F73E81">
        <w:rPr>
          <w:rFonts w:ascii="Times New Roman" w:hAnsi="Times New Roman"/>
          <w:lang w:val="sr-Cyrl-CS"/>
        </w:rPr>
        <w:t xml:space="preserve"> картицу у року не дужем од 5 дана од дана закључења уговора.</w:t>
      </w:r>
    </w:p>
    <w:p w:rsidR="000745A8" w:rsidRPr="00F73E81" w:rsidRDefault="000745A8" w:rsidP="000745A8">
      <w:pPr>
        <w:rPr>
          <w:rFonts w:ascii="Times New Roman" w:hAnsi="Times New Roman"/>
          <w:sz w:val="20"/>
          <w:lang w:val="sr-Cyrl-CS"/>
        </w:rPr>
      </w:pPr>
    </w:p>
    <w:p w:rsidR="000745A8" w:rsidRDefault="000745A8" w:rsidP="000745A8">
      <w:pPr>
        <w:widowControl w:val="0"/>
        <w:overflowPunct w:val="0"/>
        <w:autoSpaceDE w:val="0"/>
        <w:autoSpaceDN w:val="0"/>
        <w:adjustRightInd w:val="0"/>
        <w:jc w:val="both"/>
        <w:rPr>
          <w:rFonts w:ascii="Times New Roman" w:hAnsi="Times New Roman"/>
          <w:lang w:val="sr-Cyrl-CS"/>
        </w:rPr>
      </w:pPr>
      <w:r w:rsidRPr="004070B9">
        <w:rPr>
          <w:rFonts w:ascii="Times New Roman" w:hAnsi="Times New Roman"/>
          <w:lang w:val="sr-Cyrl-CS"/>
        </w:rPr>
        <w:t>Наручилац преузима</w:t>
      </w:r>
      <w:r>
        <w:rPr>
          <w:rFonts w:ascii="Times New Roman" w:hAnsi="Times New Roman"/>
          <w:lang w:val="sr-Cyrl-CS"/>
        </w:rPr>
        <w:t xml:space="preserve"> кредитне корпоратвне</w:t>
      </w:r>
      <w:r w:rsidRPr="004070B9">
        <w:rPr>
          <w:rFonts w:ascii="Times New Roman" w:hAnsi="Times New Roman"/>
          <w:lang w:val="sr-Cyrl-CS"/>
        </w:rPr>
        <w:t xml:space="preserve"> картице за гориво од Понуђача по обостраном потписивању записника о промопредаји картица од стране овлашћених лица Наручиоца и </w:t>
      </w:r>
      <w:r>
        <w:rPr>
          <w:rFonts w:ascii="Times New Roman" w:hAnsi="Times New Roman"/>
          <w:lang w:val="sr-Cyrl-CS"/>
        </w:rPr>
        <w:t>Испоручиоца</w:t>
      </w:r>
      <w:r w:rsidRPr="004070B9">
        <w:rPr>
          <w:rFonts w:ascii="Times New Roman" w:hAnsi="Times New Roman"/>
          <w:lang w:val="sr-Cyrl-CS"/>
        </w:rPr>
        <w:t>.</w:t>
      </w:r>
    </w:p>
    <w:p w:rsidR="000745A8" w:rsidRPr="004070B9" w:rsidRDefault="000745A8" w:rsidP="000745A8">
      <w:pPr>
        <w:widowControl w:val="0"/>
        <w:overflowPunct w:val="0"/>
        <w:autoSpaceDE w:val="0"/>
        <w:autoSpaceDN w:val="0"/>
        <w:adjustRightInd w:val="0"/>
        <w:jc w:val="both"/>
        <w:rPr>
          <w:rFonts w:ascii="Times New Roman" w:hAnsi="Times New Roman"/>
          <w:lang w:val="sr-Cyrl-CS"/>
        </w:rPr>
      </w:pPr>
      <w:r>
        <w:rPr>
          <w:rFonts w:ascii="Times New Roman" w:hAnsi="Times New Roman"/>
          <w:lang w:val="sr-Cyrl-CS"/>
        </w:rPr>
        <w:t>Свака картица има свој ПИН.Трошкове издавања картице сноси Испоручилац.</w:t>
      </w:r>
      <w:r w:rsidRPr="004070B9">
        <w:rPr>
          <w:rFonts w:ascii="Times New Roman" w:hAnsi="Times New Roman"/>
          <w:lang w:val="sr-Cyrl-CS"/>
        </w:rPr>
        <w:t xml:space="preserve"> </w:t>
      </w:r>
    </w:p>
    <w:p w:rsidR="00F73E81" w:rsidRDefault="00F73E81" w:rsidP="00660BAF">
      <w:pPr>
        <w:widowControl w:val="0"/>
        <w:overflowPunct w:val="0"/>
        <w:autoSpaceDE w:val="0"/>
        <w:autoSpaceDN w:val="0"/>
        <w:adjustRightInd w:val="0"/>
        <w:spacing w:line="239" w:lineRule="auto"/>
        <w:jc w:val="both"/>
        <w:rPr>
          <w:rFonts w:ascii="Arial" w:hAnsi="Arial" w:cs="Arial"/>
          <w:lang w:val="sr-Cyrl-CS"/>
        </w:rPr>
      </w:pPr>
    </w:p>
    <w:p w:rsidR="007E6837" w:rsidRDefault="00660BAF" w:rsidP="00660BAF">
      <w:pPr>
        <w:widowControl w:val="0"/>
        <w:overflowPunct w:val="0"/>
        <w:autoSpaceDE w:val="0"/>
        <w:autoSpaceDN w:val="0"/>
        <w:adjustRightInd w:val="0"/>
        <w:spacing w:line="239" w:lineRule="auto"/>
        <w:jc w:val="both"/>
        <w:rPr>
          <w:rFonts w:ascii="Times New Roman" w:hAnsi="Times New Roman"/>
          <w:lang w:val="sr-Cyrl-CS"/>
        </w:rPr>
      </w:pPr>
      <w:r w:rsidRPr="00660BAF">
        <w:rPr>
          <w:rFonts w:ascii="Arial" w:hAnsi="Arial" w:cs="Arial"/>
          <w:lang w:val="sr-Cyrl-CS"/>
        </w:rPr>
        <w:t xml:space="preserve"> </w:t>
      </w:r>
      <w:r w:rsidRPr="00660BAF">
        <w:rPr>
          <w:rFonts w:ascii="Times New Roman" w:hAnsi="Times New Roman"/>
          <w:lang w:val="sr-Cyrl-CS"/>
        </w:rPr>
        <w:t xml:space="preserve">Цене </w:t>
      </w:r>
      <w:r w:rsidR="00E84F96">
        <w:rPr>
          <w:rFonts w:ascii="Times New Roman" w:hAnsi="Times New Roman"/>
          <w:lang w:val="sr-Cyrl-CS"/>
        </w:rPr>
        <w:t>моторн</w:t>
      </w:r>
      <w:r w:rsidR="00D64D99">
        <w:rPr>
          <w:rFonts w:ascii="Times New Roman" w:hAnsi="Times New Roman"/>
          <w:lang w:val="sr-Cyrl-CS"/>
        </w:rPr>
        <w:t xml:space="preserve">ог горива </w:t>
      </w:r>
      <w:r w:rsidRPr="00660BAF">
        <w:rPr>
          <w:rFonts w:ascii="Times New Roman" w:hAnsi="Times New Roman"/>
          <w:lang w:val="sr-Cyrl-CS"/>
        </w:rPr>
        <w:t xml:space="preserve"> одређују се одлукама </w:t>
      </w:r>
      <w:r w:rsidR="00743F17">
        <w:rPr>
          <w:rFonts w:ascii="Times New Roman" w:hAnsi="Times New Roman"/>
          <w:lang w:val="sr-Cyrl-CS"/>
        </w:rPr>
        <w:t xml:space="preserve">Испоручиоца </w:t>
      </w:r>
      <w:r w:rsidRPr="00660BAF">
        <w:rPr>
          <w:rFonts w:ascii="Times New Roman" w:hAnsi="Times New Roman"/>
          <w:lang w:val="sr-Cyrl-CS"/>
        </w:rPr>
        <w:t xml:space="preserve"> у складу са кретањем цена на тржишту нафтиних деривта у Републици Србији. Одлуке Понуђача</w:t>
      </w:r>
      <w:r w:rsidR="00F16A47">
        <w:rPr>
          <w:rFonts w:ascii="Times New Roman" w:hAnsi="Times New Roman"/>
          <w:lang w:val="sr-Cyrl-CS"/>
        </w:rPr>
        <w:t>/Добављача</w:t>
      </w:r>
      <w:r w:rsidRPr="00660BAF">
        <w:rPr>
          <w:rFonts w:ascii="Times New Roman" w:hAnsi="Times New Roman"/>
          <w:lang w:val="sr-Cyrl-CS"/>
        </w:rPr>
        <w:t xml:space="preserve"> о променама цена н</w:t>
      </w:r>
      <w:r w:rsidRPr="00660BAF">
        <w:rPr>
          <w:rFonts w:ascii="Times New Roman" w:hAnsi="Times New Roman"/>
        </w:rPr>
        <w:t>a</w:t>
      </w:r>
      <w:r w:rsidRPr="00660BAF">
        <w:rPr>
          <w:rFonts w:ascii="Times New Roman" w:hAnsi="Times New Roman"/>
          <w:lang w:val="sr-Cyrl-CS"/>
        </w:rPr>
        <w:t>фтиних деривата се доносе у оним интервалима у којима се обезбеђује њихово усклађивање са кретањима на тржишту нафтиних деривата</w:t>
      </w:r>
      <w:r w:rsidR="004070B9">
        <w:rPr>
          <w:rFonts w:ascii="Times New Roman" w:hAnsi="Times New Roman"/>
          <w:lang w:val="sr-Cyrl-CS"/>
        </w:rPr>
        <w:t>.</w:t>
      </w:r>
    </w:p>
    <w:p w:rsidR="00303D78" w:rsidRDefault="00303D78" w:rsidP="00660BAF">
      <w:pPr>
        <w:widowControl w:val="0"/>
        <w:overflowPunct w:val="0"/>
        <w:autoSpaceDE w:val="0"/>
        <w:autoSpaceDN w:val="0"/>
        <w:adjustRightInd w:val="0"/>
        <w:spacing w:line="239" w:lineRule="auto"/>
        <w:jc w:val="both"/>
        <w:rPr>
          <w:rFonts w:ascii="Times New Roman" w:hAnsi="Times New Roman"/>
          <w:lang w:val="sr-Cyrl-CS"/>
        </w:rPr>
      </w:pPr>
    </w:p>
    <w:p w:rsidR="005E0D74" w:rsidRPr="001D406C" w:rsidRDefault="001D406C" w:rsidP="00660BAF">
      <w:pPr>
        <w:widowControl w:val="0"/>
        <w:overflowPunct w:val="0"/>
        <w:autoSpaceDE w:val="0"/>
        <w:autoSpaceDN w:val="0"/>
        <w:adjustRightInd w:val="0"/>
        <w:spacing w:line="239" w:lineRule="auto"/>
        <w:jc w:val="both"/>
        <w:rPr>
          <w:rFonts w:ascii="Times New Roman" w:hAnsi="Times New Roman"/>
          <w:color w:val="FF0000"/>
          <w:lang w:val="sr-Cyrl-CS"/>
        </w:rPr>
      </w:pPr>
      <w:r w:rsidRPr="000745A8">
        <w:rPr>
          <w:rFonts w:ascii="Times New Roman" w:hAnsi="Times New Roman"/>
          <w:szCs w:val="24"/>
        </w:rPr>
        <w:t>Јединичне</w:t>
      </w:r>
      <w:r w:rsidRPr="000745A8">
        <w:rPr>
          <w:rFonts w:ascii="Times New Roman" w:hAnsi="Times New Roman"/>
          <w:szCs w:val="24"/>
          <w:lang w:val="sr-Cyrl-RS"/>
        </w:rPr>
        <w:t xml:space="preserve">  (нове) </w:t>
      </w:r>
      <w:r w:rsidRPr="000745A8">
        <w:rPr>
          <w:rFonts w:ascii="Times New Roman" w:hAnsi="Times New Roman"/>
          <w:szCs w:val="24"/>
        </w:rPr>
        <w:t xml:space="preserve">цене </w:t>
      </w:r>
      <w:r w:rsidRPr="000745A8">
        <w:rPr>
          <w:rFonts w:ascii="Times New Roman" w:hAnsi="Times New Roman"/>
          <w:szCs w:val="24"/>
          <w:lang w:val="sr-Cyrl-RS"/>
        </w:rPr>
        <w:t>деривата</w:t>
      </w:r>
      <w:r w:rsidRPr="000745A8">
        <w:rPr>
          <w:rFonts w:ascii="Times New Roman" w:hAnsi="Times New Roman"/>
          <w:szCs w:val="24"/>
        </w:rPr>
        <w:t xml:space="preserve"> које су предмет набавке након истека рока важења понуде до краја важења уговора, утврђиваће се на основу корекционог фактора (</w:t>
      </w:r>
      <w:r w:rsidRPr="000745A8">
        <w:rPr>
          <w:rFonts w:ascii="Times New Roman" w:hAnsi="Times New Roman"/>
          <w:b/>
          <w:bCs/>
          <w:szCs w:val="24"/>
        </w:rPr>
        <w:t>К</w:t>
      </w:r>
      <w:r w:rsidRPr="000745A8">
        <w:rPr>
          <w:rFonts w:ascii="Times New Roman" w:hAnsi="Times New Roman"/>
          <w:szCs w:val="24"/>
        </w:rPr>
        <w:t>) који ће бити одређен по следећој формули</w:t>
      </w:r>
      <w:r w:rsidR="005E0D74" w:rsidRPr="001D406C">
        <w:rPr>
          <w:rFonts w:ascii="Times New Roman" w:hAnsi="Times New Roman"/>
          <w:color w:val="FF0000"/>
          <w:szCs w:val="24"/>
        </w:rPr>
        <w:t>:</w:t>
      </w:r>
    </w:p>
    <w:p w:rsidR="005E0D74" w:rsidRPr="001D406C" w:rsidRDefault="005E0D74" w:rsidP="00660BAF">
      <w:pPr>
        <w:widowControl w:val="0"/>
        <w:overflowPunct w:val="0"/>
        <w:autoSpaceDE w:val="0"/>
        <w:autoSpaceDN w:val="0"/>
        <w:adjustRightInd w:val="0"/>
        <w:spacing w:line="239" w:lineRule="auto"/>
        <w:jc w:val="both"/>
        <w:rPr>
          <w:rFonts w:ascii="Times New Roman" w:hAnsi="Times New Roman"/>
          <w:color w:val="FF0000"/>
          <w:lang w:val="sr-Cyrl-CS"/>
        </w:rPr>
      </w:pPr>
    </w:p>
    <w:p w:rsidR="005E0D74" w:rsidRPr="00041B79" w:rsidRDefault="00F24CBB" w:rsidP="005E0D74">
      <w:pPr>
        <w:widowControl w:val="0"/>
        <w:autoSpaceDE w:val="0"/>
        <w:autoSpaceDN w:val="0"/>
        <w:adjustRightInd w:val="0"/>
        <w:rPr>
          <w:rFonts w:ascii="Times New Roman" w:hAnsi="Times New Roman"/>
          <w:szCs w:val="24"/>
          <w:u w:val="single"/>
        </w:rPr>
      </w:pPr>
      <w:r w:rsidRPr="00041B79">
        <w:rPr>
          <w:rFonts w:ascii="Times New Roman" w:hAnsi="Times New Roman"/>
          <w:b/>
          <w:bCs/>
          <w:lang w:val="sr-Cyrl-RS"/>
        </w:rPr>
        <w:t xml:space="preserve"> </w:t>
      </w:r>
      <w:r w:rsidR="005E0D74" w:rsidRPr="00041B79">
        <w:rPr>
          <w:rFonts w:ascii="Times New Roman" w:hAnsi="Times New Roman"/>
          <w:b/>
          <w:bCs/>
          <w:lang w:val="sr-Cyrl-RS"/>
        </w:rPr>
        <w:t xml:space="preserve">   </w:t>
      </w:r>
      <w:r w:rsidR="00DC73FA" w:rsidRPr="00041B79">
        <w:rPr>
          <w:rFonts w:ascii="Times New Roman" w:hAnsi="Times New Roman"/>
          <w:b/>
          <w:bCs/>
          <w:lang w:val="sr-Cyrl-RS"/>
        </w:rPr>
        <w:t>К =</w:t>
      </w:r>
      <w:r w:rsidRPr="00041B79">
        <w:rPr>
          <w:rFonts w:ascii="Times New Roman" w:hAnsi="Times New Roman"/>
          <w:b/>
          <w:bCs/>
          <w:lang w:val="sr-Cyrl-RS"/>
        </w:rPr>
        <w:t xml:space="preserve"> </w:t>
      </w:r>
      <w:r w:rsidR="005E0D74" w:rsidRPr="00041B79">
        <w:rPr>
          <w:rFonts w:ascii="Times New Roman" w:hAnsi="Times New Roman"/>
          <w:b/>
          <w:bCs/>
          <w:lang w:val="sr-Cyrl-RS"/>
        </w:rPr>
        <w:t xml:space="preserve"> </w:t>
      </w:r>
      <w:r w:rsidR="005E0D74" w:rsidRPr="00041B79">
        <w:rPr>
          <w:rFonts w:ascii="Times New Roman" w:hAnsi="Times New Roman"/>
          <w:b/>
          <w:bCs/>
          <w:u w:val="single"/>
        </w:rPr>
        <w:t>цена одговарајуће врсте горива која је понуђена у обрасцу понуде без ПДВ-а</w:t>
      </w:r>
    </w:p>
    <w:p w:rsidR="005E0D74" w:rsidRPr="00041B79" w:rsidRDefault="00DC73FA" w:rsidP="00EB098E">
      <w:pPr>
        <w:widowControl w:val="0"/>
        <w:autoSpaceDE w:val="0"/>
        <w:autoSpaceDN w:val="0"/>
        <w:adjustRightInd w:val="0"/>
        <w:spacing w:line="239" w:lineRule="auto"/>
        <w:ind w:left="720"/>
        <w:jc w:val="both"/>
        <w:rPr>
          <w:rFonts w:ascii="Times New Roman" w:hAnsi="Times New Roman"/>
          <w:b/>
          <w:bCs/>
          <w:lang w:val="sr-Cyrl-RS"/>
        </w:rPr>
      </w:pPr>
      <w:r w:rsidRPr="00041B79">
        <w:rPr>
          <w:rFonts w:ascii="Times New Roman" w:hAnsi="Times New Roman"/>
          <w:b/>
          <w:bCs/>
          <w:lang w:val="sr-Cyrl-RS"/>
        </w:rPr>
        <w:t xml:space="preserve"> </w:t>
      </w:r>
      <w:r w:rsidRPr="00041B79">
        <w:rPr>
          <w:rFonts w:ascii="Times New Roman" w:hAnsi="Times New Roman"/>
          <w:b/>
          <w:bCs/>
        </w:rPr>
        <w:t xml:space="preserve">малопродајна цена без ПДВ-а одговарајуће врсте </w:t>
      </w:r>
      <w:r w:rsidR="008347E0" w:rsidRPr="00041B79">
        <w:rPr>
          <w:rFonts w:ascii="Times New Roman" w:hAnsi="Times New Roman"/>
          <w:b/>
          <w:bCs/>
          <w:lang w:val="sr-Cyrl-RS"/>
        </w:rPr>
        <w:t>дери</w:t>
      </w:r>
      <w:r w:rsidRPr="00041B79">
        <w:rPr>
          <w:rFonts w:ascii="Times New Roman" w:hAnsi="Times New Roman"/>
          <w:b/>
          <w:bCs/>
        </w:rPr>
        <w:t>ва</w:t>
      </w:r>
      <w:r w:rsidR="008347E0" w:rsidRPr="00041B79">
        <w:rPr>
          <w:rFonts w:ascii="Times New Roman" w:hAnsi="Times New Roman"/>
          <w:b/>
          <w:bCs/>
          <w:lang w:val="sr-Cyrl-RS"/>
        </w:rPr>
        <w:t>та</w:t>
      </w:r>
      <w:r w:rsidRPr="00041B79">
        <w:rPr>
          <w:rFonts w:ascii="Times New Roman" w:hAnsi="Times New Roman"/>
          <w:b/>
          <w:bCs/>
        </w:rPr>
        <w:t xml:space="preserve"> на пумпној станици</w:t>
      </w:r>
      <w:r w:rsidRPr="00041B79">
        <w:rPr>
          <w:rFonts w:ascii="Times New Roman" w:hAnsi="Times New Roman"/>
          <w:b/>
          <w:bCs/>
          <w:lang w:val="sr-Cyrl-RS"/>
        </w:rPr>
        <w:t xml:space="preserve"> </w:t>
      </w:r>
      <w:r w:rsidR="00EB098E" w:rsidRPr="00041B79">
        <w:rPr>
          <w:rFonts w:ascii="Times New Roman" w:hAnsi="Times New Roman"/>
          <w:b/>
          <w:bCs/>
          <w:lang w:val="sr-Latn-RS"/>
        </w:rPr>
        <w:t xml:space="preserve">   </w:t>
      </w:r>
      <w:r w:rsidRPr="00041B79">
        <w:rPr>
          <w:rFonts w:ascii="Times New Roman" w:hAnsi="Times New Roman"/>
          <w:b/>
          <w:bCs/>
          <w:lang w:val="sr-Cyrl-RS"/>
        </w:rPr>
        <w:t xml:space="preserve">на  </w:t>
      </w:r>
      <w:r w:rsidR="00F24CBB" w:rsidRPr="00041B79">
        <w:rPr>
          <w:rFonts w:ascii="Times New Roman" w:hAnsi="Times New Roman"/>
          <w:b/>
          <w:bCs/>
          <w:lang w:val="sr-Cyrl-RS"/>
        </w:rPr>
        <w:t>дан</w:t>
      </w:r>
      <w:r w:rsidR="00EB098E" w:rsidRPr="00041B79">
        <w:rPr>
          <w:rFonts w:ascii="Times New Roman" w:hAnsi="Times New Roman"/>
          <w:b/>
          <w:bCs/>
          <w:lang w:val="sr-Cyrl-RS"/>
        </w:rPr>
        <w:t xml:space="preserve"> </w:t>
      </w:r>
      <w:r w:rsidR="00F24CBB" w:rsidRPr="00041B79">
        <w:rPr>
          <w:rFonts w:ascii="Times New Roman" w:hAnsi="Times New Roman"/>
          <w:b/>
          <w:bCs/>
          <w:lang w:val="sr-Cyrl-RS"/>
        </w:rPr>
        <w:t xml:space="preserve"> </w:t>
      </w:r>
      <w:r w:rsidRPr="00041B79">
        <w:rPr>
          <w:rFonts w:ascii="Times New Roman" w:hAnsi="Times New Roman"/>
          <w:b/>
          <w:bCs/>
          <w:lang w:val="sr-Cyrl-RS"/>
        </w:rPr>
        <w:t xml:space="preserve">јавног  отварања  понуда </w:t>
      </w:r>
      <w:r w:rsidR="0040200F" w:rsidRPr="00041B79">
        <w:rPr>
          <w:rFonts w:ascii="Times New Roman" w:hAnsi="Times New Roman"/>
          <w:b/>
          <w:bCs/>
          <w:lang w:val="sr-Cyrl-RS"/>
        </w:rPr>
        <w:t>испоручиоца</w:t>
      </w:r>
      <w:r w:rsidRPr="00041B79">
        <w:rPr>
          <w:rFonts w:ascii="Times New Roman" w:hAnsi="Times New Roman"/>
          <w:b/>
          <w:bCs/>
          <w:lang w:val="sr-Cyrl-RS"/>
        </w:rPr>
        <w:t xml:space="preserve"> </w:t>
      </w:r>
    </w:p>
    <w:p w:rsidR="00EB098E" w:rsidRPr="00041B79" w:rsidRDefault="00EB098E" w:rsidP="00EB098E">
      <w:pPr>
        <w:widowControl w:val="0"/>
        <w:autoSpaceDE w:val="0"/>
        <w:autoSpaceDN w:val="0"/>
        <w:adjustRightInd w:val="0"/>
        <w:spacing w:line="239" w:lineRule="auto"/>
        <w:ind w:left="720"/>
        <w:jc w:val="both"/>
        <w:rPr>
          <w:rFonts w:ascii="Times New Roman" w:hAnsi="Times New Roman"/>
          <w:lang w:val="sr-Cyrl-CS"/>
        </w:rPr>
      </w:pPr>
    </w:p>
    <w:p w:rsidR="00AB0F62" w:rsidRPr="00041B79" w:rsidRDefault="00AB0F62" w:rsidP="00EB098E">
      <w:pPr>
        <w:widowControl w:val="0"/>
        <w:overflowPunct w:val="0"/>
        <w:autoSpaceDE w:val="0"/>
        <w:autoSpaceDN w:val="0"/>
        <w:adjustRightInd w:val="0"/>
        <w:spacing w:line="262" w:lineRule="auto"/>
        <w:jc w:val="both"/>
        <w:rPr>
          <w:rFonts w:ascii="Times New Roman" w:hAnsi="Times New Roman"/>
          <w:szCs w:val="24"/>
        </w:rPr>
      </w:pPr>
      <w:r w:rsidRPr="00041B79">
        <w:rPr>
          <w:rFonts w:ascii="Times New Roman" w:hAnsi="Times New Roman"/>
        </w:rPr>
        <w:t>Цена мора бити исказана у динарима, са и без пореза на додату вредност</w:t>
      </w:r>
      <w:r w:rsidR="00D72FD7" w:rsidRPr="00041B79">
        <w:rPr>
          <w:rFonts w:ascii="Times New Roman" w:hAnsi="Times New Roman"/>
        </w:rPr>
        <w:t xml:space="preserve"> </w:t>
      </w:r>
      <w:r w:rsidR="00D72FD7" w:rsidRPr="00041B79">
        <w:rPr>
          <w:rFonts w:ascii="Times New Roman" w:hAnsi="Times New Roman"/>
          <w:lang w:val="sr-Cyrl-RS"/>
        </w:rPr>
        <w:t>дата на паритету ДДП</w:t>
      </w:r>
      <w:r w:rsidRPr="00041B79">
        <w:rPr>
          <w:rFonts w:ascii="Times New Roman" w:hAnsi="Times New Roman"/>
        </w:rPr>
        <w:t>, са урачунатим свим трошковима које понуђач има у реализацији предметне јавне набавке, с тим да ће се за оцену понуде</w:t>
      </w:r>
      <w:r w:rsidR="00D72FD7" w:rsidRPr="00041B79">
        <w:rPr>
          <w:rFonts w:ascii="Times New Roman" w:hAnsi="Times New Roman"/>
          <w:szCs w:val="24"/>
          <w:lang w:val="sr-Cyrl-RS"/>
        </w:rPr>
        <w:t xml:space="preserve"> </w:t>
      </w:r>
      <w:r w:rsidRPr="00041B79">
        <w:rPr>
          <w:rFonts w:ascii="Times New Roman" w:hAnsi="Times New Roman"/>
          <w:szCs w:val="24"/>
        </w:rPr>
        <w:t xml:space="preserve">узимати у обзир </w:t>
      </w:r>
      <w:r w:rsidRPr="00041B79">
        <w:rPr>
          <w:rFonts w:ascii="Times New Roman" w:hAnsi="Times New Roman"/>
          <w:szCs w:val="24"/>
          <w:u w:val="single"/>
        </w:rPr>
        <w:t>цена без пореза на додату вредност</w:t>
      </w:r>
      <w:r w:rsidRPr="00041B79">
        <w:rPr>
          <w:rFonts w:ascii="Times New Roman" w:hAnsi="Times New Roman"/>
          <w:szCs w:val="24"/>
        </w:rPr>
        <w:t>.</w:t>
      </w:r>
    </w:p>
    <w:p w:rsidR="00D72FD7" w:rsidRPr="00041B79" w:rsidRDefault="00D72FD7" w:rsidP="00D72FD7">
      <w:pPr>
        <w:widowControl w:val="0"/>
        <w:autoSpaceDE w:val="0"/>
        <w:autoSpaceDN w:val="0"/>
        <w:adjustRightInd w:val="0"/>
        <w:spacing w:line="226" w:lineRule="auto"/>
        <w:jc w:val="both"/>
        <w:rPr>
          <w:rFonts w:ascii="Times New Roman" w:hAnsi="Times New Roman"/>
          <w:szCs w:val="24"/>
        </w:rPr>
      </w:pPr>
    </w:p>
    <w:p w:rsidR="00AB0F62" w:rsidRPr="00041B79" w:rsidRDefault="00AB0F62" w:rsidP="00AB0F62">
      <w:pPr>
        <w:widowControl w:val="0"/>
        <w:autoSpaceDE w:val="0"/>
        <w:autoSpaceDN w:val="0"/>
        <w:adjustRightInd w:val="0"/>
        <w:spacing w:line="1" w:lineRule="exact"/>
        <w:rPr>
          <w:rFonts w:ascii="Times New Roman" w:hAnsi="Times New Roman"/>
          <w:szCs w:val="24"/>
        </w:rPr>
      </w:pPr>
    </w:p>
    <w:p w:rsidR="00AB0F62" w:rsidRPr="00041B79" w:rsidRDefault="00AB0F62" w:rsidP="00EB098E">
      <w:pPr>
        <w:widowControl w:val="0"/>
        <w:overflowPunct w:val="0"/>
        <w:autoSpaceDE w:val="0"/>
        <w:autoSpaceDN w:val="0"/>
        <w:adjustRightInd w:val="0"/>
        <w:rPr>
          <w:rFonts w:ascii="Times New Roman" w:hAnsi="Times New Roman"/>
          <w:szCs w:val="24"/>
        </w:rPr>
      </w:pPr>
      <w:r w:rsidRPr="00041B79">
        <w:rPr>
          <w:rFonts w:ascii="Times New Roman" w:hAnsi="Times New Roman"/>
          <w:szCs w:val="24"/>
        </w:rPr>
        <w:t>Ако према наведеној формули вреднос</w:t>
      </w:r>
      <w:r w:rsidR="007E6837" w:rsidRPr="00041B79">
        <w:rPr>
          <w:rFonts w:ascii="Times New Roman" w:hAnsi="Times New Roman"/>
          <w:szCs w:val="24"/>
        </w:rPr>
        <w:t xml:space="preserve">т корекционог фактора </w:t>
      </w:r>
      <w:r w:rsidR="007E6837" w:rsidRPr="00041B79">
        <w:rPr>
          <w:rFonts w:ascii="Times New Roman" w:hAnsi="Times New Roman"/>
          <w:b/>
          <w:szCs w:val="24"/>
        </w:rPr>
        <w:t>К</w:t>
      </w:r>
      <w:r w:rsidR="007E6837" w:rsidRPr="00041B79">
        <w:rPr>
          <w:rFonts w:ascii="Times New Roman" w:hAnsi="Times New Roman"/>
          <w:szCs w:val="24"/>
        </w:rPr>
        <w:t xml:space="preserve"> износи </w:t>
      </w:r>
      <w:r w:rsidR="007E6837" w:rsidRPr="00041B79">
        <w:rPr>
          <w:rFonts w:ascii="Times New Roman" w:hAnsi="Times New Roman"/>
          <w:b/>
          <w:szCs w:val="24"/>
        </w:rPr>
        <w:t>1,00</w:t>
      </w:r>
      <w:r w:rsidRPr="00041B79">
        <w:rPr>
          <w:rFonts w:ascii="Times New Roman" w:hAnsi="Times New Roman"/>
          <w:szCs w:val="24"/>
        </w:rPr>
        <w:t xml:space="preserve"> или више, за утврђивање нове цене се користи корекциони фактор чија је вредност </w:t>
      </w:r>
      <w:r w:rsidRPr="00041B79">
        <w:rPr>
          <w:rFonts w:ascii="Times New Roman" w:hAnsi="Times New Roman"/>
          <w:b/>
          <w:szCs w:val="24"/>
        </w:rPr>
        <w:t>К=1,00.</w:t>
      </w:r>
    </w:p>
    <w:p w:rsidR="00AB0F62" w:rsidRPr="00041B79" w:rsidRDefault="00AB0F62" w:rsidP="00EB098E">
      <w:pPr>
        <w:widowControl w:val="0"/>
        <w:autoSpaceDE w:val="0"/>
        <w:autoSpaceDN w:val="0"/>
        <w:adjustRightInd w:val="0"/>
        <w:spacing w:line="112" w:lineRule="exact"/>
        <w:rPr>
          <w:rFonts w:ascii="Times New Roman" w:hAnsi="Times New Roman"/>
          <w:szCs w:val="24"/>
        </w:rPr>
      </w:pPr>
    </w:p>
    <w:p w:rsidR="00AB0F62" w:rsidRPr="00041B79" w:rsidRDefault="00AB0F62" w:rsidP="00EB098E">
      <w:pPr>
        <w:widowControl w:val="0"/>
        <w:overflowPunct w:val="0"/>
        <w:autoSpaceDE w:val="0"/>
        <w:autoSpaceDN w:val="0"/>
        <w:adjustRightInd w:val="0"/>
        <w:rPr>
          <w:rFonts w:ascii="Times New Roman" w:hAnsi="Times New Roman"/>
          <w:szCs w:val="24"/>
        </w:rPr>
      </w:pPr>
      <w:r w:rsidRPr="00041B79">
        <w:rPr>
          <w:rFonts w:ascii="Times New Roman" w:hAnsi="Times New Roman"/>
          <w:szCs w:val="24"/>
        </w:rPr>
        <w:t xml:space="preserve">Уколико одређен корекциони фактор К има вредност </w:t>
      </w:r>
      <w:r w:rsidRPr="00041B79">
        <w:rPr>
          <w:rFonts w:ascii="Times New Roman" w:hAnsi="Times New Roman"/>
          <w:b/>
          <w:szCs w:val="24"/>
        </w:rPr>
        <w:t>К&lt;1</w:t>
      </w:r>
      <w:r w:rsidR="008347E0" w:rsidRPr="00041B79">
        <w:rPr>
          <w:rFonts w:ascii="Times New Roman" w:hAnsi="Times New Roman"/>
          <w:b/>
          <w:szCs w:val="24"/>
          <w:lang w:val="sr-Cyrl-RS"/>
        </w:rPr>
        <w:t>,00</w:t>
      </w:r>
      <w:r w:rsidRPr="00041B79">
        <w:rPr>
          <w:rFonts w:ascii="Times New Roman" w:hAnsi="Times New Roman"/>
          <w:szCs w:val="24"/>
        </w:rPr>
        <w:t xml:space="preserve"> за израчунавање нове цене примењиваће се корекциони фактор тако одређен.</w:t>
      </w:r>
    </w:p>
    <w:p w:rsidR="00AB0F62" w:rsidRPr="00041B79" w:rsidRDefault="00AB0F62" w:rsidP="00EB098E">
      <w:pPr>
        <w:widowControl w:val="0"/>
        <w:autoSpaceDE w:val="0"/>
        <w:autoSpaceDN w:val="0"/>
        <w:adjustRightInd w:val="0"/>
        <w:spacing w:line="102" w:lineRule="exact"/>
        <w:rPr>
          <w:rFonts w:ascii="Times New Roman" w:hAnsi="Times New Roman"/>
          <w:szCs w:val="24"/>
        </w:rPr>
      </w:pPr>
    </w:p>
    <w:p w:rsidR="00AB0F62" w:rsidRPr="00041B79" w:rsidRDefault="00AB0F62" w:rsidP="00EB098E">
      <w:pPr>
        <w:widowControl w:val="0"/>
        <w:autoSpaceDE w:val="0"/>
        <w:autoSpaceDN w:val="0"/>
        <w:adjustRightInd w:val="0"/>
        <w:rPr>
          <w:rFonts w:ascii="Times New Roman" w:hAnsi="Times New Roman"/>
          <w:szCs w:val="24"/>
        </w:rPr>
      </w:pPr>
      <w:r w:rsidRPr="00041B79">
        <w:rPr>
          <w:rFonts w:ascii="Times New Roman" w:hAnsi="Times New Roman"/>
          <w:szCs w:val="24"/>
        </w:rPr>
        <w:t xml:space="preserve">Максимална вредност корекционог фактора износи </w:t>
      </w:r>
      <w:r w:rsidRPr="00041B79">
        <w:rPr>
          <w:rFonts w:ascii="Times New Roman" w:hAnsi="Times New Roman"/>
          <w:b/>
          <w:szCs w:val="24"/>
        </w:rPr>
        <w:t>К=1,00.</w:t>
      </w:r>
    </w:p>
    <w:p w:rsidR="00AB0F62" w:rsidRPr="00041B79" w:rsidRDefault="00AB0F62" w:rsidP="00EB098E">
      <w:pPr>
        <w:widowControl w:val="0"/>
        <w:autoSpaceDE w:val="0"/>
        <w:autoSpaceDN w:val="0"/>
        <w:adjustRightInd w:val="0"/>
        <w:spacing w:line="252" w:lineRule="exact"/>
        <w:rPr>
          <w:rFonts w:ascii="Times New Roman" w:hAnsi="Times New Roman"/>
          <w:szCs w:val="24"/>
        </w:rPr>
      </w:pPr>
    </w:p>
    <w:p w:rsidR="00AB0F62" w:rsidRPr="00041B79" w:rsidRDefault="008347E0" w:rsidP="00EB098E">
      <w:pPr>
        <w:widowControl w:val="0"/>
        <w:overflowPunct w:val="0"/>
        <w:autoSpaceDE w:val="0"/>
        <w:autoSpaceDN w:val="0"/>
        <w:adjustRightInd w:val="0"/>
        <w:jc w:val="both"/>
        <w:rPr>
          <w:rFonts w:ascii="Times New Roman" w:hAnsi="Times New Roman"/>
          <w:szCs w:val="24"/>
        </w:rPr>
      </w:pPr>
      <w:r w:rsidRPr="00041B79">
        <w:rPr>
          <w:rFonts w:ascii="Times New Roman" w:hAnsi="Times New Roman"/>
          <w:lang w:val="sr-Cyrl-RS"/>
        </w:rPr>
        <w:t>Након истека рока важности понуде</w:t>
      </w:r>
      <w:r w:rsidR="00AB0F62" w:rsidRPr="00041B79">
        <w:rPr>
          <w:rFonts w:ascii="Times New Roman" w:hAnsi="Times New Roman"/>
        </w:rPr>
        <w:t xml:space="preserve"> нова цена коју</w:t>
      </w:r>
      <w:r w:rsidRPr="00041B79">
        <w:rPr>
          <w:rFonts w:ascii="Times New Roman" w:hAnsi="Times New Roman"/>
          <w:lang w:val="sr-Cyrl-RS"/>
        </w:rPr>
        <w:t xml:space="preserve"> ће </w:t>
      </w:r>
      <w:r w:rsidR="00AB0F62" w:rsidRPr="00041B79">
        <w:rPr>
          <w:rFonts w:ascii="Times New Roman" w:hAnsi="Times New Roman"/>
        </w:rPr>
        <w:t>Наручилац бити обавезан плаћати понуђачу по свакој испоруци утврђива</w:t>
      </w:r>
      <w:r w:rsidRPr="00041B79">
        <w:rPr>
          <w:rFonts w:ascii="Times New Roman" w:hAnsi="Times New Roman"/>
          <w:lang w:val="sr-Cyrl-RS"/>
        </w:rPr>
        <w:t>ће се</w:t>
      </w:r>
      <w:r w:rsidR="00AB0F62" w:rsidRPr="00041B79">
        <w:rPr>
          <w:rFonts w:ascii="Times New Roman" w:hAnsi="Times New Roman"/>
        </w:rPr>
        <w:t xml:space="preserve"> према формули:</w:t>
      </w:r>
    </w:p>
    <w:p w:rsidR="00AB0F62" w:rsidRPr="00041B79" w:rsidRDefault="00AB0F62" w:rsidP="00EB098E">
      <w:pPr>
        <w:widowControl w:val="0"/>
        <w:autoSpaceDE w:val="0"/>
        <w:autoSpaceDN w:val="0"/>
        <w:adjustRightInd w:val="0"/>
        <w:spacing w:line="1" w:lineRule="exact"/>
        <w:rPr>
          <w:rFonts w:ascii="Times New Roman" w:hAnsi="Times New Roman"/>
          <w:szCs w:val="24"/>
        </w:rPr>
      </w:pPr>
    </w:p>
    <w:p w:rsidR="008347E0" w:rsidRPr="00041B79" w:rsidRDefault="00AB0F62" w:rsidP="00EB098E">
      <w:pPr>
        <w:widowControl w:val="0"/>
        <w:autoSpaceDE w:val="0"/>
        <w:autoSpaceDN w:val="0"/>
        <w:adjustRightInd w:val="0"/>
        <w:jc w:val="both"/>
        <w:rPr>
          <w:rFonts w:ascii="Times New Roman" w:hAnsi="Times New Roman"/>
          <w:b/>
          <w:bCs/>
          <w:lang w:val="sr-Cyrl-RS"/>
        </w:rPr>
      </w:pPr>
      <w:r w:rsidRPr="00041B79">
        <w:rPr>
          <w:rFonts w:ascii="Times New Roman" w:hAnsi="Times New Roman"/>
          <w:b/>
          <w:bCs/>
          <w:sz w:val="42"/>
          <w:szCs w:val="42"/>
          <w:vertAlign w:val="subscript"/>
        </w:rPr>
        <w:t>НОВА ЦЕНА</w:t>
      </w:r>
      <w:r w:rsidRPr="00041B79">
        <w:rPr>
          <w:rFonts w:ascii="Times New Roman" w:hAnsi="Times New Roman"/>
          <w:b/>
          <w:bCs/>
          <w:sz w:val="21"/>
          <w:szCs w:val="21"/>
        </w:rPr>
        <w:t xml:space="preserve"> </w:t>
      </w:r>
      <w:r w:rsidRPr="00041B79">
        <w:rPr>
          <w:rFonts w:ascii="Times New Roman" w:hAnsi="Times New Roman"/>
          <w:b/>
          <w:bCs/>
          <w:sz w:val="42"/>
          <w:szCs w:val="42"/>
          <w:vertAlign w:val="subscript"/>
        </w:rPr>
        <w:t>=</w:t>
      </w:r>
      <w:r w:rsidRPr="00041B79">
        <w:rPr>
          <w:rFonts w:ascii="Times New Roman" w:hAnsi="Times New Roman"/>
          <w:b/>
          <w:bCs/>
          <w:sz w:val="21"/>
          <w:szCs w:val="21"/>
        </w:rPr>
        <w:t xml:space="preserve"> К х Цена без ПДВ-а одговарајуће врсте </w:t>
      </w:r>
      <w:r w:rsidR="008347E0" w:rsidRPr="00041B79">
        <w:rPr>
          <w:rFonts w:ascii="Times New Roman" w:hAnsi="Times New Roman"/>
          <w:b/>
          <w:bCs/>
          <w:sz w:val="21"/>
          <w:szCs w:val="21"/>
          <w:lang w:val="sr-Cyrl-RS"/>
        </w:rPr>
        <w:t>дери</w:t>
      </w:r>
      <w:r w:rsidRPr="00041B79">
        <w:rPr>
          <w:rFonts w:ascii="Times New Roman" w:hAnsi="Times New Roman"/>
          <w:b/>
          <w:bCs/>
          <w:sz w:val="21"/>
          <w:szCs w:val="21"/>
        </w:rPr>
        <w:t>ва</w:t>
      </w:r>
      <w:r w:rsidR="008347E0" w:rsidRPr="00041B79">
        <w:rPr>
          <w:rFonts w:ascii="Times New Roman" w:hAnsi="Times New Roman"/>
          <w:b/>
          <w:bCs/>
          <w:sz w:val="21"/>
          <w:szCs w:val="21"/>
          <w:lang w:val="sr-Cyrl-RS"/>
        </w:rPr>
        <w:t>та</w:t>
      </w:r>
      <w:r w:rsidRPr="00041B79">
        <w:rPr>
          <w:rFonts w:ascii="Times New Roman" w:hAnsi="Times New Roman"/>
          <w:b/>
          <w:bCs/>
          <w:sz w:val="21"/>
          <w:szCs w:val="21"/>
        </w:rPr>
        <w:t xml:space="preserve"> на пумпној станици</w:t>
      </w:r>
      <w:r w:rsidR="008347E0" w:rsidRPr="00041B79">
        <w:rPr>
          <w:rFonts w:ascii="Times New Roman" w:hAnsi="Times New Roman"/>
          <w:b/>
          <w:bCs/>
          <w:sz w:val="21"/>
          <w:szCs w:val="21"/>
          <w:lang w:val="sr-Cyrl-RS"/>
        </w:rPr>
        <w:t xml:space="preserve"> </w:t>
      </w:r>
      <w:r w:rsidR="0040200F" w:rsidRPr="00041B79">
        <w:rPr>
          <w:rFonts w:ascii="Times New Roman" w:hAnsi="Times New Roman"/>
          <w:b/>
          <w:bCs/>
          <w:sz w:val="21"/>
          <w:szCs w:val="21"/>
          <w:lang w:val="sr-Cyrl-RS"/>
        </w:rPr>
        <w:t>Испоручиоца</w:t>
      </w:r>
      <w:r w:rsidR="00EB098E" w:rsidRPr="00041B79">
        <w:rPr>
          <w:rFonts w:ascii="Times New Roman" w:hAnsi="Times New Roman"/>
          <w:b/>
          <w:bCs/>
          <w:sz w:val="21"/>
          <w:szCs w:val="21"/>
        </w:rPr>
        <w:t>.</w:t>
      </w:r>
      <w:r w:rsidR="008347E0" w:rsidRPr="00041B79">
        <w:rPr>
          <w:rFonts w:ascii="Times New Roman" w:hAnsi="Times New Roman"/>
          <w:b/>
          <w:bCs/>
          <w:sz w:val="21"/>
          <w:szCs w:val="21"/>
          <w:lang w:val="sr-Cyrl-RS"/>
        </w:rPr>
        <w:t xml:space="preserve"> </w:t>
      </w:r>
    </w:p>
    <w:p w:rsidR="00AB0F62" w:rsidRPr="00041B79" w:rsidRDefault="00AB0F62" w:rsidP="00AB0F62">
      <w:pPr>
        <w:widowControl w:val="0"/>
        <w:autoSpaceDE w:val="0"/>
        <w:autoSpaceDN w:val="0"/>
        <w:adjustRightInd w:val="0"/>
        <w:spacing w:line="268" w:lineRule="exact"/>
        <w:rPr>
          <w:rFonts w:ascii="Times New Roman" w:hAnsi="Times New Roman"/>
          <w:szCs w:val="24"/>
        </w:rPr>
      </w:pPr>
    </w:p>
    <w:p w:rsidR="00AB0F62" w:rsidRPr="00041B79" w:rsidRDefault="00AB0F62" w:rsidP="00EB098E">
      <w:pPr>
        <w:widowControl w:val="0"/>
        <w:overflowPunct w:val="0"/>
        <w:autoSpaceDE w:val="0"/>
        <w:autoSpaceDN w:val="0"/>
        <w:adjustRightInd w:val="0"/>
        <w:jc w:val="both"/>
        <w:rPr>
          <w:rFonts w:ascii="Times New Roman" w:hAnsi="Times New Roman"/>
          <w:szCs w:val="24"/>
        </w:rPr>
      </w:pPr>
      <w:r w:rsidRPr="00041B79">
        <w:rPr>
          <w:rFonts w:ascii="Times New Roman" w:hAnsi="Times New Roman"/>
        </w:rPr>
        <w:t xml:space="preserve">Плаћања ће бити вршена у складу са ценама утврђеним на основу предходних формула на дан промета добара. </w:t>
      </w:r>
      <w:r w:rsidR="00493E13" w:rsidRPr="00041B79">
        <w:rPr>
          <w:rFonts w:ascii="Times New Roman" w:hAnsi="Times New Roman"/>
          <w:lang w:val="sr-Cyrl-RS"/>
        </w:rPr>
        <w:t>П</w:t>
      </w:r>
      <w:r w:rsidRPr="00041B79">
        <w:rPr>
          <w:rFonts w:ascii="Times New Roman" w:hAnsi="Times New Roman"/>
        </w:rPr>
        <w:t xml:space="preserve">онуђач/ добављач се обавезује да </w:t>
      </w:r>
      <w:r w:rsidR="00493E13" w:rsidRPr="00041B79">
        <w:rPr>
          <w:rFonts w:ascii="Times New Roman" w:hAnsi="Times New Roman"/>
          <w:lang w:val="sr-Cyrl-RS"/>
        </w:rPr>
        <w:t>Н</w:t>
      </w:r>
      <w:r w:rsidRPr="00041B79">
        <w:rPr>
          <w:rFonts w:ascii="Times New Roman" w:hAnsi="Times New Roman"/>
        </w:rPr>
        <w:t>аручиоцу доставља писано обавештење о новим ценама утврђеним по наведеним формулама са изменама званичног ценовника за пумпну станицу.</w:t>
      </w:r>
    </w:p>
    <w:p w:rsidR="00AB0F62" w:rsidRPr="00AB0F62" w:rsidRDefault="00AB0F62" w:rsidP="00AB0F62">
      <w:pPr>
        <w:widowControl w:val="0"/>
        <w:autoSpaceDE w:val="0"/>
        <w:autoSpaceDN w:val="0"/>
        <w:adjustRightInd w:val="0"/>
        <w:spacing w:line="1" w:lineRule="exact"/>
        <w:rPr>
          <w:rFonts w:ascii="Times New Roman" w:hAnsi="Times New Roman"/>
          <w:color w:val="FF0000"/>
          <w:szCs w:val="24"/>
        </w:rPr>
      </w:pPr>
    </w:p>
    <w:p w:rsidR="004070B9" w:rsidRPr="00660BAF" w:rsidRDefault="004070B9" w:rsidP="00660BAF">
      <w:pPr>
        <w:widowControl w:val="0"/>
        <w:overflowPunct w:val="0"/>
        <w:autoSpaceDE w:val="0"/>
        <w:autoSpaceDN w:val="0"/>
        <w:adjustRightInd w:val="0"/>
        <w:spacing w:line="239" w:lineRule="auto"/>
        <w:jc w:val="both"/>
        <w:rPr>
          <w:rFonts w:ascii="Times New Roman" w:hAnsi="Times New Roman"/>
          <w:lang w:val="sr-Cyrl-CS"/>
        </w:rPr>
      </w:pPr>
    </w:p>
    <w:p w:rsidR="004070B9" w:rsidRDefault="004070B9" w:rsidP="004070B9">
      <w:pPr>
        <w:widowControl w:val="0"/>
        <w:overflowPunct w:val="0"/>
        <w:autoSpaceDE w:val="0"/>
        <w:autoSpaceDN w:val="0"/>
        <w:adjustRightInd w:val="0"/>
        <w:jc w:val="both"/>
        <w:rPr>
          <w:rFonts w:ascii="Times New Roman" w:hAnsi="Times New Roman"/>
          <w:lang w:val="sr-Cyrl-CS"/>
        </w:rPr>
      </w:pPr>
      <w:r w:rsidRPr="004070B9">
        <w:rPr>
          <w:rFonts w:ascii="Times New Roman" w:hAnsi="Times New Roman"/>
          <w:lang w:val="sr-Cyrl-CS"/>
        </w:rPr>
        <w:t>Плаћање ће се вршити по достављено</w:t>
      </w:r>
      <w:r w:rsidR="0096675F">
        <w:rPr>
          <w:rFonts w:ascii="Times New Roman" w:hAnsi="Times New Roman"/>
          <w:lang w:val="sr-Cyrl-CS"/>
        </w:rPr>
        <w:t>м</w:t>
      </w:r>
      <w:r w:rsidRPr="004070B9">
        <w:rPr>
          <w:rFonts w:ascii="Times New Roman" w:hAnsi="Times New Roman"/>
          <w:lang w:val="sr-Cyrl-CS"/>
        </w:rPr>
        <w:t xml:space="preserve"> и евидентиран</w:t>
      </w:r>
      <w:r w:rsidR="0096675F">
        <w:rPr>
          <w:rFonts w:ascii="Times New Roman" w:hAnsi="Times New Roman"/>
          <w:lang w:val="sr-Cyrl-CS"/>
        </w:rPr>
        <w:t>ом</w:t>
      </w:r>
      <w:r w:rsidRPr="004070B9">
        <w:rPr>
          <w:rFonts w:ascii="Times New Roman" w:hAnsi="Times New Roman"/>
          <w:lang w:val="sr-Cyrl-CS"/>
        </w:rPr>
        <w:t xml:space="preserve"> </w:t>
      </w:r>
      <w:r w:rsidR="0096675F">
        <w:rPr>
          <w:rFonts w:ascii="Times New Roman" w:hAnsi="Times New Roman"/>
          <w:lang w:val="sr-Cyrl-CS"/>
        </w:rPr>
        <w:t>рачуну</w:t>
      </w:r>
      <w:r w:rsidRPr="004070B9">
        <w:rPr>
          <w:rFonts w:ascii="Times New Roman" w:hAnsi="Times New Roman"/>
          <w:lang w:val="sr-Cyrl-CS"/>
        </w:rPr>
        <w:t xml:space="preserve"> на адресу </w:t>
      </w:r>
      <w:r>
        <w:rPr>
          <w:rFonts w:ascii="Times New Roman" w:hAnsi="Times New Roman"/>
          <w:lang w:val="sr-Cyrl-CS"/>
        </w:rPr>
        <w:t>Наручиоца</w:t>
      </w:r>
      <w:r w:rsidRPr="004070B9">
        <w:rPr>
          <w:rFonts w:ascii="Times New Roman" w:hAnsi="Times New Roman"/>
          <w:lang w:val="sr-Cyrl-CS"/>
        </w:rPr>
        <w:t xml:space="preserve">, на основу стварно испоручене количие горива, по ценама </w:t>
      </w:r>
      <w:r w:rsidR="00041B79">
        <w:rPr>
          <w:rFonts w:ascii="Times New Roman" w:hAnsi="Times New Roman"/>
          <w:lang w:val="sr-Cyrl-CS"/>
        </w:rPr>
        <w:t xml:space="preserve"> </w:t>
      </w:r>
      <w:r w:rsidR="000745A8">
        <w:rPr>
          <w:rFonts w:ascii="Times New Roman" w:hAnsi="Times New Roman"/>
          <w:lang w:val="sr-Cyrl-CS"/>
        </w:rPr>
        <w:t>утврђеним формулом</w:t>
      </w:r>
      <w:r w:rsidR="00041B79">
        <w:rPr>
          <w:rFonts w:ascii="Times New Roman" w:hAnsi="Times New Roman"/>
          <w:lang w:val="sr-Cyrl-CS"/>
        </w:rPr>
        <w:t xml:space="preserve"> </w:t>
      </w:r>
      <w:r w:rsidRPr="004070B9">
        <w:rPr>
          <w:rFonts w:ascii="Times New Roman" w:hAnsi="Times New Roman"/>
          <w:lang w:val="sr-Cyrl-CS"/>
        </w:rPr>
        <w:t xml:space="preserve">која важи на дан испоруке горива, у року од </w:t>
      </w:r>
      <w:r>
        <w:rPr>
          <w:rFonts w:ascii="Times New Roman" w:hAnsi="Times New Roman"/>
          <w:lang w:val="sr-Cyrl-CS"/>
        </w:rPr>
        <w:t>45</w:t>
      </w:r>
      <w:r w:rsidRPr="004070B9">
        <w:rPr>
          <w:rFonts w:ascii="Times New Roman" w:hAnsi="Times New Roman"/>
          <w:lang w:val="sr-Cyrl-CS"/>
        </w:rPr>
        <w:t xml:space="preserve"> дана од датума дужничко-поверилачког односа (ДПО). Дужничко поверилачки однос настаје 15. - ог у месецу за продају остварену у првих 15 дана у </w:t>
      </w:r>
      <w:r w:rsidRPr="004070B9">
        <w:rPr>
          <w:rFonts w:ascii="Times New Roman" w:hAnsi="Times New Roman"/>
          <w:lang w:val="sr-Cyrl-CS"/>
        </w:rPr>
        <w:lastRenderedPageBreak/>
        <w:t xml:space="preserve">месецу и последењег дана у месецу за продају остварену од 16. - ог у месецу до краја месеца. </w:t>
      </w:r>
    </w:p>
    <w:p w:rsidR="0012074E" w:rsidRDefault="0012074E" w:rsidP="004070B9">
      <w:pPr>
        <w:widowControl w:val="0"/>
        <w:overflowPunct w:val="0"/>
        <w:autoSpaceDE w:val="0"/>
        <w:autoSpaceDN w:val="0"/>
        <w:adjustRightInd w:val="0"/>
        <w:jc w:val="both"/>
        <w:rPr>
          <w:rFonts w:ascii="Times New Roman" w:hAnsi="Times New Roman"/>
          <w:lang w:val="sr-Cyrl-CS"/>
        </w:rPr>
      </w:pPr>
    </w:p>
    <w:p w:rsidR="0012074E" w:rsidRPr="0096675F" w:rsidRDefault="0012074E" w:rsidP="0012074E">
      <w:pPr>
        <w:widowControl w:val="0"/>
        <w:overflowPunct w:val="0"/>
        <w:autoSpaceDE w:val="0"/>
        <w:autoSpaceDN w:val="0"/>
        <w:adjustRightInd w:val="0"/>
        <w:spacing w:line="239" w:lineRule="auto"/>
        <w:jc w:val="both"/>
        <w:rPr>
          <w:rFonts w:ascii="Arial" w:hAnsi="Arial" w:cs="Arial"/>
          <w:b/>
          <w:lang w:val="sr-Cyrl-CS"/>
        </w:rPr>
      </w:pPr>
      <w:r w:rsidRPr="0096675F">
        <w:rPr>
          <w:rFonts w:ascii="Times New Roman" w:hAnsi="Times New Roman"/>
          <w:b/>
          <w:lang w:val="sr-Cyrl-CS"/>
        </w:rPr>
        <w:t xml:space="preserve">Уз достављен </w:t>
      </w:r>
      <w:r w:rsidR="0096675F">
        <w:rPr>
          <w:rFonts w:ascii="Times New Roman" w:hAnsi="Times New Roman"/>
          <w:b/>
          <w:lang w:val="sr-Cyrl-CS"/>
        </w:rPr>
        <w:t>рачун</w:t>
      </w:r>
      <w:r w:rsidRPr="0096675F">
        <w:rPr>
          <w:rFonts w:ascii="Times New Roman" w:hAnsi="Times New Roman"/>
          <w:b/>
          <w:lang w:val="sr-Cyrl-CS"/>
        </w:rPr>
        <w:t xml:space="preserve">, </w:t>
      </w:r>
      <w:r w:rsidR="0040200F">
        <w:rPr>
          <w:rFonts w:ascii="Times New Roman" w:hAnsi="Times New Roman"/>
          <w:b/>
          <w:lang w:val="sr-Cyrl-CS"/>
        </w:rPr>
        <w:t>Испоручилац</w:t>
      </w:r>
      <w:r w:rsidRPr="0096675F">
        <w:rPr>
          <w:rFonts w:ascii="Times New Roman" w:hAnsi="Times New Roman"/>
          <w:b/>
          <w:lang w:val="sr-Cyrl-CS"/>
        </w:rPr>
        <w:t xml:space="preserve"> се обавезује да</w:t>
      </w:r>
      <w:r w:rsidR="0096675F" w:rsidRPr="0096675F">
        <w:rPr>
          <w:rFonts w:ascii="Times New Roman" w:hAnsi="Times New Roman"/>
          <w:b/>
          <w:lang w:val="sr-Cyrl-CS"/>
        </w:rPr>
        <w:t xml:space="preserve"> Наручиоцу</w:t>
      </w:r>
      <w:r w:rsidRPr="0096675F">
        <w:rPr>
          <w:rFonts w:ascii="Times New Roman" w:hAnsi="Times New Roman"/>
          <w:b/>
          <w:lang w:val="sr-Cyrl-CS"/>
        </w:rPr>
        <w:t xml:space="preserve"> приложи спецификацију моторног горива по свакој платној картици за гориво са наведеним регистарским бројевима возила</w:t>
      </w:r>
      <w:r w:rsidR="009316BC" w:rsidRPr="0096675F">
        <w:rPr>
          <w:rFonts w:ascii="Times New Roman" w:hAnsi="Times New Roman"/>
          <w:b/>
          <w:lang w:val="sr-Cyrl-CS"/>
        </w:rPr>
        <w:t>, километражом, датумом, временом, и местом точења</w:t>
      </w:r>
      <w:r w:rsidR="0096675F" w:rsidRPr="0096675F">
        <w:rPr>
          <w:rFonts w:ascii="Times New Roman" w:hAnsi="Times New Roman"/>
          <w:b/>
          <w:lang w:val="sr-Cyrl-CS"/>
        </w:rPr>
        <w:t>.</w:t>
      </w:r>
    </w:p>
    <w:p w:rsidR="0012074E" w:rsidRDefault="0012074E" w:rsidP="0012074E">
      <w:pPr>
        <w:widowControl w:val="0"/>
        <w:overflowPunct w:val="0"/>
        <w:autoSpaceDE w:val="0"/>
        <w:autoSpaceDN w:val="0"/>
        <w:adjustRightInd w:val="0"/>
        <w:spacing w:line="239" w:lineRule="auto"/>
        <w:jc w:val="both"/>
        <w:rPr>
          <w:rFonts w:ascii="Arial" w:hAnsi="Arial" w:cs="Arial"/>
          <w:lang w:val="sr-Cyrl-CS"/>
        </w:rPr>
      </w:pPr>
    </w:p>
    <w:p w:rsidR="0012074E" w:rsidRPr="0012074E" w:rsidRDefault="0012074E" w:rsidP="0012074E">
      <w:pPr>
        <w:widowControl w:val="0"/>
        <w:overflowPunct w:val="0"/>
        <w:autoSpaceDE w:val="0"/>
        <w:autoSpaceDN w:val="0"/>
        <w:adjustRightInd w:val="0"/>
        <w:spacing w:line="239" w:lineRule="auto"/>
        <w:jc w:val="both"/>
        <w:rPr>
          <w:rFonts w:ascii="Times New Roman" w:hAnsi="Times New Roman"/>
          <w:lang w:val="sr-Cyrl-CS"/>
        </w:rPr>
      </w:pPr>
      <w:r w:rsidRPr="0012074E">
        <w:rPr>
          <w:rFonts w:ascii="Times New Roman" w:hAnsi="Times New Roman"/>
          <w:lang w:val="sr-Cyrl-CS"/>
        </w:rPr>
        <w:t>Укупна вредност добара утврдиће се на основу стварно испоручених добара у складу са потребама Н</w:t>
      </w:r>
      <w:r w:rsidRPr="0012074E">
        <w:rPr>
          <w:rFonts w:ascii="Times New Roman" w:hAnsi="Times New Roman"/>
        </w:rPr>
        <w:t>a</w:t>
      </w:r>
      <w:r w:rsidRPr="0012074E">
        <w:rPr>
          <w:rFonts w:ascii="Times New Roman" w:hAnsi="Times New Roman"/>
          <w:lang w:val="sr-Cyrl-CS"/>
        </w:rPr>
        <w:t xml:space="preserve">ручиоца, тако да укупна вредност испоручених добара на годишњем нивоу не прелази износ процењене вредности за предметну јавну набавку. </w:t>
      </w:r>
    </w:p>
    <w:p w:rsidR="00E65B41" w:rsidRPr="00660BAF" w:rsidRDefault="00E65B41" w:rsidP="00F90B35">
      <w:pPr>
        <w:jc w:val="both"/>
        <w:rPr>
          <w:rFonts w:ascii="Times New Roman" w:hAnsi="Times New Roman"/>
          <w:szCs w:val="24"/>
          <w:lang w:val="sr-Cyrl-CS"/>
        </w:rPr>
      </w:pPr>
    </w:p>
    <w:p w:rsidR="00E65B41" w:rsidRDefault="0001672C" w:rsidP="0001672C">
      <w:pPr>
        <w:jc w:val="both"/>
        <w:rPr>
          <w:rFonts w:ascii="Times New Roman" w:hAnsi="Times New Roman"/>
          <w:szCs w:val="24"/>
          <w:lang w:val="sr-Cyrl-CS"/>
        </w:rPr>
      </w:pPr>
      <w:r>
        <w:rPr>
          <w:rFonts w:ascii="Times New Roman" w:hAnsi="Times New Roman"/>
          <w:szCs w:val="24"/>
          <w:lang w:val="sr-Cyrl-CS"/>
        </w:rPr>
        <w:t xml:space="preserve">Наручилац задржава право да одступи од процењене количине горива. </w:t>
      </w:r>
    </w:p>
    <w:p w:rsidR="00007BB9" w:rsidRDefault="00007BB9" w:rsidP="00F90B35">
      <w:pPr>
        <w:jc w:val="both"/>
        <w:rPr>
          <w:rFonts w:ascii="Times New Roman" w:hAnsi="Times New Roman"/>
          <w:szCs w:val="24"/>
          <w:lang w:val="sr-Cyrl-CS"/>
        </w:rPr>
      </w:pPr>
    </w:p>
    <w:p w:rsidR="00007BB9" w:rsidRDefault="00206055" w:rsidP="00007BB9">
      <w:pPr>
        <w:widowControl w:val="0"/>
        <w:autoSpaceDE w:val="0"/>
        <w:autoSpaceDN w:val="0"/>
        <w:adjustRightInd w:val="0"/>
        <w:jc w:val="both"/>
        <w:rPr>
          <w:rFonts w:ascii="Times New Roman" w:hAnsi="Times New Roman"/>
          <w:szCs w:val="24"/>
          <w:lang w:val="sr-Cyrl-CS"/>
        </w:rPr>
      </w:pPr>
      <w:r>
        <w:rPr>
          <w:rFonts w:ascii="Times New Roman" w:hAnsi="Times New Roman"/>
          <w:szCs w:val="24"/>
          <w:lang w:val="sr-Cyrl-CS"/>
        </w:rPr>
        <w:t>Испорука</w:t>
      </w:r>
      <w:r w:rsidR="00007BB9" w:rsidRPr="00007BB9">
        <w:rPr>
          <w:rFonts w:ascii="Times New Roman" w:hAnsi="Times New Roman"/>
          <w:szCs w:val="24"/>
          <w:lang w:val="sr-Cyrl-CS"/>
        </w:rPr>
        <w:t xml:space="preserve"> </w:t>
      </w:r>
      <w:r w:rsidR="00007BB9">
        <w:rPr>
          <w:rFonts w:ascii="Times New Roman" w:hAnsi="Times New Roman"/>
          <w:szCs w:val="24"/>
          <w:lang w:val="sr-Cyrl-CS"/>
        </w:rPr>
        <w:t>– утакање</w:t>
      </w:r>
      <w:r>
        <w:rPr>
          <w:rFonts w:ascii="Times New Roman" w:hAnsi="Times New Roman"/>
          <w:szCs w:val="24"/>
          <w:lang w:val="sr-Cyrl-CS"/>
        </w:rPr>
        <w:t xml:space="preserve"> горива</w:t>
      </w:r>
      <w:r w:rsidR="00007BB9">
        <w:rPr>
          <w:rFonts w:ascii="Times New Roman" w:hAnsi="Times New Roman"/>
          <w:szCs w:val="24"/>
          <w:lang w:val="sr-Cyrl-CS"/>
        </w:rPr>
        <w:t xml:space="preserve"> врши</w:t>
      </w:r>
      <w:r>
        <w:rPr>
          <w:rFonts w:ascii="Times New Roman" w:hAnsi="Times New Roman"/>
          <w:szCs w:val="24"/>
          <w:lang w:val="sr-Cyrl-CS"/>
        </w:rPr>
        <w:t>ће се сукцесивно по сваком конкретном захтеву у складу са потребама Наручиоца</w:t>
      </w:r>
      <w:r w:rsidR="00007BB9" w:rsidRPr="00007BB9">
        <w:rPr>
          <w:rFonts w:ascii="Times New Roman" w:hAnsi="Times New Roman"/>
          <w:szCs w:val="24"/>
          <w:lang w:val="sr-Cyrl-CS"/>
        </w:rPr>
        <w:t xml:space="preserve"> </w:t>
      </w:r>
      <w:r>
        <w:rPr>
          <w:rFonts w:ascii="Times New Roman" w:hAnsi="Times New Roman"/>
          <w:szCs w:val="24"/>
          <w:lang w:val="sr-Cyrl-CS"/>
        </w:rPr>
        <w:t>за период од године дана од дана потписивања уговора о јавној набавци.</w:t>
      </w:r>
      <w:r w:rsidR="00786C27">
        <w:rPr>
          <w:rFonts w:ascii="Times New Roman" w:hAnsi="Times New Roman"/>
          <w:szCs w:val="24"/>
          <w:lang w:val="sr-Cyrl-CS"/>
        </w:rPr>
        <w:t xml:space="preserve"> </w:t>
      </w:r>
    </w:p>
    <w:p w:rsidR="00CA7F3B" w:rsidRPr="00007BB9" w:rsidRDefault="00CA7F3B" w:rsidP="00007BB9">
      <w:pPr>
        <w:widowControl w:val="0"/>
        <w:autoSpaceDE w:val="0"/>
        <w:autoSpaceDN w:val="0"/>
        <w:adjustRightInd w:val="0"/>
        <w:jc w:val="both"/>
        <w:rPr>
          <w:rFonts w:ascii="Times New Roman" w:hAnsi="Times New Roman"/>
          <w:szCs w:val="24"/>
          <w:lang w:val="sr-Cyrl-CS"/>
        </w:rPr>
      </w:pPr>
    </w:p>
    <w:p w:rsidR="00CA7F3B" w:rsidRPr="00E94B1C" w:rsidRDefault="00CA7F3B" w:rsidP="00CA7F3B">
      <w:pPr>
        <w:jc w:val="both"/>
        <w:rPr>
          <w:rFonts w:ascii="Times New Roman" w:hAnsi="Times New Roman"/>
          <w:szCs w:val="24"/>
          <w:lang w:val="sr-Cyrl-CS"/>
        </w:rPr>
      </w:pPr>
      <w:r w:rsidRPr="00E94B1C">
        <w:rPr>
          <w:rFonts w:ascii="Times New Roman" w:hAnsi="Times New Roman"/>
          <w:szCs w:val="24"/>
          <w:lang w:val="sr-Cyrl-CS"/>
        </w:rPr>
        <w:t xml:space="preserve">Испорука (утакање горива)  вршиће се у путничка и теретна возила на малопродајном месту Испоручиоца уз пратеће услуге : уписивање и овера испоручене количине истог у Путни радни лист </w:t>
      </w:r>
      <w:r w:rsidRPr="00E94B1C">
        <w:rPr>
          <w:rFonts w:ascii="Times New Roman" w:hAnsi="Times New Roman"/>
          <w:lang w:val="sr-Cyrl-CS"/>
        </w:rPr>
        <w:t xml:space="preserve">- Образац СбСл 5 </w:t>
      </w:r>
      <w:r w:rsidRPr="00E94B1C">
        <w:rPr>
          <w:rFonts w:ascii="Times New Roman" w:hAnsi="Times New Roman"/>
          <w:szCs w:val="24"/>
          <w:lang w:val="sr-Cyrl-CS"/>
        </w:rPr>
        <w:t>и издавање фискалних рачуна за точено гориво.</w:t>
      </w:r>
    </w:p>
    <w:p w:rsidR="00007BB9" w:rsidRDefault="00007BB9" w:rsidP="00F90B35">
      <w:pPr>
        <w:jc w:val="both"/>
        <w:rPr>
          <w:rFonts w:ascii="Times New Roman" w:hAnsi="Times New Roman"/>
          <w:szCs w:val="24"/>
          <w:lang w:val="sr-Cyrl-CS"/>
        </w:rPr>
      </w:pPr>
    </w:p>
    <w:p w:rsidR="00007BB9" w:rsidRPr="00007BB9" w:rsidRDefault="00007BB9" w:rsidP="00F90B35">
      <w:pPr>
        <w:jc w:val="both"/>
        <w:rPr>
          <w:rFonts w:ascii="Times New Roman" w:hAnsi="Times New Roman"/>
          <w:b/>
          <w:szCs w:val="24"/>
          <w:lang w:val="sr-Cyrl-CS"/>
        </w:rPr>
      </w:pPr>
      <w:r w:rsidRPr="00007BB9">
        <w:rPr>
          <w:rFonts w:ascii="Times New Roman" w:hAnsi="Times New Roman"/>
          <w:b/>
          <w:szCs w:val="24"/>
          <w:lang w:val="sr-Cyrl-CS"/>
        </w:rPr>
        <w:t>Уколико понуђач захтева авансно плаћање понуда ће бити одбијена као неприхватљива.</w:t>
      </w:r>
    </w:p>
    <w:p w:rsidR="00F73E81" w:rsidRPr="00007BB9" w:rsidRDefault="00F73E81" w:rsidP="00475D2D">
      <w:pPr>
        <w:widowControl w:val="0"/>
        <w:autoSpaceDE w:val="0"/>
        <w:autoSpaceDN w:val="0"/>
        <w:adjustRightInd w:val="0"/>
        <w:jc w:val="both"/>
        <w:rPr>
          <w:b/>
          <w:lang w:val="sr-Cyrl-CS"/>
        </w:rPr>
      </w:pPr>
    </w:p>
    <w:p w:rsidR="008E1846" w:rsidRPr="00424FF1" w:rsidRDefault="00642FBE" w:rsidP="00475D2D">
      <w:pPr>
        <w:widowControl w:val="0"/>
        <w:autoSpaceDE w:val="0"/>
        <w:autoSpaceDN w:val="0"/>
        <w:adjustRightInd w:val="0"/>
        <w:jc w:val="both"/>
        <w:rPr>
          <w:rFonts w:ascii="Times New Roman" w:hAnsi="Times New Roman"/>
          <w:szCs w:val="24"/>
          <w:lang w:val="sr-Cyrl-CS"/>
        </w:rPr>
      </w:pPr>
      <w:r w:rsidRPr="00424FF1">
        <w:rPr>
          <w:rFonts w:ascii="Times New Roman" w:hAnsi="Times New Roman"/>
          <w:szCs w:val="24"/>
          <w:lang w:val="sr-Cyrl-CS"/>
        </w:rPr>
        <w:t xml:space="preserve">Квалитет </w:t>
      </w:r>
      <w:r w:rsidR="009E1977">
        <w:rPr>
          <w:rFonts w:ascii="Times New Roman" w:hAnsi="Times New Roman"/>
          <w:szCs w:val="24"/>
          <w:lang w:val="sr-Cyrl-CS"/>
        </w:rPr>
        <w:t xml:space="preserve">погонског горива </w:t>
      </w:r>
      <w:r w:rsidRPr="00424FF1">
        <w:rPr>
          <w:rFonts w:ascii="Times New Roman" w:hAnsi="Times New Roman"/>
          <w:szCs w:val="24"/>
          <w:lang w:val="sr-Cyrl-CS"/>
        </w:rPr>
        <w:t xml:space="preserve"> мора бити у складу са наведеним техничким карактеристикама (доказује се извештајем о испитивању са дозвољеним граничним вредностима издатим од стране референтне установе)</w:t>
      </w:r>
      <w:r w:rsidRPr="00424FF1">
        <w:rPr>
          <w:rFonts w:ascii="Arial" w:hAnsi="Arial" w:cs="Arial"/>
          <w:color w:val="7030A0"/>
          <w:szCs w:val="24"/>
          <w:lang w:val="sr-Cyrl-CS"/>
        </w:rPr>
        <w:t xml:space="preserve"> </w:t>
      </w:r>
      <w:r w:rsidRPr="00424FF1">
        <w:rPr>
          <w:rFonts w:ascii="Times New Roman" w:hAnsi="Times New Roman"/>
          <w:szCs w:val="24"/>
          <w:lang w:val="sr-Cyrl-CS"/>
        </w:rPr>
        <w:t xml:space="preserve">у складу са важећим </w:t>
      </w:r>
      <w:r w:rsidRPr="00B06FE4">
        <w:rPr>
          <w:rFonts w:ascii="Times New Roman" w:hAnsi="Times New Roman"/>
          <w:b/>
          <w:szCs w:val="24"/>
          <w:lang w:val="sr-Cyrl-CS"/>
        </w:rPr>
        <w:t>Правилни</w:t>
      </w:r>
      <w:r w:rsidR="00D9545F" w:rsidRPr="00B06FE4">
        <w:rPr>
          <w:rFonts w:ascii="Times New Roman" w:hAnsi="Times New Roman"/>
          <w:b/>
          <w:szCs w:val="24"/>
          <w:lang w:val="sr-Cyrl-CS"/>
        </w:rPr>
        <w:t>ком</w:t>
      </w:r>
      <w:r w:rsidRPr="00B06FE4">
        <w:rPr>
          <w:rFonts w:ascii="Times New Roman" w:hAnsi="Times New Roman"/>
          <w:b/>
          <w:szCs w:val="24"/>
          <w:lang w:val="sr-Cyrl-CS"/>
        </w:rPr>
        <w:t xml:space="preserve"> о техничким и другим захтевима </w:t>
      </w:r>
      <w:r w:rsidR="00D9545F" w:rsidRPr="00B06FE4">
        <w:rPr>
          <w:rFonts w:ascii="Times New Roman" w:hAnsi="Times New Roman"/>
          <w:b/>
          <w:szCs w:val="24"/>
          <w:lang w:val="sr-Cyrl-CS"/>
        </w:rPr>
        <w:t xml:space="preserve">за </w:t>
      </w:r>
      <w:r w:rsidRPr="00B06FE4">
        <w:rPr>
          <w:rFonts w:ascii="Times New Roman" w:hAnsi="Times New Roman"/>
          <w:b/>
          <w:szCs w:val="24"/>
          <w:lang w:val="sr-Cyrl-CS"/>
        </w:rPr>
        <w:t xml:space="preserve">течна горива нафтног порекла </w:t>
      </w:r>
      <w:r w:rsidR="002B7F7C" w:rsidRPr="00B06FE4">
        <w:rPr>
          <w:rFonts w:ascii="Times New Roman" w:hAnsi="Times New Roman"/>
          <w:b/>
          <w:szCs w:val="24"/>
          <w:lang w:val="sr-Cyrl-CS"/>
        </w:rPr>
        <w:t xml:space="preserve">(„Службени гласник </w:t>
      </w:r>
      <w:r w:rsidRPr="00B06FE4">
        <w:rPr>
          <w:rFonts w:ascii="Times New Roman" w:hAnsi="Times New Roman"/>
          <w:b/>
          <w:szCs w:val="24"/>
          <w:lang w:val="sr-Cyrl-CS"/>
        </w:rPr>
        <w:t>РС“,</w:t>
      </w:r>
      <w:r w:rsidR="00D9545F" w:rsidRPr="00B06FE4">
        <w:rPr>
          <w:rFonts w:ascii="Times New Roman" w:hAnsi="Times New Roman"/>
          <w:b/>
          <w:szCs w:val="24"/>
          <w:lang w:val="sr-Cyrl-CS"/>
        </w:rPr>
        <w:t xml:space="preserve"> </w:t>
      </w:r>
      <w:r w:rsidRPr="00B06FE4">
        <w:rPr>
          <w:rFonts w:ascii="Times New Roman" w:hAnsi="Times New Roman"/>
          <w:b/>
          <w:szCs w:val="24"/>
          <w:lang w:val="sr-Cyrl-CS"/>
        </w:rPr>
        <w:t>бр:</w:t>
      </w:r>
      <w:r w:rsidR="002B7F7C" w:rsidRPr="00B06FE4">
        <w:rPr>
          <w:rFonts w:ascii="Times New Roman" w:hAnsi="Times New Roman"/>
          <w:b/>
          <w:szCs w:val="24"/>
          <w:lang w:val="sr-Cyrl-CS"/>
        </w:rPr>
        <w:t xml:space="preserve"> </w:t>
      </w:r>
      <w:r w:rsidR="00D9545F" w:rsidRPr="00B06FE4">
        <w:rPr>
          <w:rFonts w:ascii="Times New Roman" w:hAnsi="Times New Roman"/>
          <w:b/>
          <w:szCs w:val="24"/>
          <w:lang w:val="sr-Cyrl-CS"/>
        </w:rPr>
        <w:t>111/2015</w:t>
      </w:r>
      <w:r w:rsidRPr="00B06FE4">
        <w:rPr>
          <w:rFonts w:ascii="Times New Roman" w:hAnsi="Times New Roman"/>
          <w:b/>
          <w:szCs w:val="24"/>
          <w:lang w:val="sr-Cyrl-CS"/>
        </w:rPr>
        <w:t>.)</w:t>
      </w:r>
      <w:r w:rsidRPr="00424FF1">
        <w:rPr>
          <w:rFonts w:ascii="Times New Roman" w:hAnsi="Times New Roman"/>
          <w:szCs w:val="24"/>
          <w:lang w:val="sr-Cyrl-CS"/>
        </w:rPr>
        <w:t xml:space="preserve"> и стандардима на који се правилник  позива.</w:t>
      </w:r>
    </w:p>
    <w:p w:rsidR="002B1EF1" w:rsidRPr="002B1EF1" w:rsidRDefault="002B1EF1" w:rsidP="00BB0743">
      <w:pPr>
        <w:rPr>
          <w:rFonts w:ascii="Times New Roman" w:hAnsi="Times New Roman"/>
          <w:b/>
          <w:lang w:val="sr-Cyrl-CS"/>
        </w:rPr>
      </w:pPr>
    </w:p>
    <w:p w:rsidR="00786C27" w:rsidRPr="00F21462" w:rsidRDefault="00791410" w:rsidP="00786C27">
      <w:pPr>
        <w:pStyle w:val="Footer"/>
        <w:rPr>
          <w:rFonts w:ascii="Times New Roman" w:hAnsi="Times New Roman"/>
          <w:b/>
          <w:i/>
          <w:sz w:val="28"/>
          <w:szCs w:val="28"/>
          <w:u w:val="single"/>
          <w:lang w:val="ru-RU"/>
        </w:rPr>
      </w:pPr>
      <w:r w:rsidRPr="0072353E">
        <w:rPr>
          <w:rFonts w:ascii="Times New Roman" w:eastAsia="TimesNewRoman" w:hAnsi="Times New Roman"/>
          <w:b/>
          <w:i/>
          <w:sz w:val="28"/>
          <w:szCs w:val="28"/>
          <w:lang w:val="sr-Cyrl-CS"/>
        </w:rPr>
        <w:t>Партиј</w:t>
      </w:r>
      <w:r w:rsidRPr="00E9717C">
        <w:rPr>
          <w:rFonts w:ascii="Times New Roman" w:eastAsia="TimesNewRoman" w:hAnsi="Times New Roman"/>
          <w:b/>
          <w:i/>
          <w:sz w:val="28"/>
          <w:szCs w:val="28"/>
          <w:lang w:val="sr-Cyrl-CS"/>
        </w:rPr>
        <w:t>а</w:t>
      </w:r>
      <w:r w:rsidRPr="0072353E">
        <w:rPr>
          <w:rFonts w:ascii="Times New Roman" w:eastAsia="TimesNewRoman" w:hAnsi="Times New Roman"/>
          <w:b/>
          <w:i/>
          <w:sz w:val="28"/>
          <w:szCs w:val="28"/>
          <w:lang w:val="sr-Cyrl-CS"/>
        </w:rPr>
        <w:t xml:space="preserve"> </w:t>
      </w:r>
      <w:r w:rsidRPr="00E9717C">
        <w:rPr>
          <w:rFonts w:ascii="Times New Roman" w:eastAsia="TimesNewRoman" w:hAnsi="Times New Roman"/>
          <w:b/>
          <w:i/>
          <w:sz w:val="28"/>
          <w:szCs w:val="28"/>
          <w:lang w:val="sr-Latn-CS"/>
        </w:rPr>
        <w:t>II</w:t>
      </w:r>
      <w:r w:rsidRPr="00E9717C">
        <w:rPr>
          <w:rFonts w:ascii="Times New Roman" w:eastAsia="TimesNewRoman" w:hAnsi="Times New Roman"/>
          <w:b/>
          <w:i/>
          <w:sz w:val="28"/>
          <w:szCs w:val="28"/>
          <w:lang w:val="sr-Cyrl-CS"/>
        </w:rPr>
        <w:t xml:space="preserve"> </w:t>
      </w:r>
      <w:r w:rsidRPr="0072353E">
        <w:rPr>
          <w:rFonts w:ascii="Times New Roman" w:eastAsia="TimesNewRoman" w:hAnsi="Times New Roman"/>
          <w:b/>
          <w:i/>
          <w:sz w:val="28"/>
          <w:szCs w:val="28"/>
          <w:lang w:val="sr-Cyrl-CS"/>
        </w:rPr>
        <w:t>–</w:t>
      </w:r>
      <w:r w:rsidRPr="00E9717C">
        <w:rPr>
          <w:rFonts w:ascii="Times New Roman" w:hAnsi="Times New Roman"/>
          <w:b/>
          <w:i/>
          <w:sz w:val="28"/>
          <w:szCs w:val="28"/>
          <w:u w:val="single"/>
          <w:lang w:val="sr-Cyrl-CS"/>
        </w:rPr>
        <w:t xml:space="preserve"> </w:t>
      </w:r>
      <w:r w:rsidR="00786C27">
        <w:rPr>
          <w:rFonts w:ascii="Times New Roman" w:hAnsi="Times New Roman"/>
          <w:b/>
          <w:i/>
          <w:sz w:val="28"/>
          <w:szCs w:val="28"/>
          <w:u w:val="single"/>
          <w:lang w:val="sr-Cyrl-CS"/>
        </w:rPr>
        <w:t>Погонско гориво за радне машине, агрегате, косилице и тримере.</w:t>
      </w:r>
    </w:p>
    <w:p w:rsidR="00791410" w:rsidRPr="002D16B9" w:rsidRDefault="00791410" w:rsidP="00791410">
      <w:pPr>
        <w:pStyle w:val="Footer"/>
        <w:rPr>
          <w:rFonts w:ascii="Times New Roman" w:hAnsi="Times New Roman"/>
          <w:b/>
          <w:i/>
          <w:sz w:val="28"/>
          <w:szCs w:val="28"/>
          <w:u w:val="single"/>
          <w:lang w:val="ru-RU"/>
        </w:rPr>
      </w:pPr>
    </w:p>
    <w:p w:rsidR="00786C27" w:rsidRDefault="00786C27" w:rsidP="00786C27">
      <w:pPr>
        <w:jc w:val="both"/>
        <w:rPr>
          <w:rFonts w:ascii="Times New Roman" w:hAnsi="Times New Roman"/>
          <w:b/>
          <w:szCs w:val="24"/>
          <w:lang w:val="sr-Cyrl-CS"/>
        </w:rPr>
      </w:pPr>
      <w:r w:rsidRPr="00786C27">
        <w:rPr>
          <w:rFonts w:ascii="Times New Roman" w:hAnsi="Times New Roman"/>
          <w:b/>
          <w:szCs w:val="24"/>
          <w:lang w:val="ru-RU"/>
        </w:rPr>
        <w:t>Понуђач је дужан да за потребе Наручиоца испоруч</w:t>
      </w:r>
      <w:r>
        <w:rPr>
          <w:rFonts w:ascii="Times New Roman" w:hAnsi="Times New Roman"/>
          <w:b/>
          <w:szCs w:val="24"/>
          <w:lang w:val="sr-Cyrl-CS"/>
        </w:rPr>
        <w:t>и</w:t>
      </w:r>
      <w:r w:rsidRPr="00786C27">
        <w:rPr>
          <w:rFonts w:ascii="Times New Roman" w:hAnsi="Times New Roman"/>
          <w:b/>
          <w:szCs w:val="24"/>
          <w:lang w:val="ru-RU"/>
        </w:rPr>
        <w:t xml:space="preserve">  </w:t>
      </w:r>
      <w:r w:rsidRPr="00B65B47">
        <w:rPr>
          <w:rFonts w:ascii="Times New Roman" w:hAnsi="Times New Roman"/>
          <w:b/>
          <w:lang w:val="ru-RU"/>
        </w:rPr>
        <w:t>Еуро дизел</w:t>
      </w:r>
      <w:r>
        <w:rPr>
          <w:rFonts w:ascii="Times New Roman" w:hAnsi="Times New Roman"/>
          <w:b/>
          <w:lang w:val="ru-RU"/>
        </w:rPr>
        <w:t xml:space="preserve"> у количини од</w:t>
      </w:r>
      <w:r w:rsidRPr="00B65B47">
        <w:rPr>
          <w:rFonts w:ascii="Times New Roman" w:hAnsi="Times New Roman"/>
          <w:b/>
          <w:lang w:val="ru-RU"/>
        </w:rPr>
        <w:t xml:space="preserve"> </w:t>
      </w:r>
      <w:r>
        <w:rPr>
          <w:rFonts w:ascii="Times New Roman" w:hAnsi="Times New Roman"/>
          <w:b/>
          <w:lang w:val="ru-RU"/>
        </w:rPr>
        <w:t xml:space="preserve">10.000 </w:t>
      </w:r>
      <w:r w:rsidRPr="00B65B47">
        <w:rPr>
          <w:rFonts w:ascii="Times New Roman" w:hAnsi="Times New Roman"/>
          <w:b/>
          <w:lang w:val="sr-Cyrl-CS"/>
        </w:rPr>
        <w:t>литара</w:t>
      </w:r>
      <w:r>
        <w:rPr>
          <w:rFonts w:ascii="Times New Roman" w:hAnsi="Times New Roman"/>
          <w:b/>
          <w:szCs w:val="24"/>
          <w:lang w:val="sr-Cyrl-CS"/>
        </w:rPr>
        <w:t>. Исти</w:t>
      </w:r>
      <w:r w:rsidRPr="00814715">
        <w:rPr>
          <w:rFonts w:ascii="Arial" w:hAnsi="Arial" w:cs="Arial"/>
          <w:lang w:val="ru-RU"/>
        </w:rPr>
        <w:t xml:space="preserve"> </w:t>
      </w:r>
      <w:r w:rsidRPr="00814715">
        <w:rPr>
          <w:rFonts w:ascii="Times New Roman" w:hAnsi="Times New Roman"/>
          <w:b/>
          <w:lang w:val="ru-RU"/>
        </w:rPr>
        <w:t>мора да задовољи све захтеве стандарда SRPS EN 590</w:t>
      </w:r>
      <w:r w:rsidRPr="002D666F">
        <w:rPr>
          <w:rFonts w:ascii="Times New Roman" w:hAnsi="Times New Roman"/>
          <w:lang w:val="sr-Cyrl-CS"/>
        </w:rPr>
        <w:t xml:space="preserve"> </w:t>
      </w:r>
      <w:r w:rsidRPr="002D666F">
        <w:rPr>
          <w:rFonts w:ascii="Times New Roman" w:hAnsi="Times New Roman"/>
          <w:b/>
          <w:lang w:val="sr-Cyrl-CS"/>
        </w:rPr>
        <w:t>и</w:t>
      </w:r>
      <w:r w:rsidRPr="002D666F">
        <w:rPr>
          <w:rFonts w:ascii="Times New Roman" w:hAnsi="Times New Roman"/>
          <w:b/>
          <w:szCs w:val="24"/>
          <w:lang w:val="sr-Cyrl-CS"/>
        </w:rPr>
        <w:t xml:space="preserve"> следећих </w:t>
      </w:r>
      <w:r w:rsidRPr="00206055">
        <w:rPr>
          <w:rFonts w:ascii="Times New Roman" w:hAnsi="Times New Roman"/>
          <w:b/>
          <w:szCs w:val="24"/>
          <w:lang w:val="sr-Cyrl-CS"/>
        </w:rPr>
        <w:t xml:space="preserve"> је </w:t>
      </w:r>
      <w:r w:rsidRPr="002D666F">
        <w:rPr>
          <w:rFonts w:ascii="Times New Roman" w:hAnsi="Times New Roman"/>
          <w:b/>
          <w:szCs w:val="24"/>
          <w:lang w:val="sr-Cyrl-CS"/>
        </w:rPr>
        <w:t>карактеристика:</w:t>
      </w:r>
    </w:p>
    <w:p w:rsidR="00786C27" w:rsidRPr="00232077" w:rsidRDefault="00786C27" w:rsidP="00786C27">
      <w:pPr>
        <w:jc w:val="both"/>
        <w:rPr>
          <w:rFonts w:ascii="Times New Roman" w:hAnsi="Times New Roman"/>
          <w:b/>
          <w:szCs w:val="24"/>
          <w:lang w:val="sr-Cyrl-CS"/>
        </w:rPr>
      </w:pPr>
    </w:p>
    <w:tbl>
      <w:tblPr>
        <w:tblW w:w="9215" w:type="dxa"/>
        <w:tblInd w:w="10" w:type="dxa"/>
        <w:tblLayout w:type="fixed"/>
        <w:tblCellMar>
          <w:left w:w="0" w:type="dxa"/>
          <w:right w:w="0" w:type="dxa"/>
        </w:tblCellMar>
        <w:tblLook w:val="0000" w:firstRow="0" w:lastRow="0" w:firstColumn="0" w:lastColumn="0" w:noHBand="0" w:noVBand="0"/>
      </w:tblPr>
      <w:tblGrid>
        <w:gridCol w:w="426"/>
        <w:gridCol w:w="3314"/>
        <w:gridCol w:w="1222"/>
        <w:gridCol w:w="851"/>
        <w:gridCol w:w="850"/>
        <w:gridCol w:w="2552"/>
      </w:tblGrid>
      <w:tr w:rsidR="00667918" w:rsidRPr="00A1295A" w:rsidTr="00667918">
        <w:trPr>
          <w:trHeight w:val="281"/>
        </w:trPr>
        <w:tc>
          <w:tcPr>
            <w:tcW w:w="426" w:type="dxa"/>
            <w:tcBorders>
              <w:top w:val="single" w:sz="8" w:space="0" w:color="auto"/>
              <w:left w:val="single" w:sz="8" w:space="0" w:color="auto"/>
              <w:bottom w:val="nil"/>
              <w:right w:val="single" w:sz="8" w:space="0" w:color="auto"/>
            </w:tcBorders>
            <w:vAlign w:val="bottom"/>
          </w:tcPr>
          <w:p w:rsidR="00667918" w:rsidRPr="004C6F00" w:rsidRDefault="00667918" w:rsidP="00AA4A71">
            <w:pPr>
              <w:widowControl w:val="0"/>
              <w:autoSpaceDE w:val="0"/>
              <w:autoSpaceDN w:val="0"/>
              <w:adjustRightInd w:val="0"/>
              <w:ind w:left="120"/>
              <w:rPr>
                <w:rFonts w:ascii="Times New Roman" w:hAnsi="Times New Roman"/>
                <w:szCs w:val="24"/>
                <w:lang w:val="sr-Cyrl-CS"/>
              </w:rPr>
            </w:pPr>
            <w:r>
              <w:rPr>
                <w:rFonts w:ascii="Times New Roman" w:hAnsi="Times New Roman"/>
                <w:szCs w:val="24"/>
              </w:rPr>
              <w:t>Р</w:t>
            </w:r>
            <w:r>
              <w:rPr>
                <w:rFonts w:ascii="Times New Roman" w:hAnsi="Times New Roman"/>
                <w:szCs w:val="24"/>
                <w:lang w:val="sr-Cyrl-CS"/>
              </w:rPr>
              <w:t>.</w:t>
            </w:r>
          </w:p>
        </w:tc>
        <w:tc>
          <w:tcPr>
            <w:tcW w:w="3314" w:type="dxa"/>
            <w:tcBorders>
              <w:top w:val="single" w:sz="8" w:space="0" w:color="auto"/>
              <w:left w:val="nil"/>
              <w:bottom w:val="nil"/>
              <w:right w:val="single" w:sz="8" w:space="0" w:color="auto"/>
            </w:tcBorders>
            <w:vAlign w:val="bottom"/>
          </w:tcPr>
          <w:p w:rsidR="00667918" w:rsidRPr="00CA317B" w:rsidRDefault="00667918" w:rsidP="00AA4A71">
            <w:pPr>
              <w:widowControl w:val="0"/>
              <w:autoSpaceDE w:val="0"/>
              <w:autoSpaceDN w:val="0"/>
              <w:adjustRightInd w:val="0"/>
              <w:ind w:left="620"/>
              <w:rPr>
                <w:rFonts w:ascii="Times New Roman" w:hAnsi="Times New Roman"/>
                <w:sz w:val="20"/>
              </w:rPr>
            </w:pPr>
            <w:r w:rsidRPr="00CA317B">
              <w:rPr>
                <w:rFonts w:ascii="Times New Roman" w:hAnsi="Times New Roman"/>
                <w:sz w:val="20"/>
              </w:rPr>
              <w:t>Карактеристика</w:t>
            </w:r>
          </w:p>
        </w:tc>
        <w:tc>
          <w:tcPr>
            <w:tcW w:w="1222" w:type="dxa"/>
            <w:tcBorders>
              <w:top w:val="single" w:sz="8" w:space="0" w:color="auto"/>
              <w:left w:val="nil"/>
              <w:bottom w:val="nil"/>
              <w:right w:val="single" w:sz="8" w:space="0" w:color="auto"/>
            </w:tcBorders>
            <w:vAlign w:val="bottom"/>
          </w:tcPr>
          <w:p w:rsidR="00667918" w:rsidRPr="00CA317B" w:rsidRDefault="00667918" w:rsidP="00AA4A71">
            <w:pPr>
              <w:widowControl w:val="0"/>
              <w:autoSpaceDE w:val="0"/>
              <w:autoSpaceDN w:val="0"/>
              <w:adjustRightInd w:val="0"/>
              <w:ind w:left="100"/>
              <w:rPr>
                <w:rFonts w:ascii="Times New Roman" w:hAnsi="Times New Roman"/>
                <w:sz w:val="20"/>
                <w:lang w:val="sr-Cyrl-CS"/>
              </w:rPr>
            </w:pPr>
            <w:r w:rsidRPr="00CA317B">
              <w:rPr>
                <w:rFonts w:ascii="Times New Roman" w:hAnsi="Times New Roman"/>
                <w:sz w:val="20"/>
              </w:rPr>
              <w:t>Јединица</w:t>
            </w:r>
            <w:r>
              <w:rPr>
                <w:rFonts w:ascii="Times New Roman" w:hAnsi="Times New Roman"/>
                <w:sz w:val="20"/>
                <w:lang w:val="sr-Cyrl-CS"/>
              </w:rPr>
              <w:t xml:space="preserve"> мере</w:t>
            </w:r>
          </w:p>
        </w:tc>
        <w:tc>
          <w:tcPr>
            <w:tcW w:w="851" w:type="dxa"/>
            <w:tcBorders>
              <w:top w:val="single" w:sz="8" w:space="0" w:color="auto"/>
              <w:left w:val="single" w:sz="4" w:space="0" w:color="auto"/>
              <w:bottom w:val="nil"/>
              <w:right w:val="single" w:sz="4" w:space="0" w:color="auto"/>
            </w:tcBorders>
            <w:vAlign w:val="bottom"/>
          </w:tcPr>
          <w:p w:rsidR="00667918" w:rsidRPr="005218DD" w:rsidRDefault="00667918" w:rsidP="00AA4A71">
            <w:pPr>
              <w:widowControl w:val="0"/>
              <w:autoSpaceDE w:val="0"/>
              <w:autoSpaceDN w:val="0"/>
              <w:adjustRightInd w:val="0"/>
              <w:ind w:left="280"/>
              <w:rPr>
                <w:rFonts w:ascii="Times New Roman" w:hAnsi="Times New Roman"/>
                <w:sz w:val="20"/>
                <w:lang w:val="sr-Cyrl-CS"/>
              </w:rPr>
            </w:pPr>
            <w:r>
              <w:rPr>
                <w:rFonts w:ascii="Times New Roman" w:hAnsi="Times New Roman"/>
                <w:sz w:val="20"/>
                <w:lang w:val="sr-Cyrl-CS"/>
              </w:rPr>
              <w:t>мин.</w:t>
            </w:r>
          </w:p>
        </w:tc>
        <w:tc>
          <w:tcPr>
            <w:tcW w:w="850" w:type="dxa"/>
            <w:tcBorders>
              <w:top w:val="single" w:sz="8" w:space="0" w:color="auto"/>
              <w:left w:val="single" w:sz="4" w:space="0" w:color="auto"/>
              <w:bottom w:val="nil"/>
              <w:right w:val="single" w:sz="8" w:space="0" w:color="auto"/>
            </w:tcBorders>
            <w:vAlign w:val="bottom"/>
          </w:tcPr>
          <w:p w:rsidR="00667918" w:rsidRPr="005218DD" w:rsidRDefault="00667918" w:rsidP="00AA4A71">
            <w:pPr>
              <w:widowControl w:val="0"/>
              <w:autoSpaceDE w:val="0"/>
              <w:autoSpaceDN w:val="0"/>
              <w:adjustRightInd w:val="0"/>
              <w:rPr>
                <w:rFonts w:ascii="Times New Roman" w:hAnsi="Times New Roman"/>
                <w:sz w:val="20"/>
                <w:lang w:val="sr-Cyrl-CS"/>
              </w:rPr>
            </w:pPr>
            <w:r>
              <w:rPr>
                <w:rFonts w:ascii="Times New Roman" w:hAnsi="Times New Roman"/>
                <w:sz w:val="20"/>
                <w:lang w:val="sr-Cyrl-CS"/>
              </w:rPr>
              <w:t xml:space="preserve">    мах.</w:t>
            </w:r>
          </w:p>
        </w:tc>
        <w:tc>
          <w:tcPr>
            <w:tcW w:w="2552" w:type="dxa"/>
            <w:tcBorders>
              <w:top w:val="single" w:sz="8" w:space="0" w:color="auto"/>
              <w:left w:val="nil"/>
              <w:bottom w:val="nil"/>
              <w:right w:val="single" w:sz="8" w:space="0" w:color="auto"/>
            </w:tcBorders>
            <w:vAlign w:val="bottom"/>
          </w:tcPr>
          <w:p w:rsidR="00667918" w:rsidRPr="00CA317B" w:rsidRDefault="00667918" w:rsidP="00AA4A71">
            <w:pPr>
              <w:widowControl w:val="0"/>
              <w:autoSpaceDE w:val="0"/>
              <w:autoSpaceDN w:val="0"/>
              <w:adjustRightInd w:val="0"/>
              <w:rPr>
                <w:rFonts w:ascii="Times New Roman" w:hAnsi="Times New Roman"/>
                <w:sz w:val="20"/>
              </w:rPr>
            </w:pPr>
            <w:r>
              <w:rPr>
                <w:rFonts w:ascii="Times New Roman" w:hAnsi="Times New Roman"/>
                <w:sz w:val="20"/>
                <w:lang w:val="sr-Cyrl-CS"/>
              </w:rPr>
              <w:t xml:space="preserve">             </w:t>
            </w:r>
            <w:r w:rsidRPr="00CA317B">
              <w:rPr>
                <w:rFonts w:ascii="Times New Roman" w:hAnsi="Times New Roman"/>
                <w:sz w:val="20"/>
              </w:rPr>
              <w:t>Методе</w:t>
            </w:r>
          </w:p>
        </w:tc>
      </w:tr>
      <w:tr w:rsidR="00667918" w:rsidRPr="00A1295A" w:rsidTr="00667918">
        <w:trPr>
          <w:trHeight w:val="279"/>
        </w:trPr>
        <w:tc>
          <w:tcPr>
            <w:tcW w:w="426" w:type="dxa"/>
            <w:tcBorders>
              <w:top w:val="nil"/>
              <w:left w:val="single" w:sz="8" w:space="0" w:color="auto"/>
              <w:bottom w:val="single" w:sz="8" w:space="0" w:color="auto"/>
              <w:right w:val="single" w:sz="8" w:space="0" w:color="auto"/>
            </w:tcBorders>
            <w:vAlign w:val="bottom"/>
          </w:tcPr>
          <w:p w:rsidR="00667918" w:rsidRPr="00A1295A" w:rsidRDefault="00667918" w:rsidP="00AA4A71">
            <w:pPr>
              <w:widowControl w:val="0"/>
              <w:autoSpaceDE w:val="0"/>
              <w:autoSpaceDN w:val="0"/>
              <w:adjustRightInd w:val="0"/>
              <w:ind w:left="120"/>
              <w:rPr>
                <w:rFonts w:ascii="Times New Roman" w:hAnsi="Times New Roman"/>
                <w:szCs w:val="24"/>
              </w:rPr>
            </w:pPr>
            <w:r>
              <w:rPr>
                <w:rFonts w:ascii="Times New Roman" w:hAnsi="Times New Roman"/>
                <w:szCs w:val="24"/>
              </w:rPr>
              <w:t>Б</w:t>
            </w:r>
            <w:r w:rsidRPr="00A1295A">
              <w:rPr>
                <w:rFonts w:ascii="Times New Roman" w:hAnsi="Times New Roman"/>
                <w:szCs w:val="24"/>
              </w:rPr>
              <w:t>.</w:t>
            </w:r>
          </w:p>
        </w:tc>
        <w:tc>
          <w:tcPr>
            <w:tcW w:w="3314" w:type="dxa"/>
            <w:tcBorders>
              <w:top w:val="nil"/>
              <w:left w:val="nil"/>
              <w:bottom w:val="single" w:sz="8" w:space="0" w:color="auto"/>
              <w:right w:val="single" w:sz="8" w:space="0" w:color="auto"/>
            </w:tcBorders>
            <w:vAlign w:val="bottom"/>
          </w:tcPr>
          <w:p w:rsidR="00667918" w:rsidRPr="00A1295A" w:rsidRDefault="00667918" w:rsidP="00AA4A71">
            <w:pPr>
              <w:widowControl w:val="0"/>
              <w:autoSpaceDE w:val="0"/>
              <w:autoSpaceDN w:val="0"/>
              <w:adjustRightInd w:val="0"/>
              <w:rPr>
                <w:rFonts w:ascii="Times New Roman" w:hAnsi="Times New Roman"/>
                <w:szCs w:val="24"/>
              </w:rPr>
            </w:pPr>
          </w:p>
        </w:tc>
        <w:tc>
          <w:tcPr>
            <w:tcW w:w="1222" w:type="dxa"/>
            <w:tcBorders>
              <w:top w:val="nil"/>
              <w:left w:val="nil"/>
              <w:bottom w:val="single" w:sz="8" w:space="0" w:color="auto"/>
              <w:right w:val="single" w:sz="8" w:space="0" w:color="auto"/>
            </w:tcBorders>
            <w:vAlign w:val="bottom"/>
          </w:tcPr>
          <w:p w:rsidR="00667918" w:rsidRPr="00A1295A" w:rsidRDefault="00667918" w:rsidP="00AA4A71">
            <w:pPr>
              <w:widowControl w:val="0"/>
              <w:autoSpaceDE w:val="0"/>
              <w:autoSpaceDN w:val="0"/>
              <w:adjustRightInd w:val="0"/>
              <w:rPr>
                <w:rFonts w:ascii="Times New Roman" w:hAnsi="Times New Roman"/>
                <w:szCs w:val="24"/>
              </w:rPr>
            </w:pPr>
          </w:p>
        </w:tc>
        <w:tc>
          <w:tcPr>
            <w:tcW w:w="851" w:type="dxa"/>
            <w:tcBorders>
              <w:top w:val="nil"/>
              <w:left w:val="single" w:sz="4" w:space="0" w:color="auto"/>
              <w:bottom w:val="single" w:sz="8" w:space="0" w:color="auto"/>
              <w:right w:val="single" w:sz="4" w:space="0" w:color="auto"/>
            </w:tcBorders>
            <w:vAlign w:val="bottom"/>
          </w:tcPr>
          <w:p w:rsidR="00667918" w:rsidRPr="00A1295A" w:rsidRDefault="00667918" w:rsidP="00AA4A71">
            <w:pPr>
              <w:widowControl w:val="0"/>
              <w:autoSpaceDE w:val="0"/>
              <w:autoSpaceDN w:val="0"/>
              <w:adjustRightInd w:val="0"/>
              <w:rPr>
                <w:rFonts w:ascii="Times New Roman" w:hAnsi="Times New Roman"/>
                <w:szCs w:val="24"/>
              </w:rPr>
            </w:pPr>
          </w:p>
        </w:tc>
        <w:tc>
          <w:tcPr>
            <w:tcW w:w="850" w:type="dxa"/>
            <w:tcBorders>
              <w:top w:val="nil"/>
              <w:left w:val="single" w:sz="4" w:space="0" w:color="auto"/>
              <w:bottom w:val="single" w:sz="8" w:space="0" w:color="auto"/>
              <w:right w:val="single" w:sz="8" w:space="0" w:color="auto"/>
            </w:tcBorders>
            <w:vAlign w:val="bottom"/>
          </w:tcPr>
          <w:p w:rsidR="00667918" w:rsidRPr="00A1295A" w:rsidRDefault="00667918" w:rsidP="00AA4A71">
            <w:pPr>
              <w:widowControl w:val="0"/>
              <w:autoSpaceDE w:val="0"/>
              <w:autoSpaceDN w:val="0"/>
              <w:adjustRightInd w:val="0"/>
              <w:rPr>
                <w:rFonts w:ascii="Times New Roman" w:hAnsi="Times New Roman"/>
                <w:szCs w:val="24"/>
              </w:rPr>
            </w:pPr>
          </w:p>
        </w:tc>
        <w:tc>
          <w:tcPr>
            <w:tcW w:w="2552" w:type="dxa"/>
            <w:tcBorders>
              <w:top w:val="nil"/>
              <w:left w:val="nil"/>
              <w:bottom w:val="single" w:sz="8" w:space="0" w:color="auto"/>
              <w:right w:val="single" w:sz="8" w:space="0" w:color="auto"/>
            </w:tcBorders>
            <w:vAlign w:val="bottom"/>
          </w:tcPr>
          <w:p w:rsidR="00667918" w:rsidRPr="00A1295A" w:rsidRDefault="00667918" w:rsidP="00AA4A71">
            <w:pPr>
              <w:widowControl w:val="0"/>
              <w:autoSpaceDE w:val="0"/>
              <w:autoSpaceDN w:val="0"/>
              <w:adjustRightInd w:val="0"/>
              <w:rPr>
                <w:rFonts w:ascii="Times New Roman" w:hAnsi="Times New Roman"/>
                <w:szCs w:val="24"/>
              </w:rPr>
            </w:pPr>
          </w:p>
        </w:tc>
      </w:tr>
      <w:tr w:rsidR="00667918" w:rsidRPr="00A1295A" w:rsidTr="00667918">
        <w:trPr>
          <w:trHeight w:val="263"/>
        </w:trPr>
        <w:tc>
          <w:tcPr>
            <w:tcW w:w="426" w:type="dxa"/>
            <w:tcBorders>
              <w:top w:val="nil"/>
              <w:left w:val="single" w:sz="8" w:space="0" w:color="auto"/>
              <w:bottom w:val="single" w:sz="4" w:space="0" w:color="auto"/>
              <w:right w:val="single" w:sz="8" w:space="0" w:color="auto"/>
            </w:tcBorders>
            <w:vAlign w:val="center"/>
          </w:tcPr>
          <w:p w:rsidR="00667918" w:rsidRPr="00350904" w:rsidRDefault="00667918" w:rsidP="00AA4A71">
            <w:pPr>
              <w:widowControl w:val="0"/>
              <w:autoSpaceDE w:val="0"/>
              <w:autoSpaceDN w:val="0"/>
              <w:adjustRightInd w:val="0"/>
              <w:spacing w:line="262" w:lineRule="exact"/>
              <w:ind w:left="120"/>
              <w:jc w:val="center"/>
              <w:rPr>
                <w:rFonts w:ascii="Times New Roman" w:hAnsi="Times New Roman"/>
                <w:sz w:val="22"/>
                <w:szCs w:val="22"/>
                <w:lang w:val="sr-Cyrl-CS"/>
              </w:rPr>
            </w:pPr>
            <w:r w:rsidRPr="00350904">
              <w:rPr>
                <w:rFonts w:ascii="Times New Roman" w:hAnsi="Times New Roman"/>
                <w:sz w:val="22"/>
                <w:szCs w:val="22"/>
              </w:rPr>
              <w:t>1</w:t>
            </w:r>
            <w:r w:rsidRPr="00350904">
              <w:rPr>
                <w:rFonts w:ascii="Times New Roman" w:hAnsi="Times New Roman"/>
                <w:sz w:val="22"/>
                <w:szCs w:val="22"/>
                <w:lang w:val="sr-Cyrl-CS"/>
              </w:rPr>
              <w:t>.</w:t>
            </w:r>
          </w:p>
        </w:tc>
        <w:tc>
          <w:tcPr>
            <w:tcW w:w="3314" w:type="dxa"/>
            <w:tcBorders>
              <w:top w:val="nil"/>
              <w:left w:val="nil"/>
              <w:bottom w:val="single" w:sz="4" w:space="0" w:color="auto"/>
              <w:right w:val="single" w:sz="8" w:space="0" w:color="auto"/>
            </w:tcBorders>
            <w:vAlign w:val="bottom"/>
          </w:tcPr>
          <w:p w:rsidR="00667918" w:rsidRPr="0010392A" w:rsidRDefault="00667918" w:rsidP="00AA4A71">
            <w:pPr>
              <w:widowControl w:val="0"/>
              <w:autoSpaceDE w:val="0"/>
              <w:autoSpaceDN w:val="0"/>
              <w:adjustRightInd w:val="0"/>
              <w:spacing w:line="262" w:lineRule="exact"/>
              <w:ind w:left="100"/>
              <w:rPr>
                <w:rFonts w:ascii="Times New Roman" w:hAnsi="Times New Roman"/>
                <w:sz w:val="22"/>
                <w:szCs w:val="22"/>
                <w:lang w:val="sr-Latn-CS"/>
              </w:rPr>
            </w:pPr>
            <w:r w:rsidRPr="0010392A">
              <w:rPr>
                <w:rFonts w:ascii="Times New Roman" w:hAnsi="Times New Roman"/>
                <w:sz w:val="22"/>
                <w:szCs w:val="22"/>
                <w:lang w:val="sr-Cyrl-CS"/>
              </w:rPr>
              <w:t>Густина на 15</w:t>
            </w:r>
            <w:r w:rsidRPr="0010392A">
              <w:rPr>
                <w:rFonts w:ascii="Times New Roman" w:hAnsi="Times New Roman"/>
                <w:sz w:val="22"/>
                <w:szCs w:val="22"/>
                <w:vertAlign w:val="superscript"/>
                <w:lang w:val="sr-Cyrl-CS"/>
              </w:rPr>
              <w:t>0</w:t>
            </w:r>
            <w:r w:rsidRPr="0010392A">
              <w:rPr>
                <w:rFonts w:ascii="Times New Roman" w:hAnsi="Times New Roman"/>
                <w:sz w:val="22"/>
                <w:szCs w:val="22"/>
                <w:lang w:val="sr-Latn-CS"/>
              </w:rPr>
              <w:t xml:space="preserve"> C</w:t>
            </w:r>
          </w:p>
        </w:tc>
        <w:tc>
          <w:tcPr>
            <w:tcW w:w="1222" w:type="dxa"/>
            <w:tcBorders>
              <w:top w:val="nil"/>
              <w:left w:val="nil"/>
              <w:bottom w:val="single" w:sz="4" w:space="0" w:color="auto"/>
              <w:right w:val="single" w:sz="8" w:space="0" w:color="auto"/>
            </w:tcBorders>
            <w:vAlign w:val="center"/>
          </w:tcPr>
          <w:p w:rsidR="00667918" w:rsidRPr="004C6F00" w:rsidRDefault="00667918" w:rsidP="00AA4A71">
            <w:pPr>
              <w:widowControl w:val="0"/>
              <w:autoSpaceDE w:val="0"/>
              <w:autoSpaceDN w:val="0"/>
              <w:adjustRightInd w:val="0"/>
              <w:spacing w:line="262" w:lineRule="exact"/>
              <w:ind w:left="100"/>
              <w:jc w:val="center"/>
              <w:rPr>
                <w:rFonts w:ascii="Times New Roman" w:hAnsi="Times New Roman"/>
                <w:sz w:val="22"/>
                <w:szCs w:val="22"/>
                <w:lang w:val="sr-Latn-CS"/>
              </w:rPr>
            </w:pPr>
            <w:r w:rsidRPr="004C6F00">
              <w:rPr>
                <w:rFonts w:ascii="Times New Roman" w:hAnsi="Times New Roman"/>
                <w:sz w:val="22"/>
                <w:szCs w:val="22"/>
              </w:rPr>
              <w:t>kg/m</w:t>
            </w:r>
            <w:r w:rsidRPr="004C6F00">
              <w:rPr>
                <w:rFonts w:ascii="Times New Roman" w:hAnsi="Times New Roman"/>
                <w:sz w:val="22"/>
                <w:szCs w:val="22"/>
                <w:vertAlign w:val="superscript"/>
                <w:lang w:val="sr-Latn-CS"/>
              </w:rPr>
              <w:t>3</w:t>
            </w:r>
          </w:p>
        </w:tc>
        <w:tc>
          <w:tcPr>
            <w:tcW w:w="851" w:type="dxa"/>
            <w:tcBorders>
              <w:top w:val="nil"/>
              <w:left w:val="single" w:sz="4" w:space="0" w:color="auto"/>
              <w:bottom w:val="single" w:sz="4" w:space="0" w:color="auto"/>
              <w:right w:val="single" w:sz="4" w:space="0" w:color="auto"/>
            </w:tcBorders>
            <w:vAlign w:val="center"/>
          </w:tcPr>
          <w:p w:rsidR="00667918" w:rsidRPr="005218DD" w:rsidRDefault="00667918" w:rsidP="00AA4A71">
            <w:pPr>
              <w:widowControl w:val="0"/>
              <w:autoSpaceDE w:val="0"/>
              <w:autoSpaceDN w:val="0"/>
              <w:adjustRightInd w:val="0"/>
              <w:spacing w:line="262" w:lineRule="exact"/>
              <w:ind w:left="100"/>
              <w:jc w:val="center"/>
              <w:rPr>
                <w:rFonts w:ascii="Times New Roman" w:hAnsi="Times New Roman"/>
                <w:sz w:val="22"/>
                <w:szCs w:val="22"/>
              </w:rPr>
            </w:pPr>
            <w:r w:rsidRPr="005218DD">
              <w:rPr>
                <w:rFonts w:ascii="Times New Roman" w:hAnsi="Times New Roman"/>
                <w:sz w:val="22"/>
                <w:szCs w:val="22"/>
              </w:rPr>
              <w:t>820.0</w:t>
            </w:r>
          </w:p>
        </w:tc>
        <w:tc>
          <w:tcPr>
            <w:tcW w:w="850" w:type="dxa"/>
            <w:tcBorders>
              <w:top w:val="nil"/>
              <w:left w:val="single" w:sz="4" w:space="0" w:color="auto"/>
              <w:bottom w:val="single" w:sz="4" w:space="0" w:color="auto"/>
              <w:right w:val="single" w:sz="8" w:space="0" w:color="auto"/>
            </w:tcBorders>
            <w:vAlign w:val="center"/>
          </w:tcPr>
          <w:p w:rsidR="00667918" w:rsidRPr="005218DD" w:rsidRDefault="00667918" w:rsidP="00AA4A71">
            <w:pPr>
              <w:widowControl w:val="0"/>
              <w:autoSpaceDE w:val="0"/>
              <w:autoSpaceDN w:val="0"/>
              <w:adjustRightInd w:val="0"/>
              <w:spacing w:line="262" w:lineRule="exact"/>
              <w:ind w:left="100"/>
              <w:jc w:val="center"/>
              <w:rPr>
                <w:rFonts w:ascii="Times New Roman" w:hAnsi="Times New Roman"/>
                <w:sz w:val="22"/>
                <w:szCs w:val="22"/>
              </w:rPr>
            </w:pPr>
            <w:r w:rsidRPr="005218DD">
              <w:rPr>
                <w:rFonts w:ascii="Times New Roman" w:hAnsi="Times New Roman"/>
                <w:sz w:val="22"/>
                <w:szCs w:val="22"/>
              </w:rPr>
              <w:t>845.0</w:t>
            </w:r>
          </w:p>
        </w:tc>
        <w:tc>
          <w:tcPr>
            <w:tcW w:w="2552" w:type="dxa"/>
            <w:tcBorders>
              <w:top w:val="nil"/>
              <w:left w:val="nil"/>
              <w:bottom w:val="single" w:sz="4" w:space="0" w:color="auto"/>
              <w:right w:val="single" w:sz="8" w:space="0" w:color="auto"/>
            </w:tcBorders>
            <w:vAlign w:val="center"/>
          </w:tcPr>
          <w:p w:rsidR="00667918" w:rsidRPr="005218DD" w:rsidRDefault="00667918" w:rsidP="00AA4A71">
            <w:pPr>
              <w:widowControl w:val="0"/>
              <w:autoSpaceDE w:val="0"/>
              <w:autoSpaceDN w:val="0"/>
              <w:adjustRightInd w:val="0"/>
              <w:spacing w:line="262" w:lineRule="exact"/>
              <w:jc w:val="center"/>
              <w:rPr>
                <w:rFonts w:ascii="Times New Roman" w:hAnsi="Times New Roman"/>
                <w:sz w:val="22"/>
                <w:szCs w:val="22"/>
              </w:rPr>
            </w:pPr>
            <w:r w:rsidRPr="005218DD">
              <w:rPr>
                <w:rFonts w:ascii="Times New Roman" w:hAnsi="Times New Roman"/>
                <w:sz w:val="22"/>
                <w:szCs w:val="22"/>
              </w:rPr>
              <w:t>SRPS ISO 12185:2004</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AA4A71">
            <w:pPr>
              <w:widowControl w:val="0"/>
              <w:autoSpaceDE w:val="0"/>
              <w:autoSpaceDN w:val="0"/>
              <w:adjustRightInd w:val="0"/>
              <w:spacing w:line="262" w:lineRule="exact"/>
              <w:ind w:left="120"/>
              <w:jc w:val="center"/>
              <w:rPr>
                <w:rFonts w:ascii="Times New Roman" w:hAnsi="Times New Roman"/>
                <w:sz w:val="22"/>
                <w:szCs w:val="22"/>
                <w:lang w:val="sr-Cyrl-CS"/>
              </w:rPr>
            </w:pPr>
            <w:r w:rsidRPr="00350904">
              <w:rPr>
                <w:rFonts w:ascii="Times New Roman" w:hAnsi="Times New Roman"/>
                <w:sz w:val="22"/>
                <w:szCs w:val="22"/>
              </w:rPr>
              <w:t>2</w:t>
            </w:r>
            <w:r w:rsidRPr="00350904">
              <w:rPr>
                <w:rFonts w:ascii="Times New Roman" w:hAnsi="Times New Roman"/>
                <w:sz w:val="22"/>
                <w:szCs w:val="22"/>
                <w:lang w:val="sr-Cyrl-CS"/>
              </w:rPr>
              <w:t>.</w:t>
            </w:r>
          </w:p>
        </w:tc>
        <w:tc>
          <w:tcPr>
            <w:tcW w:w="3314" w:type="dxa"/>
            <w:tcBorders>
              <w:top w:val="nil"/>
              <w:left w:val="nil"/>
              <w:bottom w:val="single" w:sz="8" w:space="0" w:color="auto"/>
              <w:right w:val="single" w:sz="8" w:space="0" w:color="auto"/>
            </w:tcBorders>
            <w:vAlign w:val="bottom"/>
          </w:tcPr>
          <w:p w:rsidR="00667918" w:rsidRPr="0010392A" w:rsidRDefault="00667918" w:rsidP="00AA4A71">
            <w:pPr>
              <w:widowControl w:val="0"/>
              <w:autoSpaceDE w:val="0"/>
              <w:autoSpaceDN w:val="0"/>
              <w:adjustRightInd w:val="0"/>
              <w:spacing w:line="262" w:lineRule="exact"/>
              <w:ind w:left="100"/>
              <w:rPr>
                <w:rFonts w:ascii="Times New Roman" w:hAnsi="Times New Roman"/>
                <w:sz w:val="22"/>
                <w:szCs w:val="22"/>
                <w:lang w:val="sr-Cyrl-CS"/>
              </w:rPr>
            </w:pPr>
            <w:r w:rsidRPr="0010392A">
              <w:rPr>
                <w:rFonts w:ascii="Times New Roman" w:hAnsi="Times New Roman"/>
                <w:sz w:val="22"/>
                <w:szCs w:val="22"/>
                <w:lang w:val="sr-Cyrl-CS"/>
              </w:rPr>
              <w:t>Цетански број</w:t>
            </w:r>
          </w:p>
        </w:tc>
        <w:tc>
          <w:tcPr>
            <w:tcW w:w="1222" w:type="dxa"/>
            <w:tcBorders>
              <w:top w:val="nil"/>
              <w:left w:val="nil"/>
              <w:bottom w:val="single" w:sz="8" w:space="0" w:color="auto"/>
              <w:right w:val="single" w:sz="8" w:space="0" w:color="auto"/>
            </w:tcBorders>
            <w:vAlign w:val="center"/>
          </w:tcPr>
          <w:p w:rsidR="00667918" w:rsidRPr="004C6F00" w:rsidRDefault="00667918" w:rsidP="00AA4A71">
            <w:pPr>
              <w:widowControl w:val="0"/>
              <w:autoSpaceDE w:val="0"/>
              <w:autoSpaceDN w:val="0"/>
              <w:adjustRightInd w:val="0"/>
              <w:spacing w:line="262" w:lineRule="exact"/>
              <w:ind w:left="100"/>
              <w:jc w:val="center"/>
              <w:rPr>
                <w:rFonts w:ascii="Times New Roman" w:hAnsi="Times New Roman"/>
                <w:sz w:val="22"/>
                <w:szCs w:val="22"/>
              </w:rPr>
            </w:pPr>
          </w:p>
        </w:tc>
        <w:tc>
          <w:tcPr>
            <w:tcW w:w="851" w:type="dxa"/>
            <w:tcBorders>
              <w:top w:val="nil"/>
              <w:left w:val="single" w:sz="4" w:space="0" w:color="auto"/>
              <w:bottom w:val="single" w:sz="8" w:space="0" w:color="auto"/>
              <w:right w:val="single" w:sz="4" w:space="0" w:color="auto"/>
            </w:tcBorders>
            <w:vAlign w:val="center"/>
          </w:tcPr>
          <w:p w:rsidR="00667918" w:rsidRPr="005218DD" w:rsidRDefault="00667918" w:rsidP="00AA4A71">
            <w:pPr>
              <w:widowControl w:val="0"/>
              <w:autoSpaceDE w:val="0"/>
              <w:autoSpaceDN w:val="0"/>
              <w:adjustRightInd w:val="0"/>
              <w:spacing w:line="262" w:lineRule="exact"/>
              <w:ind w:left="100"/>
              <w:jc w:val="center"/>
              <w:rPr>
                <w:rFonts w:ascii="Times New Roman" w:hAnsi="Times New Roman"/>
                <w:sz w:val="22"/>
                <w:szCs w:val="22"/>
                <w:lang w:val="sr-Cyrl-CS"/>
              </w:rPr>
            </w:pPr>
            <w:r w:rsidRPr="005218DD">
              <w:rPr>
                <w:rFonts w:ascii="Times New Roman" w:hAnsi="Times New Roman"/>
                <w:sz w:val="22"/>
                <w:szCs w:val="22"/>
                <w:lang w:val="sr-Cyrl-CS"/>
              </w:rPr>
              <w:t>51</w:t>
            </w:r>
            <w:r>
              <w:rPr>
                <w:rFonts w:ascii="Times New Roman" w:hAnsi="Times New Roman"/>
                <w:sz w:val="22"/>
                <w:szCs w:val="22"/>
                <w:lang w:val="sr-Latn-CS"/>
              </w:rPr>
              <w:t>.</w:t>
            </w:r>
            <w:r w:rsidRPr="005218DD">
              <w:rPr>
                <w:rFonts w:ascii="Times New Roman" w:hAnsi="Times New Roman"/>
                <w:sz w:val="22"/>
                <w:szCs w:val="22"/>
                <w:lang w:val="sr-Cyrl-CS"/>
              </w:rPr>
              <w:t>0</w:t>
            </w:r>
          </w:p>
        </w:tc>
        <w:tc>
          <w:tcPr>
            <w:tcW w:w="850" w:type="dxa"/>
            <w:tcBorders>
              <w:top w:val="nil"/>
              <w:left w:val="single" w:sz="4" w:space="0" w:color="auto"/>
              <w:bottom w:val="single" w:sz="8" w:space="0" w:color="auto"/>
              <w:right w:val="single" w:sz="8" w:space="0" w:color="auto"/>
            </w:tcBorders>
            <w:vAlign w:val="center"/>
          </w:tcPr>
          <w:p w:rsidR="00667918" w:rsidRPr="005218DD" w:rsidRDefault="00667918" w:rsidP="00AA4A71">
            <w:pPr>
              <w:widowControl w:val="0"/>
              <w:autoSpaceDE w:val="0"/>
              <w:autoSpaceDN w:val="0"/>
              <w:adjustRightInd w:val="0"/>
              <w:spacing w:line="262" w:lineRule="exact"/>
              <w:ind w:left="100"/>
              <w:jc w:val="center"/>
              <w:rPr>
                <w:rFonts w:ascii="Times New Roman" w:hAnsi="Times New Roman"/>
                <w:sz w:val="22"/>
                <w:szCs w:val="22"/>
              </w:rPr>
            </w:pPr>
          </w:p>
        </w:tc>
        <w:tc>
          <w:tcPr>
            <w:tcW w:w="2552" w:type="dxa"/>
            <w:tcBorders>
              <w:top w:val="nil"/>
              <w:left w:val="nil"/>
              <w:bottom w:val="single" w:sz="8" w:space="0" w:color="auto"/>
              <w:right w:val="single" w:sz="8" w:space="0" w:color="auto"/>
            </w:tcBorders>
            <w:vAlign w:val="center"/>
          </w:tcPr>
          <w:p w:rsidR="00667918" w:rsidRPr="005218DD" w:rsidRDefault="00667918" w:rsidP="00AA4A71">
            <w:pPr>
              <w:widowControl w:val="0"/>
              <w:autoSpaceDE w:val="0"/>
              <w:autoSpaceDN w:val="0"/>
              <w:adjustRightInd w:val="0"/>
              <w:spacing w:line="262" w:lineRule="exact"/>
              <w:jc w:val="center"/>
              <w:rPr>
                <w:rFonts w:ascii="Times New Roman" w:hAnsi="Times New Roman"/>
                <w:sz w:val="22"/>
                <w:szCs w:val="22"/>
                <w:lang w:val="sr-Cyrl-CS"/>
              </w:rPr>
            </w:pPr>
            <w:r w:rsidRPr="005218DD">
              <w:rPr>
                <w:rFonts w:ascii="Times New Roman" w:hAnsi="Times New Roman"/>
                <w:sz w:val="22"/>
                <w:szCs w:val="22"/>
              </w:rPr>
              <w:t>SRPS</w:t>
            </w:r>
            <w:r>
              <w:rPr>
                <w:rFonts w:ascii="Times New Roman" w:hAnsi="Times New Roman"/>
                <w:sz w:val="22"/>
                <w:szCs w:val="22"/>
                <w:lang w:val="sr-Cyrl-CS"/>
              </w:rPr>
              <w:t xml:space="preserve"> Е</w:t>
            </w:r>
            <w:r>
              <w:rPr>
                <w:rFonts w:ascii="Times New Roman" w:hAnsi="Times New Roman"/>
                <w:sz w:val="22"/>
                <w:szCs w:val="22"/>
                <w:lang w:val="sr-Latn-CS"/>
              </w:rPr>
              <w:t>N</w:t>
            </w:r>
            <w:r>
              <w:rPr>
                <w:rFonts w:ascii="Times New Roman" w:hAnsi="Times New Roman"/>
                <w:sz w:val="22"/>
                <w:szCs w:val="22"/>
                <w:lang w:val="sr-Cyrl-CS"/>
              </w:rPr>
              <w:t xml:space="preserve"> </w:t>
            </w:r>
            <w:r w:rsidRPr="005218DD">
              <w:rPr>
                <w:rFonts w:ascii="Times New Roman" w:hAnsi="Times New Roman"/>
                <w:sz w:val="22"/>
                <w:szCs w:val="22"/>
              </w:rPr>
              <w:t>ISO</w:t>
            </w:r>
            <w:r>
              <w:rPr>
                <w:rFonts w:ascii="Times New Roman" w:hAnsi="Times New Roman"/>
                <w:sz w:val="22"/>
                <w:szCs w:val="22"/>
                <w:lang w:val="sr-Cyrl-CS"/>
              </w:rPr>
              <w:t>5165:2008</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AA4A71">
            <w:pPr>
              <w:widowControl w:val="0"/>
              <w:autoSpaceDE w:val="0"/>
              <w:autoSpaceDN w:val="0"/>
              <w:adjustRightInd w:val="0"/>
              <w:spacing w:line="262" w:lineRule="exact"/>
              <w:ind w:left="120"/>
              <w:jc w:val="center"/>
              <w:rPr>
                <w:rFonts w:ascii="Times New Roman" w:hAnsi="Times New Roman"/>
                <w:sz w:val="22"/>
                <w:szCs w:val="22"/>
                <w:lang w:val="sr-Cyrl-CS"/>
              </w:rPr>
            </w:pPr>
            <w:r w:rsidRPr="00350904">
              <w:rPr>
                <w:rFonts w:ascii="Times New Roman" w:hAnsi="Times New Roman"/>
                <w:sz w:val="22"/>
                <w:szCs w:val="22"/>
                <w:lang w:val="sr-Cyrl-CS"/>
              </w:rPr>
              <w:t>3.</w:t>
            </w:r>
          </w:p>
        </w:tc>
        <w:tc>
          <w:tcPr>
            <w:tcW w:w="3314" w:type="dxa"/>
            <w:tcBorders>
              <w:top w:val="nil"/>
              <w:left w:val="nil"/>
              <w:bottom w:val="single" w:sz="8" w:space="0" w:color="auto"/>
              <w:right w:val="single" w:sz="8" w:space="0" w:color="auto"/>
            </w:tcBorders>
            <w:vAlign w:val="bottom"/>
          </w:tcPr>
          <w:p w:rsidR="00667918" w:rsidRPr="0010392A" w:rsidRDefault="00667918" w:rsidP="00AA4A71">
            <w:pPr>
              <w:widowControl w:val="0"/>
              <w:autoSpaceDE w:val="0"/>
              <w:autoSpaceDN w:val="0"/>
              <w:adjustRightInd w:val="0"/>
              <w:spacing w:line="262" w:lineRule="exact"/>
              <w:ind w:left="100"/>
              <w:rPr>
                <w:rFonts w:ascii="Times New Roman" w:hAnsi="Times New Roman"/>
                <w:sz w:val="22"/>
                <w:szCs w:val="22"/>
                <w:lang w:val="sr-Cyrl-CS"/>
              </w:rPr>
            </w:pPr>
            <w:r w:rsidRPr="0010392A">
              <w:rPr>
                <w:rFonts w:ascii="Times New Roman" w:hAnsi="Times New Roman"/>
                <w:sz w:val="22"/>
                <w:szCs w:val="22"/>
                <w:lang w:val="sr-Cyrl-CS"/>
              </w:rPr>
              <w:t>Садржај полицикличних аромата</w:t>
            </w:r>
          </w:p>
        </w:tc>
        <w:tc>
          <w:tcPr>
            <w:tcW w:w="1222" w:type="dxa"/>
            <w:tcBorders>
              <w:top w:val="nil"/>
              <w:left w:val="nil"/>
              <w:bottom w:val="single" w:sz="8" w:space="0" w:color="auto"/>
              <w:right w:val="single" w:sz="8" w:space="0" w:color="auto"/>
            </w:tcBorders>
            <w:vAlign w:val="center"/>
          </w:tcPr>
          <w:p w:rsidR="00667918" w:rsidRPr="004C6F00" w:rsidRDefault="00667918" w:rsidP="00AA4A71">
            <w:pPr>
              <w:widowControl w:val="0"/>
              <w:autoSpaceDE w:val="0"/>
              <w:autoSpaceDN w:val="0"/>
              <w:adjustRightInd w:val="0"/>
              <w:spacing w:line="262" w:lineRule="exact"/>
              <w:ind w:left="100"/>
              <w:rPr>
                <w:rFonts w:ascii="Times New Roman" w:hAnsi="Times New Roman"/>
                <w:sz w:val="22"/>
                <w:szCs w:val="22"/>
              </w:rPr>
            </w:pPr>
            <w:r w:rsidRPr="004C6F00">
              <w:rPr>
                <w:rFonts w:ascii="Times New Roman" w:hAnsi="Times New Roman"/>
                <w:sz w:val="22"/>
                <w:szCs w:val="22"/>
              </w:rPr>
              <w:t>% (m/m)</w:t>
            </w:r>
          </w:p>
        </w:tc>
        <w:tc>
          <w:tcPr>
            <w:tcW w:w="851" w:type="dxa"/>
            <w:tcBorders>
              <w:top w:val="nil"/>
              <w:left w:val="single" w:sz="4" w:space="0" w:color="auto"/>
              <w:bottom w:val="single" w:sz="8" w:space="0" w:color="auto"/>
              <w:right w:val="single" w:sz="4" w:space="0" w:color="auto"/>
            </w:tcBorders>
            <w:vAlign w:val="center"/>
          </w:tcPr>
          <w:p w:rsidR="00667918" w:rsidRPr="005218DD" w:rsidRDefault="00667918" w:rsidP="00AA4A71">
            <w:pPr>
              <w:widowControl w:val="0"/>
              <w:autoSpaceDE w:val="0"/>
              <w:autoSpaceDN w:val="0"/>
              <w:adjustRightInd w:val="0"/>
              <w:spacing w:line="262"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4C6F00" w:rsidRDefault="00667918" w:rsidP="00AA4A71">
            <w:pPr>
              <w:widowControl w:val="0"/>
              <w:autoSpaceDE w:val="0"/>
              <w:autoSpaceDN w:val="0"/>
              <w:adjustRightInd w:val="0"/>
              <w:spacing w:line="262" w:lineRule="exact"/>
              <w:ind w:left="100"/>
              <w:jc w:val="center"/>
              <w:rPr>
                <w:rFonts w:ascii="Times New Roman" w:hAnsi="Times New Roman"/>
                <w:sz w:val="22"/>
                <w:szCs w:val="22"/>
                <w:lang w:val="sr-Cyrl-CS"/>
              </w:rPr>
            </w:pPr>
            <w:r>
              <w:rPr>
                <w:rFonts w:ascii="Times New Roman" w:hAnsi="Times New Roman"/>
                <w:sz w:val="22"/>
                <w:szCs w:val="22"/>
                <w:lang w:val="sr-Cyrl-CS"/>
              </w:rPr>
              <w:t>8</w:t>
            </w:r>
            <w:r>
              <w:rPr>
                <w:rFonts w:ascii="Times New Roman" w:hAnsi="Times New Roman"/>
                <w:sz w:val="22"/>
                <w:szCs w:val="22"/>
                <w:lang w:val="sr-Latn-CS"/>
              </w:rPr>
              <w:t>.</w:t>
            </w:r>
            <w:r>
              <w:rPr>
                <w:rFonts w:ascii="Times New Roman" w:hAnsi="Times New Roman"/>
                <w:sz w:val="22"/>
                <w:szCs w:val="22"/>
                <w:lang w:val="sr-Cyrl-CS"/>
              </w:rPr>
              <w:t>0</w:t>
            </w:r>
          </w:p>
        </w:tc>
        <w:tc>
          <w:tcPr>
            <w:tcW w:w="2552" w:type="dxa"/>
            <w:tcBorders>
              <w:top w:val="nil"/>
              <w:left w:val="nil"/>
              <w:bottom w:val="single" w:sz="8" w:space="0" w:color="auto"/>
              <w:right w:val="single" w:sz="8" w:space="0" w:color="auto"/>
            </w:tcBorders>
            <w:vAlign w:val="center"/>
          </w:tcPr>
          <w:p w:rsidR="00667918" w:rsidRPr="005218DD" w:rsidRDefault="00667918" w:rsidP="00AA4A71">
            <w:pPr>
              <w:widowControl w:val="0"/>
              <w:autoSpaceDE w:val="0"/>
              <w:autoSpaceDN w:val="0"/>
              <w:adjustRightInd w:val="0"/>
              <w:spacing w:line="262" w:lineRule="exact"/>
              <w:jc w:val="center"/>
              <w:rPr>
                <w:rFonts w:ascii="Times New Roman" w:hAnsi="Times New Roman"/>
                <w:sz w:val="22"/>
                <w:szCs w:val="22"/>
              </w:rPr>
            </w:pPr>
            <w:r w:rsidRPr="005218DD">
              <w:rPr>
                <w:rFonts w:ascii="Times New Roman" w:hAnsi="Times New Roman"/>
                <w:sz w:val="22"/>
                <w:szCs w:val="22"/>
              </w:rPr>
              <w:t>SRPS</w:t>
            </w:r>
            <w:r>
              <w:rPr>
                <w:rFonts w:ascii="Times New Roman" w:hAnsi="Times New Roman"/>
                <w:sz w:val="22"/>
                <w:szCs w:val="22"/>
                <w:lang w:val="sr-Cyrl-CS"/>
              </w:rPr>
              <w:t xml:space="preserve"> Е</w:t>
            </w:r>
            <w:r>
              <w:rPr>
                <w:rFonts w:ascii="Times New Roman" w:hAnsi="Times New Roman"/>
                <w:sz w:val="22"/>
                <w:szCs w:val="22"/>
                <w:lang w:val="sr-Latn-CS"/>
              </w:rPr>
              <w:t>N</w:t>
            </w:r>
            <w:r>
              <w:rPr>
                <w:rFonts w:ascii="Times New Roman" w:hAnsi="Times New Roman"/>
                <w:sz w:val="22"/>
                <w:szCs w:val="22"/>
                <w:lang w:val="sr-Cyrl-CS"/>
              </w:rPr>
              <w:t xml:space="preserve"> </w:t>
            </w:r>
            <w:r>
              <w:rPr>
                <w:rFonts w:ascii="Times New Roman" w:hAnsi="Times New Roman"/>
                <w:sz w:val="22"/>
                <w:szCs w:val="22"/>
              </w:rPr>
              <w:t>12916</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AA4A71">
            <w:pPr>
              <w:widowControl w:val="0"/>
              <w:autoSpaceDE w:val="0"/>
              <w:autoSpaceDN w:val="0"/>
              <w:adjustRightInd w:val="0"/>
              <w:spacing w:line="262" w:lineRule="exact"/>
              <w:ind w:left="120"/>
              <w:jc w:val="center"/>
              <w:rPr>
                <w:rFonts w:ascii="Times New Roman" w:hAnsi="Times New Roman"/>
                <w:sz w:val="22"/>
                <w:szCs w:val="22"/>
                <w:lang w:val="sr-Cyrl-CS"/>
              </w:rPr>
            </w:pPr>
            <w:r w:rsidRPr="00350904">
              <w:rPr>
                <w:rFonts w:ascii="Times New Roman" w:hAnsi="Times New Roman"/>
                <w:sz w:val="22"/>
                <w:szCs w:val="22"/>
              </w:rPr>
              <w:t>4</w:t>
            </w:r>
            <w:r w:rsidRPr="00350904">
              <w:rPr>
                <w:rFonts w:ascii="Times New Roman" w:hAnsi="Times New Roman"/>
                <w:sz w:val="22"/>
                <w:szCs w:val="22"/>
                <w:lang w:val="sr-Cyrl-CS"/>
              </w:rPr>
              <w:t>.</w:t>
            </w:r>
          </w:p>
        </w:tc>
        <w:tc>
          <w:tcPr>
            <w:tcW w:w="3314" w:type="dxa"/>
            <w:tcBorders>
              <w:top w:val="nil"/>
              <w:left w:val="nil"/>
              <w:bottom w:val="single" w:sz="8" w:space="0" w:color="auto"/>
              <w:right w:val="single" w:sz="8" w:space="0" w:color="auto"/>
            </w:tcBorders>
            <w:vAlign w:val="bottom"/>
          </w:tcPr>
          <w:p w:rsidR="00667918" w:rsidRPr="0010392A" w:rsidRDefault="00667918" w:rsidP="00AA4A71">
            <w:pPr>
              <w:widowControl w:val="0"/>
              <w:autoSpaceDE w:val="0"/>
              <w:autoSpaceDN w:val="0"/>
              <w:adjustRightInd w:val="0"/>
              <w:spacing w:line="262" w:lineRule="exact"/>
              <w:ind w:left="100"/>
              <w:rPr>
                <w:rFonts w:ascii="Times New Roman" w:hAnsi="Times New Roman"/>
                <w:sz w:val="22"/>
                <w:szCs w:val="22"/>
                <w:lang w:val="sr-Latn-CS"/>
              </w:rPr>
            </w:pPr>
            <w:r w:rsidRPr="0010392A">
              <w:rPr>
                <w:rFonts w:ascii="Times New Roman" w:hAnsi="Times New Roman"/>
                <w:sz w:val="22"/>
                <w:szCs w:val="22"/>
                <w:lang w:val="sr-Cyrl-CS"/>
              </w:rPr>
              <w:t>Садржај сумпора</w:t>
            </w:r>
          </w:p>
        </w:tc>
        <w:tc>
          <w:tcPr>
            <w:tcW w:w="1222" w:type="dxa"/>
            <w:tcBorders>
              <w:top w:val="nil"/>
              <w:left w:val="nil"/>
              <w:bottom w:val="single" w:sz="8" w:space="0" w:color="auto"/>
              <w:right w:val="single" w:sz="8" w:space="0" w:color="auto"/>
            </w:tcBorders>
            <w:vAlign w:val="center"/>
          </w:tcPr>
          <w:p w:rsidR="00667918" w:rsidRPr="004C6F00" w:rsidRDefault="00667918" w:rsidP="00AA4A71">
            <w:pPr>
              <w:widowControl w:val="0"/>
              <w:autoSpaceDE w:val="0"/>
              <w:autoSpaceDN w:val="0"/>
              <w:adjustRightInd w:val="0"/>
              <w:spacing w:line="262" w:lineRule="exact"/>
              <w:ind w:left="100"/>
              <w:jc w:val="center"/>
              <w:rPr>
                <w:rFonts w:ascii="Times New Roman" w:hAnsi="Times New Roman"/>
                <w:sz w:val="22"/>
                <w:szCs w:val="22"/>
              </w:rPr>
            </w:pPr>
            <w:r>
              <w:rPr>
                <w:rFonts w:ascii="Times New Roman" w:hAnsi="Times New Roman"/>
                <w:sz w:val="22"/>
                <w:szCs w:val="22"/>
              </w:rPr>
              <w:t>mg/</w:t>
            </w:r>
            <w:r>
              <w:rPr>
                <w:rFonts w:ascii="Times New Roman" w:hAnsi="Times New Roman"/>
                <w:sz w:val="22"/>
                <w:szCs w:val="22"/>
                <w:lang w:val="sr-Cyrl-CS"/>
              </w:rPr>
              <w:t>к</w:t>
            </w:r>
            <w:r>
              <w:rPr>
                <w:rFonts w:ascii="Times New Roman" w:hAnsi="Times New Roman"/>
                <w:sz w:val="22"/>
                <w:szCs w:val="22"/>
              </w:rPr>
              <w:t>g</w:t>
            </w:r>
          </w:p>
        </w:tc>
        <w:tc>
          <w:tcPr>
            <w:tcW w:w="851" w:type="dxa"/>
            <w:tcBorders>
              <w:top w:val="nil"/>
              <w:left w:val="single" w:sz="4" w:space="0" w:color="auto"/>
              <w:bottom w:val="single" w:sz="8" w:space="0" w:color="auto"/>
              <w:right w:val="single" w:sz="4" w:space="0" w:color="auto"/>
            </w:tcBorders>
            <w:vAlign w:val="center"/>
          </w:tcPr>
          <w:p w:rsidR="00667918" w:rsidRPr="005218DD" w:rsidRDefault="00667918" w:rsidP="00AA4A71">
            <w:pPr>
              <w:widowControl w:val="0"/>
              <w:autoSpaceDE w:val="0"/>
              <w:autoSpaceDN w:val="0"/>
              <w:adjustRightInd w:val="0"/>
              <w:spacing w:line="262"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5218DD" w:rsidRDefault="00667918" w:rsidP="00AA4A71">
            <w:pPr>
              <w:widowControl w:val="0"/>
              <w:autoSpaceDE w:val="0"/>
              <w:autoSpaceDN w:val="0"/>
              <w:adjustRightInd w:val="0"/>
              <w:spacing w:line="262" w:lineRule="exact"/>
              <w:ind w:left="100"/>
              <w:jc w:val="center"/>
              <w:rPr>
                <w:rFonts w:ascii="Times New Roman" w:hAnsi="Times New Roman"/>
                <w:sz w:val="22"/>
                <w:szCs w:val="22"/>
              </w:rPr>
            </w:pPr>
            <w:r>
              <w:rPr>
                <w:rFonts w:ascii="Times New Roman" w:hAnsi="Times New Roman"/>
                <w:sz w:val="22"/>
                <w:szCs w:val="22"/>
              </w:rPr>
              <w:t>10.0</w:t>
            </w:r>
          </w:p>
        </w:tc>
        <w:tc>
          <w:tcPr>
            <w:tcW w:w="2552" w:type="dxa"/>
            <w:tcBorders>
              <w:top w:val="nil"/>
              <w:left w:val="nil"/>
              <w:bottom w:val="single" w:sz="8" w:space="0" w:color="auto"/>
              <w:right w:val="single" w:sz="8" w:space="0" w:color="auto"/>
            </w:tcBorders>
            <w:vAlign w:val="center"/>
          </w:tcPr>
          <w:p w:rsidR="00667918" w:rsidRPr="005218DD" w:rsidRDefault="00667918" w:rsidP="00AA4A71">
            <w:pPr>
              <w:widowControl w:val="0"/>
              <w:autoSpaceDE w:val="0"/>
              <w:autoSpaceDN w:val="0"/>
              <w:adjustRightInd w:val="0"/>
              <w:spacing w:line="262" w:lineRule="exact"/>
              <w:jc w:val="center"/>
              <w:rPr>
                <w:rFonts w:ascii="Times New Roman" w:hAnsi="Times New Roman"/>
                <w:sz w:val="22"/>
                <w:szCs w:val="22"/>
              </w:rPr>
            </w:pPr>
            <w:r w:rsidRPr="005218DD">
              <w:rPr>
                <w:rFonts w:ascii="Times New Roman" w:hAnsi="Times New Roman"/>
                <w:sz w:val="22"/>
                <w:szCs w:val="22"/>
              </w:rPr>
              <w:t>SRPS</w:t>
            </w:r>
            <w:r>
              <w:rPr>
                <w:rFonts w:ascii="Times New Roman" w:hAnsi="Times New Roman"/>
                <w:sz w:val="22"/>
                <w:szCs w:val="22"/>
                <w:lang w:val="sr-Cyrl-CS"/>
              </w:rPr>
              <w:t xml:space="preserve"> Е</w:t>
            </w:r>
            <w:r>
              <w:rPr>
                <w:rFonts w:ascii="Times New Roman" w:hAnsi="Times New Roman"/>
                <w:sz w:val="22"/>
                <w:szCs w:val="22"/>
                <w:lang w:val="sr-Latn-CS"/>
              </w:rPr>
              <w:t>N</w:t>
            </w:r>
            <w:r>
              <w:rPr>
                <w:rFonts w:ascii="Times New Roman" w:hAnsi="Times New Roman"/>
                <w:sz w:val="22"/>
                <w:szCs w:val="22"/>
                <w:lang w:val="sr-Cyrl-CS"/>
              </w:rPr>
              <w:t xml:space="preserve"> </w:t>
            </w:r>
            <w:r w:rsidRPr="005218DD">
              <w:rPr>
                <w:rFonts w:ascii="Times New Roman" w:hAnsi="Times New Roman"/>
                <w:sz w:val="22"/>
                <w:szCs w:val="22"/>
              </w:rPr>
              <w:t>ISO</w:t>
            </w:r>
            <w:r>
              <w:rPr>
                <w:rFonts w:ascii="Times New Roman" w:hAnsi="Times New Roman"/>
                <w:sz w:val="22"/>
                <w:szCs w:val="22"/>
              </w:rPr>
              <w:t xml:space="preserve"> 20846*</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AA4A71">
            <w:pPr>
              <w:widowControl w:val="0"/>
              <w:autoSpaceDE w:val="0"/>
              <w:autoSpaceDN w:val="0"/>
              <w:adjustRightInd w:val="0"/>
              <w:spacing w:line="262" w:lineRule="exact"/>
              <w:ind w:left="120"/>
              <w:jc w:val="center"/>
              <w:rPr>
                <w:rFonts w:ascii="Times New Roman" w:hAnsi="Times New Roman"/>
                <w:sz w:val="22"/>
                <w:szCs w:val="22"/>
                <w:lang w:val="sr-Cyrl-CS"/>
              </w:rPr>
            </w:pPr>
            <w:r w:rsidRPr="00350904">
              <w:rPr>
                <w:rFonts w:ascii="Times New Roman" w:hAnsi="Times New Roman"/>
                <w:sz w:val="22"/>
                <w:szCs w:val="22"/>
              </w:rPr>
              <w:t>5</w:t>
            </w:r>
            <w:r w:rsidRPr="00350904">
              <w:rPr>
                <w:rFonts w:ascii="Times New Roman" w:hAnsi="Times New Roman"/>
                <w:sz w:val="22"/>
                <w:szCs w:val="22"/>
                <w:lang w:val="sr-Cyrl-CS"/>
              </w:rPr>
              <w:t>.</w:t>
            </w:r>
          </w:p>
        </w:tc>
        <w:tc>
          <w:tcPr>
            <w:tcW w:w="3314" w:type="dxa"/>
            <w:tcBorders>
              <w:top w:val="nil"/>
              <w:left w:val="nil"/>
              <w:bottom w:val="single" w:sz="8" w:space="0" w:color="auto"/>
              <w:right w:val="single" w:sz="8" w:space="0" w:color="auto"/>
            </w:tcBorders>
            <w:vAlign w:val="bottom"/>
          </w:tcPr>
          <w:p w:rsidR="00667918" w:rsidRPr="0010392A" w:rsidRDefault="00667918" w:rsidP="00AA4A71">
            <w:pPr>
              <w:widowControl w:val="0"/>
              <w:autoSpaceDE w:val="0"/>
              <w:autoSpaceDN w:val="0"/>
              <w:adjustRightInd w:val="0"/>
              <w:spacing w:line="262" w:lineRule="exact"/>
              <w:ind w:left="100"/>
              <w:rPr>
                <w:rFonts w:ascii="Times New Roman" w:hAnsi="Times New Roman"/>
                <w:sz w:val="22"/>
                <w:szCs w:val="22"/>
              </w:rPr>
            </w:pPr>
            <w:r w:rsidRPr="0010392A">
              <w:rPr>
                <w:rFonts w:ascii="Times New Roman" w:hAnsi="Times New Roman"/>
                <w:sz w:val="22"/>
                <w:szCs w:val="22"/>
              </w:rPr>
              <w:t>Тачка паљ., (Pensky-Martens)</w:t>
            </w:r>
          </w:p>
        </w:tc>
        <w:tc>
          <w:tcPr>
            <w:tcW w:w="1222" w:type="dxa"/>
            <w:tcBorders>
              <w:top w:val="nil"/>
              <w:left w:val="nil"/>
              <w:bottom w:val="single" w:sz="8" w:space="0" w:color="auto"/>
              <w:right w:val="single" w:sz="8" w:space="0" w:color="auto"/>
            </w:tcBorders>
            <w:vAlign w:val="center"/>
          </w:tcPr>
          <w:p w:rsidR="00667918" w:rsidRPr="004C6F00" w:rsidRDefault="00667918" w:rsidP="00AA4A71">
            <w:pPr>
              <w:widowControl w:val="0"/>
              <w:autoSpaceDE w:val="0"/>
              <w:autoSpaceDN w:val="0"/>
              <w:adjustRightInd w:val="0"/>
              <w:spacing w:line="262" w:lineRule="exact"/>
              <w:ind w:left="100"/>
              <w:jc w:val="center"/>
              <w:rPr>
                <w:rFonts w:ascii="Times New Roman" w:hAnsi="Times New Roman"/>
                <w:sz w:val="22"/>
                <w:szCs w:val="22"/>
              </w:rPr>
            </w:pPr>
            <w:r w:rsidRPr="004C6F00">
              <w:rPr>
                <w:rFonts w:ascii="Times New Roman" w:hAnsi="Times New Roman"/>
                <w:sz w:val="22"/>
                <w:szCs w:val="22"/>
              </w:rPr>
              <w:t>°C</w:t>
            </w:r>
          </w:p>
        </w:tc>
        <w:tc>
          <w:tcPr>
            <w:tcW w:w="851" w:type="dxa"/>
            <w:tcBorders>
              <w:top w:val="nil"/>
              <w:left w:val="single" w:sz="4" w:space="0" w:color="auto"/>
              <w:bottom w:val="single" w:sz="8" w:space="0" w:color="auto"/>
              <w:right w:val="single" w:sz="4" w:space="0" w:color="auto"/>
            </w:tcBorders>
            <w:vAlign w:val="center"/>
          </w:tcPr>
          <w:p w:rsidR="00667918" w:rsidRPr="005218DD" w:rsidRDefault="00667918" w:rsidP="00AA4A71">
            <w:pPr>
              <w:widowControl w:val="0"/>
              <w:autoSpaceDE w:val="0"/>
              <w:autoSpaceDN w:val="0"/>
              <w:adjustRightInd w:val="0"/>
              <w:spacing w:line="262" w:lineRule="exact"/>
              <w:ind w:left="100"/>
              <w:jc w:val="center"/>
              <w:rPr>
                <w:rFonts w:ascii="Times New Roman" w:hAnsi="Times New Roman"/>
                <w:sz w:val="22"/>
                <w:szCs w:val="22"/>
              </w:rPr>
            </w:pPr>
            <w:r>
              <w:rPr>
                <w:rFonts w:ascii="Times New Roman" w:hAnsi="Times New Roman"/>
                <w:sz w:val="22"/>
                <w:szCs w:val="22"/>
              </w:rPr>
              <w:t>55</w:t>
            </w:r>
          </w:p>
        </w:tc>
        <w:tc>
          <w:tcPr>
            <w:tcW w:w="850" w:type="dxa"/>
            <w:tcBorders>
              <w:top w:val="nil"/>
              <w:left w:val="single" w:sz="4" w:space="0" w:color="auto"/>
              <w:bottom w:val="single" w:sz="8" w:space="0" w:color="auto"/>
              <w:right w:val="single" w:sz="8" w:space="0" w:color="auto"/>
            </w:tcBorders>
            <w:vAlign w:val="center"/>
          </w:tcPr>
          <w:p w:rsidR="00667918" w:rsidRPr="005218DD" w:rsidRDefault="00667918" w:rsidP="00AA4A71">
            <w:pPr>
              <w:widowControl w:val="0"/>
              <w:autoSpaceDE w:val="0"/>
              <w:autoSpaceDN w:val="0"/>
              <w:adjustRightInd w:val="0"/>
              <w:spacing w:line="262" w:lineRule="exact"/>
              <w:ind w:left="100"/>
              <w:jc w:val="center"/>
              <w:rPr>
                <w:rFonts w:ascii="Times New Roman" w:hAnsi="Times New Roman"/>
                <w:sz w:val="22"/>
                <w:szCs w:val="22"/>
              </w:rPr>
            </w:pPr>
          </w:p>
        </w:tc>
        <w:tc>
          <w:tcPr>
            <w:tcW w:w="2552" w:type="dxa"/>
            <w:tcBorders>
              <w:top w:val="nil"/>
              <w:left w:val="nil"/>
              <w:bottom w:val="single" w:sz="8" w:space="0" w:color="auto"/>
              <w:right w:val="single" w:sz="8" w:space="0" w:color="auto"/>
            </w:tcBorders>
            <w:vAlign w:val="center"/>
          </w:tcPr>
          <w:p w:rsidR="00667918" w:rsidRPr="005218DD" w:rsidRDefault="00667918" w:rsidP="00AA4A71">
            <w:pPr>
              <w:widowControl w:val="0"/>
              <w:autoSpaceDE w:val="0"/>
              <w:autoSpaceDN w:val="0"/>
              <w:adjustRightInd w:val="0"/>
              <w:spacing w:line="262" w:lineRule="exact"/>
              <w:jc w:val="center"/>
              <w:rPr>
                <w:rFonts w:ascii="Times New Roman" w:hAnsi="Times New Roman"/>
                <w:sz w:val="22"/>
                <w:szCs w:val="22"/>
              </w:rPr>
            </w:pPr>
            <w:r w:rsidRPr="005218DD">
              <w:rPr>
                <w:rFonts w:ascii="Times New Roman" w:hAnsi="Times New Roman"/>
                <w:sz w:val="22"/>
                <w:szCs w:val="22"/>
              </w:rPr>
              <w:t>SRPS</w:t>
            </w:r>
            <w:r>
              <w:rPr>
                <w:rFonts w:ascii="Times New Roman" w:hAnsi="Times New Roman"/>
                <w:sz w:val="22"/>
                <w:szCs w:val="22"/>
                <w:lang w:val="sr-Cyrl-CS"/>
              </w:rPr>
              <w:t xml:space="preserve"> Е</w:t>
            </w:r>
            <w:r>
              <w:rPr>
                <w:rFonts w:ascii="Times New Roman" w:hAnsi="Times New Roman"/>
                <w:sz w:val="22"/>
                <w:szCs w:val="22"/>
                <w:lang w:val="sr-Latn-CS"/>
              </w:rPr>
              <w:t>N</w:t>
            </w:r>
            <w:r>
              <w:rPr>
                <w:rFonts w:ascii="Times New Roman" w:hAnsi="Times New Roman"/>
                <w:sz w:val="22"/>
                <w:szCs w:val="22"/>
                <w:lang w:val="sr-Cyrl-CS"/>
              </w:rPr>
              <w:t xml:space="preserve"> </w:t>
            </w:r>
            <w:r w:rsidRPr="005218DD">
              <w:rPr>
                <w:rFonts w:ascii="Times New Roman" w:hAnsi="Times New Roman"/>
                <w:sz w:val="22"/>
                <w:szCs w:val="22"/>
              </w:rPr>
              <w:t>ISO</w:t>
            </w:r>
            <w:r>
              <w:rPr>
                <w:rFonts w:ascii="Times New Roman" w:hAnsi="Times New Roman"/>
                <w:sz w:val="22"/>
                <w:szCs w:val="22"/>
              </w:rPr>
              <w:t xml:space="preserve"> 2719:208</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AA4A71">
            <w:pPr>
              <w:widowControl w:val="0"/>
              <w:autoSpaceDE w:val="0"/>
              <w:autoSpaceDN w:val="0"/>
              <w:adjustRightInd w:val="0"/>
              <w:spacing w:line="262" w:lineRule="exact"/>
              <w:ind w:left="120"/>
              <w:jc w:val="center"/>
              <w:rPr>
                <w:rFonts w:ascii="Times New Roman" w:hAnsi="Times New Roman"/>
                <w:sz w:val="22"/>
                <w:szCs w:val="22"/>
                <w:lang w:val="sr-Cyrl-CS"/>
              </w:rPr>
            </w:pPr>
            <w:r w:rsidRPr="00350904">
              <w:rPr>
                <w:rFonts w:ascii="Times New Roman" w:hAnsi="Times New Roman"/>
                <w:sz w:val="22"/>
                <w:szCs w:val="22"/>
              </w:rPr>
              <w:t>6</w:t>
            </w:r>
            <w:r w:rsidRPr="00350904">
              <w:rPr>
                <w:rFonts w:ascii="Times New Roman" w:hAnsi="Times New Roman"/>
                <w:sz w:val="22"/>
                <w:szCs w:val="22"/>
                <w:lang w:val="sr-Cyrl-CS"/>
              </w:rPr>
              <w:t>.</w:t>
            </w:r>
          </w:p>
        </w:tc>
        <w:tc>
          <w:tcPr>
            <w:tcW w:w="3314" w:type="dxa"/>
            <w:tcBorders>
              <w:top w:val="nil"/>
              <w:left w:val="nil"/>
              <w:bottom w:val="single" w:sz="8" w:space="0" w:color="auto"/>
              <w:right w:val="single" w:sz="8" w:space="0" w:color="auto"/>
            </w:tcBorders>
            <w:vAlign w:val="bottom"/>
          </w:tcPr>
          <w:p w:rsidR="00667918" w:rsidRPr="0010392A" w:rsidRDefault="00667918" w:rsidP="00AA4A71">
            <w:pPr>
              <w:widowControl w:val="0"/>
              <w:autoSpaceDE w:val="0"/>
              <w:autoSpaceDN w:val="0"/>
              <w:adjustRightInd w:val="0"/>
              <w:spacing w:line="262" w:lineRule="exact"/>
              <w:ind w:left="100"/>
              <w:rPr>
                <w:rFonts w:ascii="Times New Roman" w:hAnsi="Times New Roman"/>
                <w:sz w:val="22"/>
                <w:szCs w:val="22"/>
                <w:lang w:val="sr-Cyrl-CS"/>
              </w:rPr>
            </w:pPr>
            <w:r w:rsidRPr="0010392A">
              <w:rPr>
                <w:rFonts w:ascii="Times New Roman" w:hAnsi="Times New Roman"/>
                <w:sz w:val="22"/>
                <w:szCs w:val="22"/>
                <w:lang w:val="sr-Cyrl-CS"/>
              </w:rPr>
              <w:t>Садрж.угљеничног остатка (10</w:t>
            </w:r>
            <w:r w:rsidRPr="004C6F00">
              <w:rPr>
                <w:rFonts w:ascii="Times New Roman" w:hAnsi="Times New Roman"/>
                <w:sz w:val="22"/>
                <w:szCs w:val="22"/>
              </w:rPr>
              <w:t>%</w:t>
            </w:r>
            <w:r>
              <w:rPr>
                <w:rFonts w:ascii="Times New Roman" w:hAnsi="Times New Roman"/>
                <w:sz w:val="22"/>
                <w:szCs w:val="22"/>
                <w:lang w:val="sr-Cyrl-CS"/>
              </w:rPr>
              <w:t>)</w:t>
            </w:r>
          </w:p>
        </w:tc>
        <w:tc>
          <w:tcPr>
            <w:tcW w:w="1222" w:type="dxa"/>
            <w:tcBorders>
              <w:top w:val="nil"/>
              <w:left w:val="nil"/>
              <w:bottom w:val="single" w:sz="8" w:space="0" w:color="auto"/>
              <w:right w:val="single" w:sz="8" w:space="0" w:color="auto"/>
            </w:tcBorders>
            <w:vAlign w:val="center"/>
          </w:tcPr>
          <w:p w:rsidR="00667918" w:rsidRPr="004C6F00" w:rsidRDefault="00667918" w:rsidP="00AA4A71">
            <w:pPr>
              <w:widowControl w:val="0"/>
              <w:autoSpaceDE w:val="0"/>
              <w:autoSpaceDN w:val="0"/>
              <w:adjustRightInd w:val="0"/>
              <w:spacing w:line="262" w:lineRule="exact"/>
              <w:ind w:left="100"/>
              <w:jc w:val="center"/>
              <w:rPr>
                <w:rFonts w:ascii="Times New Roman" w:hAnsi="Times New Roman"/>
                <w:sz w:val="22"/>
                <w:szCs w:val="22"/>
              </w:rPr>
            </w:pPr>
            <w:r w:rsidRPr="004C6F00">
              <w:rPr>
                <w:rFonts w:ascii="Times New Roman" w:hAnsi="Times New Roman"/>
                <w:sz w:val="22"/>
                <w:szCs w:val="22"/>
              </w:rPr>
              <w:t>% (m/m)</w:t>
            </w:r>
          </w:p>
        </w:tc>
        <w:tc>
          <w:tcPr>
            <w:tcW w:w="851" w:type="dxa"/>
            <w:tcBorders>
              <w:top w:val="nil"/>
              <w:left w:val="single" w:sz="4" w:space="0" w:color="auto"/>
              <w:bottom w:val="single" w:sz="8" w:space="0" w:color="auto"/>
              <w:right w:val="single" w:sz="4" w:space="0" w:color="auto"/>
            </w:tcBorders>
            <w:vAlign w:val="center"/>
          </w:tcPr>
          <w:p w:rsidR="00667918" w:rsidRPr="005218DD" w:rsidRDefault="00667918" w:rsidP="00AA4A71">
            <w:pPr>
              <w:widowControl w:val="0"/>
              <w:autoSpaceDE w:val="0"/>
              <w:autoSpaceDN w:val="0"/>
              <w:adjustRightInd w:val="0"/>
              <w:spacing w:line="262"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10392A" w:rsidRDefault="00667918" w:rsidP="00AA4A71">
            <w:pPr>
              <w:widowControl w:val="0"/>
              <w:autoSpaceDE w:val="0"/>
              <w:autoSpaceDN w:val="0"/>
              <w:adjustRightInd w:val="0"/>
              <w:spacing w:line="262" w:lineRule="exact"/>
              <w:ind w:left="100"/>
              <w:jc w:val="center"/>
              <w:rPr>
                <w:rFonts w:ascii="Times New Roman" w:hAnsi="Times New Roman"/>
                <w:sz w:val="22"/>
                <w:szCs w:val="22"/>
                <w:lang w:val="sr-Cyrl-CS"/>
              </w:rPr>
            </w:pPr>
            <w:r>
              <w:rPr>
                <w:rFonts w:ascii="Times New Roman" w:hAnsi="Times New Roman"/>
                <w:sz w:val="22"/>
                <w:szCs w:val="22"/>
                <w:lang w:val="sr-Cyrl-CS"/>
              </w:rPr>
              <w:t>0.30</w:t>
            </w:r>
          </w:p>
        </w:tc>
        <w:tc>
          <w:tcPr>
            <w:tcW w:w="2552" w:type="dxa"/>
            <w:tcBorders>
              <w:top w:val="nil"/>
              <w:left w:val="nil"/>
              <w:bottom w:val="single" w:sz="8" w:space="0" w:color="auto"/>
              <w:right w:val="single" w:sz="8" w:space="0" w:color="auto"/>
            </w:tcBorders>
            <w:vAlign w:val="center"/>
          </w:tcPr>
          <w:p w:rsidR="00667918" w:rsidRPr="0010392A" w:rsidRDefault="00667918" w:rsidP="00AA4A71">
            <w:pPr>
              <w:widowControl w:val="0"/>
              <w:autoSpaceDE w:val="0"/>
              <w:autoSpaceDN w:val="0"/>
              <w:adjustRightInd w:val="0"/>
              <w:spacing w:line="262" w:lineRule="exact"/>
              <w:jc w:val="center"/>
              <w:rPr>
                <w:rFonts w:ascii="Times New Roman" w:hAnsi="Times New Roman"/>
                <w:sz w:val="22"/>
                <w:szCs w:val="22"/>
                <w:lang w:val="sr-Cyrl-CS"/>
              </w:rPr>
            </w:pPr>
            <w:r w:rsidRPr="005218DD">
              <w:rPr>
                <w:rFonts w:ascii="Times New Roman" w:hAnsi="Times New Roman"/>
                <w:sz w:val="22"/>
                <w:szCs w:val="22"/>
              </w:rPr>
              <w:t>SRPS</w:t>
            </w:r>
            <w:r>
              <w:rPr>
                <w:rFonts w:ascii="Times New Roman" w:hAnsi="Times New Roman"/>
                <w:sz w:val="22"/>
                <w:szCs w:val="22"/>
                <w:lang w:val="sr-Cyrl-CS"/>
              </w:rPr>
              <w:t xml:space="preserve"> </w:t>
            </w:r>
            <w:r w:rsidRPr="005218DD">
              <w:rPr>
                <w:rFonts w:ascii="Times New Roman" w:hAnsi="Times New Roman"/>
                <w:sz w:val="22"/>
                <w:szCs w:val="22"/>
              </w:rPr>
              <w:t>ISO</w:t>
            </w:r>
            <w:r>
              <w:rPr>
                <w:rFonts w:ascii="Times New Roman" w:hAnsi="Times New Roman"/>
                <w:sz w:val="22"/>
                <w:szCs w:val="22"/>
              </w:rPr>
              <w:t xml:space="preserve"> </w:t>
            </w:r>
            <w:r>
              <w:rPr>
                <w:rFonts w:ascii="Times New Roman" w:hAnsi="Times New Roman"/>
                <w:sz w:val="22"/>
                <w:szCs w:val="22"/>
                <w:lang w:val="sr-Cyrl-CS"/>
              </w:rPr>
              <w:t>10370</w:t>
            </w:r>
            <w:r>
              <w:rPr>
                <w:rFonts w:ascii="Times New Roman" w:hAnsi="Times New Roman"/>
                <w:sz w:val="22"/>
                <w:szCs w:val="22"/>
              </w:rPr>
              <w:t>:20</w:t>
            </w:r>
            <w:r>
              <w:rPr>
                <w:rFonts w:ascii="Times New Roman" w:hAnsi="Times New Roman"/>
                <w:sz w:val="22"/>
                <w:szCs w:val="22"/>
                <w:lang w:val="sr-Cyrl-CS"/>
              </w:rPr>
              <w:t>03</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AA4A71">
            <w:pPr>
              <w:widowControl w:val="0"/>
              <w:autoSpaceDE w:val="0"/>
              <w:autoSpaceDN w:val="0"/>
              <w:adjustRightInd w:val="0"/>
              <w:spacing w:line="264" w:lineRule="exact"/>
              <w:ind w:left="120"/>
              <w:jc w:val="center"/>
              <w:rPr>
                <w:rFonts w:ascii="Times New Roman" w:hAnsi="Times New Roman"/>
                <w:sz w:val="22"/>
                <w:szCs w:val="22"/>
                <w:lang w:val="sr-Cyrl-CS"/>
              </w:rPr>
            </w:pPr>
            <w:r w:rsidRPr="00350904">
              <w:rPr>
                <w:rFonts w:ascii="Times New Roman" w:hAnsi="Times New Roman"/>
                <w:sz w:val="22"/>
                <w:szCs w:val="22"/>
                <w:lang w:val="sr-Cyrl-CS"/>
              </w:rPr>
              <w:t>7.</w:t>
            </w:r>
          </w:p>
        </w:tc>
        <w:tc>
          <w:tcPr>
            <w:tcW w:w="3314" w:type="dxa"/>
            <w:tcBorders>
              <w:top w:val="nil"/>
              <w:left w:val="nil"/>
              <w:bottom w:val="single" w:sz="8" w:space="0" w:color="auto"/>
              <w:right w:val="single" w:sz="8" w:space="0" w:color="auto"/>
            </w:tcBorders>
            <w:vAlign w:val="bottom"/>
          </w:tcPr>
          <w:p w:rsidR="00667918" w:rsidRPr="0010392A" w:rsidRDefault="00667918" w:rsidP="00AA4A71">
            <w:pPr>
              <w:widowControl w:val="0"/>
              <w:autoSpaceDE w:val="0"/>
              <w:autoSpaceDN w:val="0"/>
              <w:adjustRightInd w:val="0"/>
              <w:spacing w:line="262" w:lineRule="exact"/>
              <w:ind w:left="100"/>
              <w:rPr>
                <w:rFonts w:ascii="Times New Roman" w:hAnsi="Times New Roman"/>
                <w:sz w:val="22"/>
                <w:szCs w:val="22"/>
              </w:rPr>
            </w:pPr>
            <w:r>
              <w:rPr>
                <w:rFonts w:ascii="Times New Roman" w:hAnsi="Times New Roman"/>
                <w:sz w:val="22"/>
                <w:szCs w:val="22"/>
                <w:lang w:val="sr-Cyrl-CS"/>
              </w:rPr>
              <w:t>Садржај п</w:t>
            </w:r>
            <w:r w:rsidRPr="0010392A">
              <w:rPr>
                <w:rFonts w:ascii="Times New Roman" w:hAnsi="Times New Roman"/>
                <w:sz w:val="22"/>
                <w:szCs w:val="22"/>
              </w:rPr>
              <w:t>епе</w:t>
            </w:r>
            <w:r>
              <w:rPr>
                <w:rFonts w:ascii="Times New Roman" w:hAnsi="Times New Roman"/>
                <w:sz w:val="22"/>
                <w:szCs w:val="22"/>
                <w:lang w:val="sr-Cyrl-CS"/>
              </w:rPr>
              <w:t>ла</w:t>
            </w:r>
            <w:r w:rsidRPr="0010392A">
              <w:rPr>
                <w:rFonts w:ascii="Times New Roman" w:hAnsi="Times New Roman"/>
                <w:sz w:val="22"/>
                <w:szCs w:val="22"/>
              </w:rPr>
              <w:t>, (мах.)</w:t>
            </w:r>
          </w:p>
        </w:tc>
        <w:tc>
          <w:tcPr>
            <w:tcW w:w="1222" w:type="dxa"/>
            <w:tcBorders>
              <w:top w:val="nil"/>
              <w:left w:val="nil"/>
              <w:bottom w:val="single" w:sz="8" w:space="0" w:color="auto"/>
              <w:right w:val="single" w:sz="8" w:space="0" w:color="auto"/>
            </w:tcBorders>
            <w:vAlign w:val="center"/>
          </w:tcPr>
          <w:p w:rsidR="00667918" w:rsidRPr="004C6F00" w:rsidRDefault="00667918" w:rsidP="00AA4A71">
            <w:pPr>
              <w:widowControl w:val="0"/>
              <w:autoSpaceDE w:val="0"/>
              <w:autoSpaceDN w:val="0"/>
              <w:adjustRightInd w:val="0"/>
              <w:spacing w:line="262" w:lineRule="exact"/>
              <w:ind w:left="100"/>
              <w:jc w:val="center"/>
              <w:rPr>
                <w:rFonts w:ascii="Times New Roman" w:hAnsi="Times New Roman"/>
                <w:sz w:val="22"/>
                <w:szCs w:val="22"/>
              </w:rPr>
            </w:pPr>
            <w:r w:rsidRPr="004C6F00">
              <w:rPr>
                <w:rFonts w:ascii="Times New Roman" w:hAnsi="Times New Roman"/>
                <w:sz w:val="22"/>
                <w:szCs w:val="22"/>
              </w:rPr>
              <w:t>% (m/m)</w:t>
            </w:r>
          </w:p>
        </w:tc>
        <w:tc>
          <w:tcPr>
            <w:tcW w:w="851" w:type="dxa"/>
            <w:tcBorders>
              <w:top w:val="nil"/>
              <w:left w:val="single" w:sz="4" w:space="0" w:color="auto"/>
              <w:bottom w:val="single" w:sz="8" w:space="0" w:color="auto"/>
              <w:right w:val="single" w:sz="4" w:space="0" w:color="auto"/>
            </w:tcBorders>
            <w:vAlign w:val="center"/>
          </w:tcPr>
          <w:p w:rsidR="00667918" w:rsidRPr="005218DD" w:rsidRDefault="00667918" w:rsidP="00AA4A71">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10392A" w:rsidRDefault="00667918" w:rsidP="00AA4A71">
            <w:pPr>
              <w:widowControl w:val="0"/>
              <w:autoSpaceDE w:val="0"/>
              <w:autoSpaceDN w:val="0"/>
              <w:adjustRightInd w:val="0"/>
              <w:spacing w:line="264" w:lineRule="exact"/>
              <w:ind w:left="100"/>
              <w:jc w:val="center"/>
              <w:rPr>
                <w:rFonts w:ascii="Times New Roman" w:hAnsi="Times New Roman"/>
                <w:sz w:val="22"/>
                <w:szCs w:val="22"/>
                <w:lang w:val="sr-Cyrl-CS"/>
              </w:rPr>
            </w:pPr>
            <w:r>
              <w:rPr>
                <w:rFonts w:ascii="Times New Roman" w:hAnsi="Times New Roman"/>
                <w:sz w:val="22"/>
                <w:szCs w:val="22"/>
                <w:lang w:val="sr-Cyrl-CS"/>
              </w:rPr>
              <w:t>0.010</w:t>
            </w:r>
          </w:p>
        </w:tc>
        <w:tc>
          <w:tcPr>
            <w:tcW w:w="2552" w:type="dxa"/>
            <w:tcBorders>
              <w:top w:val="nil"/>
              <w:left w:val="nil"/>
              <w:bottom w:val="single" w:sz="8" w:space="0" w:color="auto"/>
              <w:right w:val="single" w:sz="8" w:space="0" w:color="auto"/>
            </w:tcBorders>
            <w:vAlign w:val="center"/>
          </w:tcPr>
          <w:p w:rsidR="00667918" w:rsidRPr="005218DD" w:rsidRDefault="00667918" w:rsidP="00AA4A71">
            <w:pPr>
              <w:widowControl w:val="0"/>
              <w:autoSpaceDE w:val="0"/>
              <w:autoSpaceDN w:val="0"/>
              <w:adjustRightInd w:val="0"/>
              <w:spacing w:line="264" w:lineRule="exact"/>
              <w:jc w:val="center"/>
              <w:rPr>
                <w:rFonts w:ascii="Times New Roman" w:hAnsi="Times New Roman"/>
                <w:sz w:val="22"/>
                <w:szCs w:val="22"/>
              </w:rPr>
            </w:pPr>
            <w:r w:rsidRPr="005218DD">
              <w:rPr>
                <w:rFonts w:ascii="Times New Roman" w:hAnsi="Times New Roman"/>
                <w:sz w:val="22"/>
                <w:szCs w:val="22"/>
              </w:rPr>
              <w:t>SRPS</w:t>
            </w:r>
            <w:r>
              <w:rPr>
                <w:rFonts w:ascii="Times New Roman" w:hAnsi="Times New Roman"/>
                <w:sz w:val="22"/>
                <w:szCs w:val="22"/>
                <w:lang w:val="sr-Cyrl-CS"/>
              </w:rPr>
              <w:t xml:space="preserve"> Е</w:t>
            </w:r>
            <w:r>
              <w:rPr>
                <w:rFonts w:ascii="Times New Roman" w:hAnsi="Times New Roman"/>
                <w:sz w:val="22"/>
                <w:szCs w:val="22"/>
                <w:lang w:val="sr-Latn-CS"/>
              </w:rPr>
              <w:t>N</w:t>
            </w:r>
            <w:r>
              <w:rPr>
                <w:rFonts w:ascii="Times New Roman" w:hAnsi="Times New Roman"/>
                <w:sz w:val="22"/>
                <w:szCs w:val="22"/>
                <w:lang w:val="sr-Cyrl-CS"/>
              </w:rPr>
              <w:t xml:space="preserve"> </w:t>
            </w:r>
            <w:r w:rsidRPr="005218DD">
              <w:rPr>
                <w:rFonts w:ascii="Times New Roman" w:hAnsi="Times New Roman"/>
                <w:sz w:val="22"/>
                <w:szCs w:val="22"/>
              </w:rPr>
              <w:t>ISO</w:t>
            </w:r>
            <w:r>
              <w:rPr>
                <w:rFonts w:ascii="Times New Roman" w:hAnsi="Times New Roman"/>
                <w:sz w:val="22"/>
                <w:szCs w:val="22"/>
              </w:rPr>
              <w:t xml:space="preserve"> </w:t>
            </w:r>
            <w:r>
              <w:rPr>
                <w:rFonts w:ascii="Times New Roman" w:hAnsi="Times New Roman"/>
                <w:sz w:val="22"/>
                <w:szCs w:val="22"/>
                <w:lang w:val="sr-Cyrl-CS"/>
              </w:rPr>
              <w:t>6245</w:t>
            </w:r>
            <w:r>
              <w:rPr>
                <w:rFonts w:ascii="Times New Roman" w:hAnsi="Times New Roman"/>
                <w:sz w:val="22"/>
                <w:szCs w:val="22"/>
              </w:rPr>
              <w:t>:20</w:t>
            </w:r>
            <w:r>
              <w:rPr>
                <w:rFonts w:ascii="Times New Roman" w:hAnsi="Times New Roman"/>
                <w:sz w:val="22"/>
                <w:szCs w:val="22"/>
                <w:lang w:val="sr-Cyrl-CS"/>
              </w:rPr>
              <w:t>08</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AA4A71">
            <w:pPr>
              <w:widowControl w:val="0"/>
              <w:autoSpaceDE w:val="0"/>
              <w:autoSpaceDN w:val="0"/>
              <w:adjustRightInd w:val="0"/>
              <w:spacing w:line="264" w:lineRule="exact"/>
              <w:ind w:left="120"/>
              <w:jc w:val="center"/>
              <w:rPr>
                <w:rFonts w:ascii="Times New Roman" w:hAnsi="Times New Roman"/>
                <w:sz w:val="22"/>
                <w:szCs w:val="22"/>
                <w:lang w:val="sr-Cyrl-CS"/>
              </w:rPr>
            </w:pPr>
            <w:r w:rsidRPr="00350904">
              <w:rPr>
                <w:rFonts w:ascii="Times New Roman" w:hAnsi="Times New Roman"/>
                <w:sz w:val="22"/>
                <w:szCs w:val="22"/>
                <w:lang w:val="sr-Cyrl-CS"/>
              </w:rPr>
              <w:t>8.</w:t>
            </w:r>
          </w:p>
        </w:tc>
        <w:tc>
          <w:tcPr>
            <w:tcW w:w="3314" w:type="dxa"/>
            <w:tcBorders>
              <w:top w:val="nil"/>
              <w:left w:val="nil"/>
              <w:bottom w:val="single" w:sz="8" w:space="0" w:color="auto"/>
              <w:right w:val="single" w:sz="8" w:space="0" w:color="auto"/>
            </w:tcBorders>
            <w:vAlign w:val="bottom"/>
          </w:tcPr>
          <w:p w:rsidR="00667918" w:rsidRPr="00350904" w:rsidRDefault="00667918" w:rsidP="00AA4A71">
            <w:pPr>
              <w:widowControl w:val="0"/>
              <w:autoSpaceDE w:val="0"/>
              <w:autoSpaceDN w:val="0"/>
              <w:adjustRightInd w:val="0"/>
              <w:spacing w:line="262" w:lineRule="exact"/>
              <w:ind w:left="100"/>
              <w:rPr>
                <w:rFonts w:ascii="Times New Roman" w:hAnsi="Times New Roman"/>
                <w:sz w:val="22"/>
                <w:szCs w:val="22"/>
                <w:lang w:val="sr-Cyrl-CS"/>
              </w:rPr>
            </w:pPr>
            <w:r>
              <w:rPr>
                <w:rFonts w:ascii="Times New Roman" w:hAnsi="Times New Roman"/>
                <w:sz w:val="22"/>
                <w:szCs w:val="22"/>
                <w:lang w:val="sr-Cyrl-CS"/>
              </w:rPr>
              <w:t xml:space="preserve">Садржај воде </w:t>
            </w:r>
          </w:p>
        </w:tc>
        <w:tc>
          <w:tcPr>
            <w:tcW w:w="1222" w:type="dxa"/>
            <w:tcBorders>
              <w:top w:val="nil"/>
              <w:left w:val="nil"/>
              <w:bottom w:val="single" w:sz="8" w:space="0" w:color="auto"/>
              <w:right w:val="single" w:sz="8" w:space="0" w:color="auto"/>
            </w:tcBorders>
            <w:vAlign w:val="center"/>
          </w:tcPr>
          <w:p w:rsidR="00667918" w:rsidRPr="00350904" w:rsidRDefault="00667918" w:rsidP="00AA4A71">
            <w:pPr>
              <w:widowControl w:val="0"/>
              <w:autoSpaceDE w:val="0"/>
              <w:autoSpaceDN w:val="0"/>
              <w:adjustRightInd w:val="0"/>
              <w:spacing w:line="262" w:lineRule="exact"/>
              <w:ind w:left="100"/>
              <w:jc w:val="center"/>
              <w:rPr>
                <w:rFonts w:ascii="Times New Roman" w:hAnsi="Times New Roman"/>
                <w:sz w:val="22"/>
                <w:szCs w:val="22"/>
                <w:lang w:val="sr-Cyrl-CS"/>
              </w:rPr>
            </w:pPr>
            <w:r>
              <w:rPr>
                <w:rFonts w:ascii="Times New Roman" w:hAnsi="Times New Roman"/>
                <w:sz w:val="22"/>
                <w:szCs w:val="22"/>
              </w:rPr>
              <w:t>mg/</w:t>
            </w:r>
            <w:r>
              <w:rPr>
                <w:rFonts w:ascii="Times New Roman" w:hAnsi="Times New Roman"/>
                <w:sz w:val="22"/>
                <w:szCs w:val="22"/>
                <w:lang w:val="sr-Cyrl-CS"/>
              </w:rPr>
              <w:t>к</w:t>
            </w:r>
            <w:r>
              <w:rPr>
                <w:rFonts w:ascii="Times New Roman" w:hAnsi="Times New Roman"/>
                <w:sz w:val="22"/>
                <w:szCs w:val="22"/>
              </w:rPr>
              <w:t>g</w:t>
            </w:r>
          </w:p>
        </w:tc>
        <w:tc>
          <w:tcPr>
            <w:tcW w:w="851" w:type="dxa"/>
            <w:tcBorders>
              <w:top w:val="nil"/>
              <w:left w:val="single" w:sz="4" w:space="0" w:color="auto"/>
              <w:bottom w:val="single" w:sz="8" w:space="0" w:color="auto"/>
              <w:right w:val="single" w:sz="4" w:space="0" w:color="auto"/>
            </w:tcBorders>
            <w:vAlign w:val="center"/>
          </w:tcPr>
          <w:p w:rsidR="00667918" w:rsidRPr="005218DD" w:rsidRDefault="00667918" w:rsidP="00AA4A71">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350904" w:rsidRDefault="00667918" w:rsidP="00AA4A71">
            <w:pPr>
              <w:widowControl w:val="0"/>
              <w:autoSpaceDE w:val="0"/>
              <w:autoSpaceDN w:val="0"/>
              <w:adjustRightInd w:val="0"/>
              <w:spacing w:line="264" w:lineRule="exact"/>
              <w:ind w:left="100"/>
              <w:jc w:val="center"/>
              <w:rPr>
                <w:rFonts w:ascii="Times New Roman" w:hAnsi="Times New Roman"/>
                <w:sz w:val="22"/>
                <w:szCs w:val="22"/>
                <w:lang w:val="sr-Cyrl-CS"/>
              </w:rPr>
            </w:pPr>
            <w:r>
              <w:rPr>
                <w:rFonts w:ascii="Times New Roman" w:hAnsi="Times New Roman"/>
                <w:sz w:val="22"/>
                <w:szCs w:val="22"/>
                <w:lang w:val="sr-Cyrl-CS"/>
              </w:rPr>
              <w:t>200</w:t>
            </w:r>
          </w:p>
        </w:tc>
        <w:tc>
          <w:tcPr>
            <w:tcW w:w="2552" w:type="dxa"/>
            <w:tcBorders>
              <w:top w:val="nil"/>
              <w:left w:val="nil"/>
              <w:bottom w:val="single" w:sz="8" w:space="0" w:color="auto"/>
              <w:right w:val="single" w:sz="8" w:space="0" w:color="auto"/>
            </w:tcBorders>
            <w:vAlign w:val="center"/>
          </w:tcPr>
          <w:p w:rsidR="00667918" w:rsidRPr="005218DD" w:rsidRDefault="00667918" w:rsidP="00AA4A71">
            <w:pPr>
              <w:widowControl w:val="0"/>
              <w:autoSpaceDE w:val="0"/>
              <w:autoSpaceDN w:val="0"/>
              <w:adjustRightInd w:val="0"/>
              <w:spacing w:line="264" w:lineRule="exact"/>
              <w:jc w:val="center"/>
              <w:rPr>
                <w:rFonts w:ascii="Times New Roman" w:hAnsi="Times New Roman"/>
                <w:sz w:val="22"/>
                <w:szCs w:val="22"/>
              </w:rPr>
            </w:pPr>
            <w:r w:rsidRPr="005218DD">
              <w:rPr>
                <w:rFonts w:ascii="Times New Roman" w:hAnsi="Times New Roman"/>
                <w:sz w:val="22"/>
                <w:szCs w:val="22"/>
              </w:rPr>
              <w:t>SRPS</w:t>
            </w:r>
            <w:r>
              <w:rPr>
                <w:rFonts w:ascii="Times New Roman" w:hAnsi="Times New Roman"/>
                <w:sz w:val="22"/>
                <w:szCs w:val="22"/>
                <w:lang w:val="sr-Cyrl-CS"/>
              </w:rPr>
              <w:t xml:space="preserve"> Е</w:t>
            </w:r>
            <w:r>
              <w:rPr>
                <w:rFonts w:ascii="Times New Roman" w:hAnsi="Times New Roman"/>
                <w:sz w:val="22"/>
                <w:szCs w:val="22"/>
                <w:lang w:val="sr-Latn-CS"/>
              </w:rPr>
              <w:t>N</w:t>
            </w:r>
            <w:r>
              <w:rPr>
                <w:rFonts w:ascii="Times New Roman" w:hAnsi="Times New Roman"/>
                <w:sz w:val="22"/>
                <w:szCs w:val="22"/>
                <w:lang w:val="sr-Cyrl-CS"/>
              </w:rPr>
              <w:t xml:space="preserve"> </w:t>
            </w:r>
            <w:r w:rsidRPr="005218DD">
              <w:rPr>
                <w:rFonts w:ascii="Times New Roman" w:hAnsi="Times New Roman"/>
                <w:sz w:val="22"/>
                <w:szCs w:val="22"/>
              </w:rPr>
              <w:t>ISO</w:t>
            </w:r>
            <w:r>
              <w:rPr>
                <w:rFonts w:ascii="Times New Roman" w:hAnsi="Times New Roman"/>
                <w:sz w:val="22"/>
                <w:szCs w:val="22"/>
              </w:rPr>
              <w:t xml:space="preserve"> </w:t>
            </w:r>
            <w:r>
              <w:rPr>
                <w:rFonts w:ascii="Times New Roman" w:hAnsi="Times New Roman"/>
                <w:sz w:val="22"/>
                <w:szCs w:val="22"/>
                <w:lang w:val="sr-Cyrl-CS"/>
              </w:rPr>
              <w:t>12937</w:t>
            </w:r>
            <w:r>
              <w:rPr>
                <w:rFonts w:ascii="Times New Roman" w:hAnsi="Times New Roman"/>
                <w:sz w:val="22"/>
                <w:szCs w:val="22"/>
              </w:rPr>
              <w:t>:20</w:t>
            </w:r>
            <w:r>
              <w:rPr>
                <w:rFonts w:ascii="Times New Roman" w:hAnsi="Times New Roman"/>
                <w:sz w:val="22"/>
                <w:szCs w:val="22"/>
                <w:lang w:val="sr-Cyrl-CS"/>
              </w:rPr>
              <w:t>11</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AA4A71">
            <w:pPr>
              <w:widowControl w:val="0"/>
              <w:autoSpaceDE w:val="0"/>
              <w:autoSpaceDN w:val="0"/>
              <w:adjustRightInd w:val="0"/>
              <w:spacing w:line="264" w:lineRule="exact"/>
              <w:ind w:left="120"/>
              <w:jc w:val="center"/>
              <w:rPr>
                <w:rFonts w:ascii="Times New Roman" w:hAnsi="Times New Roman"/>
                <w:sz w:val="22"/>
                <w:szCs w:val="22"/>
                <w:lang w:val="sr-Cyrl-CS"/>
              </w:rPr>
            </w:pPr>
            <w:r w:rsidRPr="00350904">
              <w:rPr>
                <w:rFonts w:ascii="Times New Roman" w:hAnsi="Times New Roman"/>
                <w:sz w:val="22"/>
                <w:szCs w:val="22"/>
                <w:lang w:val="sr-Cyrl-CS"/>
              </w:rPr>
              <w:t>9.</w:t>
            </w:r>
          </w:p>
        </w:tc>
        <w:tc>
          <w:tcPr>
            <w:tcW w:w="3314" w:type="dxa"/>
            <w:tcBorders>
              <w:top w:val="nil"/>
              <w:left w:val="nil"/>
              <w:bottom w:val="single" w:sz="8" w:space="0" w:color="auto"/>
              <w:right w:val="single" w:sz="8" w:space="0" w:color="auto"/>
            </w:tcBorders>
            <w:vAlign w:val="center"/>
          </w:tcPr>
          <w:p w:rsidR="00667918" w:rsidRPr="00350904" w:rsidRDefault="00667918" w:rsidP="00AA4A71">
            <w:pPr>
              <w:widowControl w:val="0"/>
              <w:autoSpaceDE w:val="0"/>
              <w:autoSpaceDN w:val="0"/>
              <w:adjustRightInd w:val="0"/>
              <w:spacing w:line="264" w:lineRule="exact"/>
              <w:ind w:left="100"/>
              <w:rPr>
                <w:rFonts w:ascii="Times New Roman" w:hAnsi="Times New Roman"/>
                <w:sz w:val="22"/>
                <w:szCs w:val="22"/>
                <w:lang w:val="sr-Cyrl-CS"/>
              </w:rPr>
            </w:pPr>
            <w:r>
              <w:rPr>
                <w:rFonts w:ascii="Times New Roman" w:hAnsi="Times New Roman"/>
                <w:sz w:val="22"/>
                <w:szCs w:val="22"/>
                <w:lang w:val="sr-Cyrl-CS"/>
              </w:rPr>
              <w:t>Укупне нечистоће</w:t>
            </w:r>
          </w:p>
        </w:tc>
        <w:tc>
          <w:tcPr>
            <w:tcW w:w="1222" w:type="dxa"/>
            <w:tcBorders>
              <w:top w:val="nil"/>
              <w:left w:val="nil"/>
              <w:bottom w:val="single" w:sz="8" w:space="0" w:color="auto"/>
              <w:right w:val="single" w:sz="8" w:space="0" w:color="auto"/>
            </w:tcBorders>
            <w:vAlign w:val="center"/>
          </w:tcPr>
          <w:p w:rsidR="00667918" w:rsidRPr="004C6F00" w:rsidRDefault="00667918" w:rsidP="00AA4A71">
            <w:pPr>
              <w:widowControl w:val="0"/>
              <w:autoSpaceDE w:val="0"/>
              <w:autoSpaceDN w:val="0"/>
              <w:adjustRightInd w:val="0"/>
              <w:spacing w:line="305" w:lineRule="exact"/>
              <w:ind w:left="100"/>
              <w:jc w:val="center"/>
              <w:rPr>
                <w:rFonts w:ascii="Times New Roman" w:hAnsi="Times New Roman"/>
                <w:sz w:val="22"/>
                <w:szCs w:val="22"/>
              </w:rPr>
            </w:pPr>
          </w:p>
        </w:tc>
        <w:tc>
          <w:tcPr>
            <w:tcW w:w="851" w:type="dxa"/>
            <w:tcBorders>
              <w:top w:val="nil"/>
              <w:left w:val="single" w:sz="4" w:space="0" w:color="auto"/>
              <w:bottom w:val="single" w:sz="8" w:space="0" w:color="auto"/>
              <w:right w:val="single" w:sz="4" w:space="0" w:color="auto"/>
            </w:tcBorders>
            <w:vAlign w:val="center"/>
          </w:tcPr>
          <w:p w:rsidR="00667918" w:rsidRPr="005218DD" w:rsidRDefault="00667918" w:rsidP="00AA4A71">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Default="00667918" w:rsidP="00AA4A71">
            <w:pPr>
              <w:widowControl w:val="0"/>
              <w:autoSpaceDE w:val="0"/>
              <w:autoSpaceDN w:val="0"/>
              <w:adjustRightInd w:val="0"/>
              <w:spacing w:line="264" w:lineRule="exact"/>
              <w:ind w:left="100"/>
              <w:jc w:val="center"/>
              <w:rPr>
                <w:rFonts w:ascii="Times New Roman" w:hAnsi="Times New Roman"/>
                <w:sz w:val="22"/>
                <w:szCs w:val="22"/>
                <w:lang w:val="sr-Cyrl-CS"/>
              </w:rPr>
            </w:pPr>
            <w:r>
              <w:rPr>
                <w:rFonts w:ascii="Times New Roman" w:hAnsi="Times New Roman"/>
                <w:sz w:val="22"/>
                <w:szCs w:val="22"/>
                <w:lang w:val="sr-Cyrl-CS"/>
              </w:rPr>
              <w:t>24</w:t>
            </w:r>
          </w:p>
        </w:tc>
        <w:tc>
          <w:tcPr>
            <w:tcW w:w="2552" w:type="dxa"/>
            <w:tcBorders>
              <w:top w:val="nil"/>
              <w:left w:val="nil"/>
              <w:bottom w:val="single" w:sz="8" w:space="0" w:color="auto"/>
              <w:right w:val="single" w:sz="8" w:space="0" w:color="auto"/>
            </w:tcBorders>
            <w:vAlign w:val="center"/>
          </w:tcPr>
          <w:p w:rsidR="00667918" w:rsidRPr="005218DD" w:rsidRDefault="00667918" w:rsidP="00AA4A71">
            <w:pPr>
              <w:widowControl w:val="0"/>
              <w:autoSpaceDE w:val="0"/>
              <w:autoSpaceDN w:val="0"/>
              <w:adjustRightInd w:val="0"/>
              <w:spacing w:line="264" w:lineRule="exact"/>
              <w:ind w:left="100"/>
              <w:jc w:val="center"/>
              <w:rPr>
                <w:rFonts w:ascii="Times New Roman" w:hAnsi="Times New Roman"/>
                <w:sz w:val="22"/>
                <w:szCs w:val="22"/>
              </w:rPr>
            </w:pPr>
            <w:r>
              <w:rPr>
                <w:rFonts w:ascii="Times New Roman" w:hAnsi="Times New Roman"/>
                <w:sz w:val="22"/>
                <w:szCs w:val="22"/>
                <w:lang w:val="sr-Cyrl-CS"/>
              </w:rPr>
              <w:t>Е</w:t>
            </w:r>
            <w:r>
              <w:rPr>
                <w:rFonts w:ascii="Times New Roman" w:hAnsi="Times New Roman"/>
                <w:sz w:val="22"/>
                <w:szCs w:val="22"/>
                <w:lang w:val="sr-Latn-CS"/>
              </w:rPr>
              <w:t>N</w:t>
            </w:r>
            <w:r>
              <w:rPr>
                <w:rFonts w:ascii="Times New Roman" w:hAnsi="Times New Roman"/>
                <w:sz w:val="22"/>
                <w:szCs w:val="22"/>
                <w:lang w:val="sr-Cyrl-CS"/>
              </w:rPr>
              <w:t xml:space="preserve"> </w:t>
            </w:r>
            <w:r>
              <w:rPr>
                <w:rFonts w:ascii="Times New Roman" w:hAnsi="Times New Roman"/>
                <w:sz w:val="22"/>
                <w:szCs w:val="22"/>
              </w:rPr>
              <w:t>12662</w:t>
            </w:r>
          </w:p>
        </w:tc>
      </w:tr>
      <w:tr w:rsidR="00667918" w:rsidRPr="00A1295A" w:rsidTr="00667918">
        <w:trPr>
          <w:trHeight w:val="351"/>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AA4A71">
            <w:pPr>
              <w:widowControl w:val="0"/>
              <w:autoSpaceDE w:val="0"/>
              <w:autoSpaceDN w:val="0"/>
              <w:adjustRightInd w:val="0"/>
              <w:spacing w:line="264" w:lineRule="exact"/>
              <w:ind w:left="120"/>
              <w:rPr>
                <w:rFonts w:ascii="Times New Roman" w:hAnsi="Times New Roman"/>
                <w:sz w:val="22"/>
                <w:szCs w:val="22"/>
                <w:lang w:val="sr-Cyrl-CS"/>
              </w:rPr>
            </w:pPr>
            <w:r w:rsidRPr="00350904">
              <w:rPr>
                <w:rFonts w:ascii="Times New Roman" w:hAnsi="Times New Roman"/>
                <w:sz w:val="22"/>
                <w:szCs w:val="22"/>
                <w:lang w:val="sr-Cyrl-CS"/>
              </w:rPr>
              <w:lastRenderedPageBreak/>
              <w:t>10.</w:t>
            </w:r>
          </w:p>
        </w:tc>
        <w:tc>
          <w:tcPr>
            <w:tcW w:w="3314" w:type="dxa"/>
            <w:tcBorders>
              <w:top w:val="nil"/>
              <w:left w:val="nil"/>
              <w:bottom w:val="single" w:sz="8" w:space="0" w:color="auto"/>
              <w:right w:val="single" w:sz="8" w:space="0" w:color="auto"/>
            </w:tcBorders>
            <w:vAlign w:val="center"/>
          </w:tcPr>
          <w:p w:rsidR="00667918" w:rsidRPr="00350904" w:rsidRDefault="00667918" w:rsidP="00AA4A71">
            <w:pPr>
              <w:widowControl w:val="0"/>
              <w:autoSpaceDE w:val="0"/>
              <w:autoSpaceDN w:val="0"/>
              <w:adjustRightInd w:val="0"/>
              <w:spacing w:line="264" w:lineRule="exact"/>
              <w:rPr>
                <w:rFonts w:ascii="Times New Roman" w:hAnsi="Times New Roman"/>
                <w:sz w:val="22"/>
                <w:szCs w:val="22"/>
                <w:lang w:val="sr-Latn-CS"/>
              </w:rPr>
            </w:pPr>
            <w:r>
              <w:rPr>
                <w:rFonts w:ascii="Times New Roman" w:hAnsi="Times New Roman"/>
                <w:sz w:val="22"/>
                <w:szCs w:val="22"/>
                <w:lang w:val="sr-Cyrl-CS"/>
              </w:rPr>
              <w:t>Корозија бакарне траке</w:t>
            </w:r>
            <w:r>
              <w:rPr>
                <w:rFonts w:ascii="Times New Roman" w:hAnsi="Times New Roman"/>
                <w:sz w:val="22"/>
                <w:szCs w:val="22"/>
                <w:lang w:val="sr-Latn-CS"/>
              </w:rPr>
              <w:t xml:space="preserve"> </w:t>
            </w:r>
            <w:r>
              <w:rPr>
                <w:rFonts w:ascii="Times New Roman" w:hAnsi="Times New Roman"/>
                <w:sz w:val="22"/>
                <w:szCs w:val="22"/>
                <w:lang w:val="sr-Cyrl-CS"/>
              </w:rPr>
              <w:t>(3</w:t>
            </w:r>
            <w:r>
              <w:rPr>
                <w:rFonts w:ascii="Times New Roman" w:hAnsi="Times New Roman"/>
                <w:sz w:val="22"/>
                <w:szCs w:val="22"/>
                <w:lang w:val="sr-Latn-CS"/>
              </w:rPr>
              <w:t>h/50</w:t>
            </w:r>
            <w:r w:rsidRPr="00CB714B">
              <w:rPr>
                <w:rFonts w:ascii="Times New Roman" w:hAnsi="Times New Roman"/>
                <w:sz w:val="22"/>
                <w:szCs w:val="22"/>
                <w:lang w:val="sr-Cyrl-CS"/>
              </w:rPr>
              <w:t>°</w:t>
            </w:r>
            <w:r w:rsidRPr="004C6F00">
              <w:rPr>
                <w:rFonts w:ascii="Times New Roman" w:hAnsi="Times New Roman"/>
                <w:sz w:val="22"/>
                <w:szCs w:val="22"/>
              </w:rPr>
              <w:t>C</w:t>
            </w:r>
            <w:r w:rsidRPr="00CB714B">
              <w:rPr>
                <w:rFonts w:ascii="Times New Roman" w:hAnsi="Times New Roman"/>
                <w:sz w:val="22"/>
                <w:szCs w:val="22"/>
                <w:lang w:val="sr-Cyrl-CS"/>
              </w:rPr>
              <w:t>)</w:t>
            </w:r>
          </w:p>
        </w:tc>
        <w:tc>
          <w:tcPr>
            <w:tcW w:w="1222" w:type="dxa"/>
            <w:tcBorders>
              <w:top w:val="nil"/>
              <w:left w:val="nil"/>
              <w:bottom w:val="single" w:sz="8" w:space="0" w:color="auto"/>
              <w:right w:val="single" w:sz="8" w:space="0" w:color="auto"/>
            </w:tcBorders>
            <w:vAlign w:val="center"/>
          </w:tcPr>
          <w:p w:rsidR="00667918" w:rsidRPr="00CB714B" w:rsidRDefault="00667918" w:rsidP="00AA4A71">
            <w:pPr>
              <w:widowControl w:val="0"/>
              <w:autoSpaceDE w:val="0"/>
              <w:autoSpaceDN w:val="0"/>
              <w:adjustRightInd w:val="0"/>
              <w:spacing w:line="305" w:lineRule="exact"/>
              <w:ind w:left="100"/>
              <w:jc w:val="center"/>
              <w:rPr>
                <w:rFonts w:ascii="Times New Roman" w:hAnsi="Times New Roman"/>
                <w:sz w:val="22"/>
                <w:szCs w:val="22"/>
                <w:lang w:val="sr-Cyrl-CS"/>
              </w:rPr>
            </w:pPr>
          </w:p>
        </w:tc>
        <w:tc>
          <w:tcPr>
            <w:tcW w:w="851" w:type="dxa"/>
            <w:tcBorders>
              <w:top w:val="nil"/>
              <w:left w:val="single" w:sz="4" w:space="0" w:color="auto"/>
              <w:bottom w:val="single" w:sz="8" w:space="0" w:color="auto"/>
              <w:right w:val="single" w:sz="4" w:space="0" w:color="auto"/>
            </w:tcBorders>
            <w:vAlign w:val="center"/>
          </w:tcPr>
          <w:p w:rsidR="00667918" w:rsidRPr="004478C4" w:rsidRDefault="00667918" w:rsidP="00AA4A71">
            <w:pPr>
              <w:widowControl w:val="0"/>
              <w:autoSpaceDE w:val="0"/>
              <w:autoSpaceDN w:val="0"/>
              <w:adjustRightInd w:val="0"/>
              <w:spacing w:line="264" w:lineRule="exact"/>
              <w:ind w:left="100"/>
              <w:jc w:val="center"/>
              <w:rPr>
                <w:rFonts w:ascii="Times New Roman" w:hAnsi="Times New Roman"/>
                <w:sz w:val="22"/>
                <w:szCs w:val="22"/>
                <w:lang w:val="sr-Cyrl-CS"/>
              </w:rPr>
            </w:pPr>
          </w:p>
        </w:tc>
        <w:tc>
          <w:tcPr>
            <w:tcW w:w="850" w:type="dxa"/>
            <w:tcBorders>
              <w:top w:val="nil"/>
              <w:left w:val="single" w:sz="4" w:space="0" w:color="auto"/>
              <w:bottom w:val="single" w:sz="8" w:space="0" w:color="auto"/>
              <w:right w:val="single" w:sz="8" w:space="0" w:color="auto"/>
            </w:tcBorders>
            <w:vAlign w:val="center"/>
          </w:tcPr>
          <w:p w:rsidR="00667918" w:rsidRDefault="00667918" w:rsidP="00AA4A71">
            <w:pPr>
              <w:widowControl w:val="0"/>
              <w:autoSpaceDE w:val="0"/>
              <w:autoSpaceDN w:val="0"/>
              <w:adjustRightInd w:val="0"/>
              <w:spacing w:line="264" w:lineRule="exact"/>
              <w:ind w:left="100"/>
              <w:jc w:val="center"/>
              <w:rPr>
                <w:rFonts w:ascii="Times New Roman" w:hAnsi="Times New Roman"/>
                <w:sz w:val="22"/>
                <w:szCs w:val="22"/>
                <w:lang w:val="sr-Cyrl-CS"/>
              </w:rPr>
            </w:pPr>
          </w:p>
        </w:tc>
        <w:tc>
          <w:tcPr>
            <w:tcW w:w="2552" w:type="dxa"/>
            <w:tcBorders>
              <w:top w:val="nil"/>
              <w:left w:val="nil"/>
              <w:bottom w:val="single" w:sz="8" w:space="0" w:color="auto"/>
              <w:right w:val="single" w:sz="8" w:space="0" w:color="auto"/>
            </w:tcBorders>
            <w:vAlign w:val="center"/>
          </w:tcPr>
          <w:p w:rsidR="00667918" w:rsidRPr="005218DD" w:rsidRDefault="00667918" w:rsidP="00AA4A71">
            <w:pPr>
              <w:widowControl w:val="0"/>
              <w:autoSpaceDE w:val="0"/>
              <w:autoSpaceDN w:val="0"/>
              <w:adjustRightInd w:val="0"/>
              <w:spacing w:line="264" w:lineRule="exact"/>
              <w:ind w:left="100"/>
              <w:jc w:val="center"/>
              <w:rPr>
                <w:rFonts w:ascii="Times New Roman" w:hAnsi="Times New Roman"/>
                <w:sz w:val="22"/>
                <w:szCs w:val="22"/>
              </w:rPr>
            </w:pPr>
            <w:r w:rsidRPr="005218DD">
              <w:rPr>
                <w:rFonts w:ascii="Times New Roman" w:hAnsi="Times New Roman"/>
                <w:sz w:val="22"/>
                <w:szCs w:val="22"/>
              </w:rPr>
              <w:t>SRPS</w:t>
            </w:r>
            <w:r>
              <w:rPr>
                <w:rFonts w:ascii="Times New Roman" w:hAnsi="Times New Roman"/>
                <w:sz w:val="22"/>
                <w:szCs w:val="22"/>
                <w:lang w:val="sr-Cyrl-CS"/>
              </w:rPr>
              <w:t xml:space="preserve"> Е</w:t>
            </w:r>
            <w:r>
              <w:rPr>
                <w:rFonts w:ascii="Times New Roman" w:hAnsi="Times New Roman"/>
                <w:sz w:val="22"/>
                <w:szCs w:val="22"/>
                <w:lang w:val="sr-Latn-CS"/>
              </w:rPr>
              <w:t>N</w:t>
            </w:r>
            <w:r>
              <w:rPr>
                <w:rFonts w:ascii="Times New Roman" w:hAnsi="Times New Roman"/>
                <w:sz w:val="22"/>
                <w:szCs w:val="22"/>
                <w:lang w:val="sr-Cyrl-CS"/>
              </w:rPr>
              <w:t xml:space="preserve"> </w:t>
            </w:r>
            <w:r w:rsidRPr="005218DD">
              <w:rPr>
                <w:rFonts w:ascii="Times New Roman" w:hAnsi="Times New Roman"/>
                <w:sz w:val="22"/>
                <w:szCs w:val="22"/>
              </w:rPr>
              <w:t>ISO</w:t>
            </w:r>
            <w:r>
              <w:rPr>
                <w:rFonts w:ascii="Times New Roman" w:hAnsi="Times New Roman"/>
                <w:sz w:val="22"/>
                <w:szCs w:val="22"/>
              </w:rPr>
              <w:t xml:space="preserve"> </w:t>
            </w:r>
            <w:r>
              <w:rPr>
                <w:rFonts w:ascii="Times New Roman" w:hAnsi="Times New Roman"/>
                <w:sz w:val="22"/>
                <w:szCs w:val="22"/>
                <w:lang w:val="sr-Latn-CS"/>
              </w:rPr>
              <w:t>2160</w:t>
            </w:r>
            <w:r>
              <w:rPr>
                <w:rFonts w:ascii="Times New Roman" w:hAnsi="Times New Roman"/>
                <w:sz w:val="22"/>
                <w:szCs w:val="22"/>
              </w:rPr>
              <w:t>:20</w:t>
            </w:r>
            <w:r>
              <w:rPr>
                <w:rFonts w:ascii="Times New Roman" w:hAnsi="Times New Roman"/>
                <w:sz w:val="22"/>
                <w:szCs w:val="22"/>
                <w:lang w:val="sr-Cyrl-CS"/>
              </w:rPr>
              <w:t>11</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AA4A71">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11.</w:t>
            </w:r>
          </w:p>
        </w:tc>
        <w:tc>
          <w:tcPr>
            <w:tcW w:w="3314" w:type="dxa"/>
            <w:tcBorders>
              <w:top w:val="nil"/>
              <w:left w:val="nil"/>
              <w:bottom w:val="single" w:sz="8" w:space="0" w:color="auto"/>
              <w:right w:val="single" w:sz="8" w:space="0" w:color="auto"/>
            </w:tcBorders>
            <w:vAlign w:val="center"/>
          </w:tcPr>
          <w:p w:rsidR="00667918" w:rsidRPr="00350904" w:rsidRDefault="00667918" w:rsidP="00AA4A71">
            <w:pPr>
              <w:widowControl w:val="0"/>
              <w:autoSpaceDE w:val="0"/>
              <w:autoSpaceDN w:val="0"/>
              <w:adjustRightInd w:val="0"/>
              <w:spacing w:line="264" w:lineRule="exact"/>
              <w:ind w:left="100"/>
              <w:rPr>
                <w:rFonts w:ascii="Times New Roman" w:hAnsi="Times New Roman"/>
                <w:sz w:val="22"/>
                <w:szCs w:val="22"/>
                <w:lang w:val="sr-Cyrl-CS"/>
              </w:rPr>
            </w:pPr>
            <w:r>
              <w:rPr>
                <w:rFonts w:ascii="Times New Roman" w:hAnsi="Times New Roman"/>
                <w:sz w:val="22"/>
                <w:szCs w:val="22"/>
                <w:lang w:val="sr-Cyrl-CS"/>
              </w:rPr>
              <w:t>Оксидациона стабилност средњих дестилатора</w:t>
            </w:r>
          </w:p>
        </w:tc>
        <w:tc>
          <w:tcPr>
            <w:tcW w:w="1222" w:type="dxa"/>
            <w:tcBorders>
              <w:top w:val="nil"/>
              <w:left w:val="nil"/>
              <w:bottom w:val="single" w:sz="8" w:space="0" w:color="auto"/>
              <w:right w:val="single" w:sz="8" w:space="0" w:color="auto"/>
            </w:tcBorders>
            <w:vAlign w:val="center"/>
          </w:tcPr>
          <w:p w:rsidR="00667918" w:rsidRPr="004C6F00" w:rsidRDefault="00667918" w:rsidP="00AA4A71">
            <w:pPr>
              <w:widowControl w:val="0"/>
              <w:autoSpaceDE w:val="0"/>
              <w:autoSpaceDN w:val="0"/>
              <w:adjustRightInd w:val="0"/>
              <w:spacing w:line="305" w:lineRule="exact"/>
              <w:ind w:left="100"/>
              <w:jc w:val="center"/>
              <w:rPr>
                <w:rFonts w:ascii="Times New Roman" w:hAnsi="Times New Roman"/>
                <w:sz w:val="22"/>
                <w:szCs w:val="22"/>
              </w:rPr>
            </w:pPr>
            <w:r>
              <w:rPr>
                <w:rFonts w:ascii="Times New Roman" w:hAnsi="Times New Roman"/>
                <w:sz w:val="22"/>
                <w:szCs w:val="22"/>
                <w:lang w:val="sr-Latn-CS"/>
              </w:rPr>
              <w:t>g</w:t>
            </w:r>
            <w:r w:rsidRPr="004C6F00">
              <w:rPr>
                <w:rFonts w:ascii="Times New Roman" w:hAnsi="Times New Roman"/>
                <w:sz w:val="22"/>
                <w:szCs w:val="22"/>
              </w:rPr>
              <w:t>/ m</w:t>
            </w:r>
            <w:r w:rsidRPr="004C6F00">
              <w:rPr>
                <w:rFonts w:ascii="Times New Roman" w:hAnsi="Times New Roman"/>
                <w:sz w:val="22"/>
                <w:szCs w:val="22"/>
                <w:vertAlign w:val="superscript"/>
                <w:lang w:val="sr-Latn-CS"/>
              </w:rPr>
              <w:t>3</w:t>
            </w:r>
          </w:p>
        </w:tc>
        <w:tc>
          <w:tcPr>
            <w:tcW w:w="851" w:type="dxa"/>
            <w:tcBorders>
              <w:top w:val="nil"/>
              <w:left w:val="single" w:sz="4" w:space="0" w:color="auto"/>
              <w:bottom w:val="single" w:sz="8" w:space="0" w:color="auto"/>
              <w:right w:val="single" w:sz="4" w:space="0" w:color="auto"/>
            </w:tcBorders>
            <w:vAlign w:val="center"/>
          </w:tcPr>
          <w:p w:rsidR="00667918" w:rsidRPr="005218DD" w:rsidRDefault="00667918" w:rsidP="00AA4A71">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721428" w:rsidRDefault="00667918" w:rsidP="00AA4A71">
            <w:pPr>
              <w:widowControl w:val="0"/>
              <w:autoSpaceDE w:val="0"/>
              <w:autoSpaceDN w:val="0"/>
              <w:adjustRightInd w:val="0"/>
              <w:spacing w:line="264" w:lineRule="exact"/>
              <w:ind w:left="100"/>
              <w:jc w:val="center"/>
              <w:rPr>
                <w:rFonts w:ascii="Times New Roman" w:hAnsi="Times New Roman"/>
                <w:sz w:val="22"/>
                <w:szCs w:val="22"/>
                <w:lang w:val="sr-Latn-CS"/>
              </w:rPr>
            </w:pPr>
            <w:r>
              <w:rPr>
                <w:rFonts w:ascii="Times New Roman" w:hAnsi="Times New Roman"/>
                <w:sz w:val="22"/>
                <w:szCs w:val="22"/>
                <w:lang w:val="sr-Latn-CS"/>
              </w:rPr>
              <w:t>25</w:t>
            </w:r>
          </w:p>
        </w:tc>
        <w:tc>
          <w:tcPr>
            <w:tcW w:w="2552" w:type="dxa"/>
            <w:tcBorders>
              <w:top w:val="nil"/>
              <w:left w:val="nil"/>
              <w:bottom w:val="single" w:sz="8" w:space="0" w:color="auto"/>
              <w:right w:val="single" w:sz="8" w:space="0" w:color="auto"/>
            </w:tcBorders>
            <w:vAlign w:val="center"/>
          </w:tcPr>
          <w:p w:rsidR="00667918" w:rsidRPr="005218DD" w:rsidRDefault="00667918" w:rsidP="00AA4A71">
            <w:pPr>
              <w:widowControl w:val="0"/>
              <w:autoSpaceDE w:val="0"/>
              <w:autoSpaceDN w:val="0"/>
              <w:adjustRightInd w:val="0"/>
              <w:spacing w:line="264" w:lineRule="exact"/>
              <w:ind w:left="100"/>
              <w:jc w:val="center"/>
              <w:rPr>
                <w:rFonts w:ascii="Times New Roman" w:hAnsi="Times New Roman"/>
                <w:sz w:val="22"/>
                <w:szCs w:val="22"/>
              </w:rPr>
            </w:pPr>
            <w:r w:rsidRPr="005218DD">
              <w:rPr>
                <w:rFonts w:ascii="Times New Roman" w:hAnsi="Times New Roman"/>
                <w:sz w:val="22"/>
                <w:szCs w:val="22"/>
              </w:rPr>
              <w:t>SRPS</w:t>
            </w:r>
            <w:r>
              <w:rPr>
                <w:rFonts w:ascii="Times New Roman" w:hAnsi="Times New Roman"/>
                <w:sz w:val="22"/>
                <w:szCs w:val="22"/>
                <w:lang w:val="sr-Cyrl-CS"/>
              </w:rPr>
              <w:t xml:space="preserve"> Е</w:t>
            </w:r>
            <w:r>
              <w:rPr>
                <w:rFonts w:ascii="Times New Roman" w:hAnsi="Times New Roman"/>
                <w:sz w:val="22"/>
                <w:szCs w:val="22"/>
                <w:lang w:val="sr-Latn-CS"/>
              </w:rPr>
              <w:t>N</w:t>
            </w:r>
            <w:r>
              <w:rPr>
                <w:rFonts w:ascii="Times New Roman" w:hAnsi="Times New Roman"/>
                <w:sz w:val="22"/>
                <w:szCs w:val="22"/>
                <w:lang w:val="sr-Cyrl-CS"/>
              </w:rPr>
              <w:t xml:space="preserve"> </w:t>
            </w:r>
            <w:r w:rsidRPr="005218DD">
              <w:rPr>
                <w:rFonts w:ascii="Times New Roman" w:hAnsi="Times New Roman"/>
                <w:sz w:val="22"/>
                <w:szCs w:val="22"/>
              </w:rPr>
              <w:t>ISO</w:t>
            </w:r>
            <w:r>
              <w:rPr>
                <w:rFonts w:ascii="Times New Roman" w:hAnsi="Times New Roman"/>
                <w:sz w:val="22"/>
                <w:szCs w:val="22"/>
              </w:rPr>
              <w:t xml:space="preserve"> 12205*</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AA4A71">
            <w:pPr>
              <w:widowControl w:val="0"/>
              <w:autoSpaceDE w:val="0"/>
              <w:autoSpaceDN w:val="0"/>
              <w:adjustRightInd w:val="0"/>
              <w:spacing w:line="264" w:lineRule="exact"/>
              <w:ind w:left="120"/>
              <w:jc w:val="center"/>
              <w:rPr>
                <w:rFonts w:ascii="Times New Roman" w:hAnsi="Times New Roman"/>
                <w:sz w:val="22"/>
                <w:szCs w:val="22"/>
              </w:rPr>
            </w:pPr>
            <w:r>
              <w:rPr>
                <w:rFonts w:ascii="Times New Roman" w:hAnsi="Times New Roman"/>
                <w:sz w:val="22"/>
                <w:szCs w:val="22"/>
              </w:rPr>
              <w:t>12.</w:t>
            </w:r>
          </w:p>
        </w:tc>
        <w:tc>
          <w:tcPr>
            <w:tcW w:w="3314" w:type="dxa"/>
            <w:tcBorders>
              <w:top w:val="nil"/>
              <w:left w:val="nil"/>
              <w:bottom w:val="single" w:sz="8" w:space="0" w:color="auto"/>
              <w:right w:val="single" w:sz="8" w:space="0" w:color="auto"/>
            </w:tcBorders>
            <w:vAlign w:val="center"/>
          </w:tcPr>
          <w:p w:rsidR="00667918" w:rsidRDefault="00667918" w:rsidP="00AA4A71">
            <w:pPr>
              <w:widowControl w:val="0"/>
              <w:autoSpaceDE w:val="0"/>
              <w:autoSpaceDN w:val="0"/>
              <w:adjustRightInd w:val="0"/>
              <w:spacing w:line="264" w:lineRule="exact"/>
              <w:ind w:left="100"/>
              <w:rPr>
                <w:rFonts w:ascii="Times New Roman" w:hAnsi="Times New Roman"/>
                <w:sz w:val="22"/>
                <w:szCs w:val="22"/>
                <w:lang w:val="sr-Cyrl-CS"/>
              </w:rPr>
            </w:pPr>
            <w:r>
              <w:rPr>
                <w:rFonts w:ascii="Times New Roman" w:hAnsi="Times New Roman"/>
                <w:sz w:val="22"/>
                <w:szCs w:val="22"/>
                <w:lang w:val="sr-Cyrl-CS"/>
              </w:rPr>
              <w:t>Мазивност,кориговани пречник оштећења услед хабања</w:t>
            </w:r>
          </w:p>
          <w:p w:rsidR="00667918" w:rsidRPr="00721428" w:rsidRDefault="00667918" w:rsidP="00AA4A71">
            <w:pPr>
              <w:widowControl w:val="0"/>
              <w:autoSpaceDE w:val="0"/>
              <w:autoSpaceDN w:val="0"/>
              <w:adjustRightInd w:val="0"/>
              <w:spacing w:line="264" w:lineRule="exact"/>
              <w:ind w:left="100"/>
              <w:rPr>
                <w:rFonts w:ascii="Times New Roman" w:hAnsi="Times New Roman"/>
                <w:sz w:val="22"/>
                <w:szCs w:val="22"/>
                <w:lang w:val="sr-Cyrl-CS"/>
              </w:rPr>
            </w:pPr>
            <w:r>
              <w:rPr>
                <w:rFonts w:ascii="Times New Roman" w:hAnsi="Times New Roman"/>
                <w:sz w:val="22"/>
                <w:szCs w:val="22"/>
                <w:lang w:val="sr-Cyrl-CS"/>
              </w:rPr>
              <w:t xml:space="preserve"> (</w:t>
            </w:r>
            <w:r>
              <w:rPr>
                <w:rFonts w:ascii="Times New Roman" w:hAnsi="Times New Roman"/>
                <w:sz w:val="22"/>
                <w:szCs w:val="22"/>
                <w:lang w:val="sr-Latn-CS"/>
              </w:rPr>
              <w:t xml:space="preserve">WSD 1,4) </w:t>
            </w:r>
            <w:r>
              <w:rPr>
                <w:rFonts w:ascii="Times New Roman" w:hAnsi="Times New Roman"/>
                <w:sz w:val="22"/>
                <w:szCs w:val="22"/>
                <w:lang w:val="sr-Cyrl-CS"/>
              </w:rPr>
              <w:t>на 60</w:t>
            </w:r>
            <w:r w:rsidRPr="004C6F00">
              <w:rPr>
                <w:rFonts w:ascii="Times New Roman" w:hAnsi="Times New Roman"/>
                <w:sz w:val="22"/>
                <w:szCs w:val="22"/>
              </w:rPr>
              <w:t>°C</w:t>
            </w:r>
          </w:p>
        </w:tc>
        <w:tc>
          <w:tcPr>
            <w:tcW w:w="1222" w:type="dxa"/>
            <w:tcBorders>
              <w:top w:val="nil"/>
              <w:left w:val="nil"/>
              <w:bottom w:val="single" w:sz="8" w:space="0" w:color="auto"/>
              <w:right w:val="single" w:sz="8" w:space="0" w:color="auto"/>
            </w:tcBorders>
            <w:vAlign w:val="center"/>
          </w:tcPr>
          <w:p w:rsidR="00667918" w:rsidRPr="00F21462" w:rsidRDefault="00667918" w:rsidP="00AA4A71">
            <w:pPr>
              <w:widowControl w:val="0"/>
              <w:autoSpaceDE w:val="0"/>
              <w:autoSpaceDN w:val="0"/>
              <w:adjustRightInd w:val="0"/>
              <w:spacing w:line="305" w:lineRule="exact"/>
              <w:ind w:left="100"/>
              <w:jc w:val="center"/>
              <w:rPr>
                <w:rFonts w:ascii="Times New Roman" w:hAnsi="Times New Roman"/>
                <w:sz w:val="22"/>
                <w:szCs w:val="22"/>
                <w:lang w:val="sr-Cyrl-CS"/>
              </w:rPr>
            </w:pPr>
            <w:r>
              <w:rPr>
                <w:rFonts w:ascii="Times New Roman" w:hAnsi="Times New Roman"/>
                <w:sz w:val="22"/>
                <w:szCs w:val="22"/>
              </w:rPr>
              <w:t>µ</w:t>
            </w:r>
            <w:r w:rsidRPr="004C6F00">
              <w:rPr>
                <w:rFonts w:ascii="Times New Roman" w:hAnsi="Times New Roman"/>
                <w:sz w:val="22"/>
                <w:szCs w:val="22"/>
              </w:rPr>
              <w:t>m</w:t>
            </w:r>
          </w:p>
        </w:tc>
        <w:tc>
          <w:tcPr>
            <w:tcW w:w="851" w:type="dxa"/>
            <w:tcBorders>
              <w:top w:val="nil"/>
              <w:left w:val="single" w:sz="4" w:space="0" w:color="auto"/>
              <w:bottom w:val="single" w:sz="8" w:space="0" w:color="auto"/>
              <w:right w:val="single" w:sz="4" w:space="0" w:color="auto"/>
            </w:tcBorders>
            <w:vAlign w:val="center"/>
          </w:tcPr>
          <w:p w:rsidR="00667918" w:rsidRPr="005218DD" w:rsidRDefault="00667918" w:rsidP="00AA4A71">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Default="00667918" w:rsidP="00AA4A71">
            <w:pPr>
              <w:widowControl w:val="0"/>
              <w:autoSpaceDE w:val="0"/>
              <w:autoSpaceDN w:val="0"/>
              <w:adjustRightInd w:val="0"/>
              <w:spacing w:line="264" w:lineRule="exact"/>
              <w:ind w:left="100"/>
              <w:jc w:val="center"/>
              <w:rPr>
                <w:rFonts w:ascii="Times New Roman" w:hAnsi="Times New Roman"/>
                <w:sz w:val="22"/>
                <w:szCs w:val="22"/>
                <w:lang w:val="sr-Cyrl-CS"/>
              </w:rPr>
            </w:pPr>
            <w:r>
              <w:rPr>
                <w:rFonts w:ascii="Times New Roman" w:hAnsi="Times New Roman"/>
                <w:sz w:val="22"/>
                <w:szCs w:val="22"/>
                <w:lang w:val="sr-Cyrl-CS"/>
              </w:rPr>
              <w:t>460</w:t>
            </w:r>
          </w:p>
        </w:tc>
        <w:tc>
          <w:tcPr>
            <w:tcW w:w="2552" w:type="dxa"/>
            <w:tcBorders>
              <w:top w:val="nil"/>
              <w:left w:val="nil"/>
              <w:bottom w:val="single" w:sz="8" w:space="0" w:color="auto"/>
              <w:right w:val="single" w:sz="8" w:space="0" w:color="auto"/>
            </w:tcBorders>
            <w:vAlign w:val="center"/>
          </w:tcPr>
          <w:p w:rsidR="00667918" w:rsidRPr="00EB57A8" w:rsidRDefault="00667918" w:rsidP="00AA4A71">
            <w:pPr>
              <w:widowControl w:val="0"/>
              <w:autoSpaceDE w:val="0"/>
              <w:autoSpaceDN w:val="0"/>
              <w:adjustRightInd w:val="0"/>
              <w:spacing w:line="264" w:lineRule="exact"/>
              <w:jc w:val="center"/>
              <w:rPr>
                <w:rFonts w:ascii="Times New Roman" w:hAnsi="Times New Roman"/>
                <w:sz w:val="22"/>
                <w:szCs w:val="22"/>
                <w:lang w:val="sr-Latn-CS"/>
              </w:rPr>
            </w:pPr>
            <w:r w:rsidRPr="005218DD">
              <w:rPr>
                <w:rFonts w:ascii="Times New Roman" w:hAnsi="Times New Roman"/>
                <w:sz w:val="22"/>
                <w:szCs w:val="22"/>
              </w:rPr>
              <w:t>SRPS</w:t>
            </w:r>
            <w:r>
              <w:rPr>
                <w:rFonts w:ascii="Times New Roman" w:hAnsi="Times New Roman"/>
                <w:sz w:val="22"/>
                <w:szCs w:val="22"/>
                <w:lang w:val="sr-Cyrl-CS"/>
              </w:rPr>
              <w:t xml:space="preserve"> Е</w:t>
            </w:r>
            <w:r>
              <w:rPr>
                <w:rFonts w:ascii="Times New Roman" w:hAnsi="Times New Roman"/>
                <w:sz w:val="22"/>
                <w:szCs w:val="22"/>
                <w:lang w:val="sr-Latn-CS"/>
              </w:rPr>
              <w:t>N</w:t>
            </w:r>
            <w:r>
              <w:rPr>
                <w:rFonts w:ascii="Times New Roman" w:hAnsi="Times New Roman"/>
                <w:sz w:val="22"/>
                <w:szCs w:val="22"/>
                <w:lang w:val="sr-Cyrl-CS"/>
              </w:rPr>
              <w:t xml:space="preserve"> </w:t>
            </w:r>
            <w:r w:rsidRPr="005218DD">
              <w:rPr>
                <w:rFonts w:ascii="Times New Roman" w:hAnsi="Times New Roman"/>
                <w:sz w:val="22"/>
                <w:szCs w:val="22"/>
              </w:rPr>
              <w:t>ISO</w:t>
            </w:r>
            <w:r>
              <w:rPr>
                <w:rFonts w:ascii="Times New Roman" w:hAnsi="Times New Roman"/>
                <w:sz w:val="22"/>
                <w:szCs w:val="22"/>
              </w:rPr>
              <w:t xml:space="preserve"> </w:t>
            </w:r>
            <w:r>
              <w:rPr>
                <w:rFonts w:ascii="Times New Roman" w:hAnsi="Times New Roman"/>
                <w:sz w:val="22"/>
                <w:szCs w:val="22"/>
                <w:lang w:val="sr-Latn-CS"/>
              </w:rPr>
              <w:t>121561</w:t>
            </w:r>
            <w:r>
              <w:rPr>
                <w:rFonts w:ascii="Times New Roman" w:hAnsi="Times New Roman"/>
                <w:sz w:val="22"/>
                <w:szCs w:val="22"/>
              </w:rPr>
              <w:t>:20</w:t>
            </w:r>
            <w:r>
              <w:rPr>
                <w:rFonts w:ascii="Times New Roman" w:hAnsi="Times New Roman"/>
                <w:sz w:val="22"/>
                <w:szCs w:val="22"/>
                <w:lang w:val="sr-Cyrl-CS"/>
              </w:rPr>
              <w:t>1</w:t>
            </w:r>
            <w:r>
              <w:rPr>
                <w:rFonts w:ascii="Times New Roman" w:hAnsi="Times New Roman"/>
                <w:sz w:val="22"/>
                <w:szCs w:val="22"/>
                <w:lang w:val="sr-Latn-CS"/>
              </w:rPr>
              <w:t>2</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Pr="00721428" w:rsidRDefault="00667918" w:rsidP="00AA4A71">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13.</w:t>
            </w:r>
          </w:p>
        </w:tc>
        <w:tc>
          <w:tcPr>
            <w:tcW w:w="3314" w:type="dxa"/>
            <w:tcBorders>
              <w:top w:val="nil"/>
              <w:left w:val="nil"/>
              <w:bottom w:val="single" w:sz="8" w:space="0" w:color="auto"/>
              <w:right w:val="single" w:sz="8" w:space="0" w:color="auto"/>
            </w:tcBorders>
            <w:vAlign w:val="bottom"/>
          </w:tcPr>
          <w:p w:rsidR="00667918" w:rsidRPr="00721428" w:rsidRDefault="00667918" w:rsidP="00AA4A71">
            <w:pPr>
              <w:widowControl w:val="0"/>
              <w:autoSpaceDE w:val="0"/>
              <w:autoSpaceDN w:val="0"/>
              <w:adjustRightInd w:val="0"/>
              <w:spacing w:line="264" w:lineRule="exact"/>
              <w:ind w:left="100"/>
              <w:rPr>
                <w:rFonts w:ascii="Times New Roman" w:hAnsi="Times New Roman"/>
                <w:sz w:val="22"/>
                <w:szCs w:val="22"/>
                <w:lang w:val="sr-Cyrl-CS"/>
              </w:rPr>
            </w:pPr>
            <w:r>
              <w:rPr>
                <w:rFonts w:ascii="Times New Roman" w:hAnsi="Times New Roman"/>
                <w:sz w:val="22"/>
                <w:szCs w:val="22"/>
                <w:lang w:val="sr-Cyrl-CS"/>
              </w:rPr>
              <w:t>Кинематичка вискозност на 40</w:t>
            </w:r>
            <w:r w:rsidRPr="004C6F00">
              <w:rPr>
                <w:rFonts w:ascii="Times New Roman" w:hAnsi="Times New Roman"/>
                <w:sz w:val="22"/>
                <w:szCs w:val="22"/>
              </w:rPr>
              <w:t>°C</w:t>
            </w:r>
          </w:p>
        </w:tc>
        <w:tc>
          <w:tcPr>
            <w:tcW w:w="1222" w:type="dxa"/>
            <w:tcBorders>
              <w:top w:val="nil"/>
              <w:left w:val="nil"/>
              <w:bottom w:val="single" w:sz="8" w:space="0" w:color="auto"/>
              <w:right w:val="single" w:sz="8" w:space="0" w:color="auto"/>
            </w:tcBorders>
            <w:vAlign w:val="center"/>
          </w:tcPr>
          <w:p w:rsidR="00667918" w:rsidRPr="00F21462" w:rsidRDefault="00667918" w:rsidP="00AA4A71">
            <w:pPr>
              <w:widowControl w:val="0"/>
              <w:autoSpaceDE w:val="0"/>
              <w:autoSpaceDN w:val="0"/>
              <w:adjustRightInd w:val="0"/>
              <w:spacing w:line="264" w:lineRule="exact"/>
              <w:ind w:left="100"/>
              <w:jc w:val="center"/>
              <w:rPr>
                <w:rFonts w:ascii="Times New Roman" w:hAnsi="Times New Roman"/>
                <w:sz w:val="22"/>
                <w:szCs w:val="22"/>
                <w:lang w:val="sr-Latn-CS"/>
              </w:rPr>
            </w:pPr>
            <w:r>
              <w:rPr>
                <w:rFonts w:ascii="Times New Roman" w:hAnsi="Times New Roman"/>
                <w:sz w:val="22"/>
                <w:szCs w:val="22"/>
                <w:lang w:val="sr-Latn-CS"/>
              </w:rPr>
              <w:t xml:space="preserve">mm </w:t>
            </w:r>
            <w:r w:rsidRPr="004C6F00">
              <w:rPr>
                <w:rFonts w:ascii="Times New Roman" w:hAnsi="Times New Roman"/>
                <w:sz w:val="22"/>
                <w:szCs w:val="22"/>
                <w:vertAlign w:val="superscript"/>
                <w:lang w:val="sr-Latn-CS"/>
              </w:rPr>
              <w:t>3</w:t>
            </w:r>
            <w:r>
              <w:rPr>
                <w:rFonts w:ascii="Times New Roman" w:hAnsi="Times New Roman"/>
                <w:sz w:val="22"/>
                <w:szCs w:val="22"/>
                <w:lang w:val="sr-Latn-CS"/>
              </w:rPr>
              <w:t>/s</w:t>
            </w:r>
          </w:p>
        </w:tc>
        <w:tc>
          <w:tcPr>
            <w:tcW w:w="851" w:type="dxa"/>
            <w:tcBorders>
              <w:top w:val="nil"/>
              <w:left w:val="single" w:sz="4" w:space="0" w:color="auto"/>
              <w:bottom w:val="single" w:sz="8" w:space="0" w:color="auto"/>
              <w:right w:val="single" w:sz="4" w:space="0" w:color="auto"/>
            </w:tcBorders>
            <w:vAlign w:val="center"/>
          </w:tcPr>
          <w:p w:rsidR="00667918" w:rsidRPr="005218DD" w:rsidRDefault="00667918" w:rsidP="00AA4A71">
            <w:pPr>
              <w:widowControl w:val="0"/>
              <w:autoSpaceDE w:val="0"/>
              <w:autoSpaceDN w:val="0"/>
              <w:adjustRightInd w:val="0"/>
              <w:spacing w:line="264" w:lineRule="exact"/>
              <w:ind w:left="100"/>
              <w:jc w:val="center"/>
              <w:rPr>
                <w:rFonts w:ascii="Times New Roman" w:hAnsi="Times New Roman"/>
                <w:sz w:val="22"/>
                <w:szCs w:val="22"/>
              </w:rPr>
            </w:pPr>
            <w:r>
              <w:rPr>
                <w:rFonts w:ascii="Times New Roman" w:hAnsi="Times New Roman"/>
                <w:sz w:val="22"/>
                <w:szCs w:val="22"/>
                <w:lang w:val="sr-Cyrl-CS"/>
              </w:rPr>
              <w:t>2.000</w:t>
            </w:r>
          </w:p>
        </w:tc>
        <w:tc>
          <w:tcPr>
            <w:tcW w:w="850" w:type="dxa"/>
            <w:tcBorders>
              <w:top w:val="nil"/>
              <w:left w:val="single" w:sz="4" w:space="0" w:color="auto"/>
              <w:bottom w:val="single" w:sz="8" w:space="0" w:color="auto"/>
              <w:right w:val="single" w:sz="8" w:space="0" w:color="auto"/>
            </w:tcBorders>
            <w:vAlign w:val="center"/>
          </w:tcPr>
          <w:p w:rsidR="00667918" w:rsidRPr="00232077" w:rsidRDefault="00667918" w:rsidP="00AA4A71">
            <w:pPr>
              <w:widowControl w:val="0"/>
              <w:autoSpaceDE w:val="0"/>
              <w:autoSpaceDN w:val="0"/>
              <w:adjustRightInd w:val="0"/>
              <w:spacing w:line="264" w:lineRule="exact"/>
              <w:ind w:left="100"/>
              <w:jc w:val="center"/>
              <w:rPr>
                <w:rFonts w:ascii="Times New Roman" w:hAnsi="Times New Roman"/>
                <w:sz w:val="22"/>
                <w:szCs w:val="22"/>
                <w:lang w:val="sr-Cyrl-CS"/>
              </w:rPr>
            </w:pPr>
            <w:r>
              <w:rPr>
                <w:rFonts w:ascii="Times New Roman" w:hAnsi="Times New Roman"/>
                <w:sz w:val="22"/>
                <w:szCs w:val="22"/>
                <w:lang w:val="sr-Cyrl-CS"/>
              </w:rPr>
              <w:t>4.500</w:t>
            </w:r>
          </w:p>
        </w:tc>
        <w:tc>
          <w:tcPr>
            <w:tcW w:w="2552" w:type="dxa"/>
            <w:tcBorders>
              <w:top w:val="nil"/>
              <w:left w:val="nil"/>
              <w:bottom w:val="single" w:sz="8" w:space="0" w:color="auto"/>
              <w:right w:val="single" w:sz="8" w:space="0" w:color="auto"/>
            </w:tcBorders>
            <w:vAlign w:val="center"/>
          </w:tcPr>
          <w:p w:rsidR="00667918" w:rsidRPr="005218DD" w:rsidRDefault="00667918" w:rsidP="00AA4A71">
            <w:pPr>
              <w:widowControl w:val="0"/>
              <w:autoSpaceDE w:val="0"/>
              <w:autoSpaceDN w:val="0"/>
              <w:adjustRightInd w:val="0"/>
              <w:spacing w:line="264" w:lineRule="exact"/>
              <w:ind w:left="100"/>
              <w:jc w:val="center"/>
              <w:rPr>
                <w:rFonts w:ascii="Times New Roman" w:hAnsi="Times New Roman"/>
                <w:sz w:val="22"/>
                <w:szCs w:val="22"/>
              </w:rPr>
            </w:pPr>
            <w:r w:rsidRPr="005218DD">
              <w:rPr>
                <w:rFonts w:ascii="Times New Roman" w:hAnsi="Times New Roman"/>
                <w:sz w:val="22"/>
                <w:szCs w:val="22"/>
              </w:rPr>
              <w:t>SRPS</w:t>
            </w:r>
            <w:r>
              <w:rPr>
                <w:rFonts w:ascii="Times New Roman" w:hAnsi="Times New Roman"/>
                <w:sz w:val="22"/>
                <w:szCs w:val="22"/>
                <w:lang w:val="sr-Cyrl-CS"/>
              </w:rPr>
              <w:t xml:space="preserve"> </w:t>
            </w:r>
            <w:r w:rsidRPr="005218DD">
              <w:rPr>
                <w:rFonts w:ascii="Times New Roman" w:hAnsi="Times New Roman"/>
                <w:sz w:val="22"/>
                <w:szCs w:val="22"/>
              </w:rPr>
              <w:t>ISO</w:t>
            </w:r>
            <w:r>
              <w:rPr>
                <w:rFonts w:ascii="Times New Roman" w:hAnsi="Times New Roman"/>
                <w:sz w:val="22"/>
                <w:szCs w:val="22"/>
              </w:rPr>
              <w:t xml:space="preserve"> 3104:2003</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Pr="00721428" w:rsidRDefault="00667918" w:rsidP="00AA4A71">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14.</w:t>
            </w:r>
          </w:p>
        </w:tc>
        <w:tc>
          <w:tcPr>
            <w:tcW w:w="3314" w:type="dxa"/>
            <w:tcBorders>
              <w:top w:val="nil"/>
              <w:left w:val="nil"/>
              <w:bottom w:val="single" w:sz="8" w:space="0" w:color="auto"/>
              <w:right w:val="single" w:sz="8" w:space="0" w:color="auto"/>
            </w:tcBorders>
            <w:vAlign w:val="bottom"/>
          </w:tcPr>
          <w:p w:rsidR="00667918" w:rsidRPr="00721428" w:rsidRDefault="00667918" w:rsidP="00AA4A71">
            <w:pPr>
              <w:widowControl w:val="0"/>
              <w:autoSpaceDE w:val="0"/>
              <w:autoSpaceDN w:val="0"/>
              <w:adjustRightInd w:val="0"/>
              <w:spacing w:line="264" w:lineRule="exact"/>
              <w:ind w:left="100"/>
              <w:rPr>
                <w:rFonts w:ascii="Times New Roman" w:hAnsi="Times New Roman"/>
                <w:sz w:val="22"/>
                <w:szCs w:val="22"/>
                <w:lang w:val="sr-Cyrl-CS"/>
              </w:rPr>
            </w:pPr>
            <w:r>
              <w:rPr>
                <w:rFonts w:ascii="Times New Roman" w:hAnsi="Times New Roman"/>
                <w:sz w:val="22"/>
                <w:szCs w:val="22"/>
                <w:lang w:val="sr-Cyrl-CS"/>
              </w:rPr>
              <w:t>Дестилација,</w:t>
            </w:r>
            <w:r w:rsidRPr="0010392A">
              <w:rPr>
                <w:rFonts w:ascii="Times New Roman" w:hAnsi="Times New Roman"/>
                <w:sz w:val="22"/>
                <w:szCs w:val="22"/>
                <w:lang w:val="sr-Cyrl-CS"/>
              </w:rPr>
              <w:t xml:space="preserve"> 10</w:t>
            </w:r>
            <w:r>
              <w:rPr>
                <w:rFonts w:ascii="Times New Roman" w:hAnsi="Times New Roman"/>
                <w:sz w:val="22"/>
                <w:szCs w:val="22"/>
                <w:lang w:val="sr-Cyrl-CS"/>
              </w:rPr>
              <w:t xml:space="preserve"> </w:t>
            </w:r>
            <w:r w:rsidRPr="004C6F00">
              <w:rPr>
                <w:rFonts w:ascii="Times New Roman" w:hAnsi="Times New Roman"/>
                <w:sz w:val="22"/>
                <w:szCs w:val="22"/>
              </w:rPr>
              <w:t>%</w:t>
            </w:r>
            <w:r>
              <w:rPr>
                <w:rFonts w:ascii="Times New Roman" w:hAnsi="Times New Roman"/>
                <w:sz w:val="22"/>
                <w:szCs w:val="22"/>
                <w:lang w:val="sr-Cyrl-CS"/>
              </w:rPr>
              <w:t xml:space="preserve"> </w:t>
            </w:r>
            <w:r w:rsidRPr="004C6F00">
              <w:rPr>
                <w:rFonts w:ascii="Times New Roman" w:hAnsi="Times New Roman"/>
                <w:sz w:val="22"/>
                <w:szCs w:val="22"/>
              </w:rPr>
              <w:t>(V/V)</w:t>
            </w:r>
          </w:p>
        </w:tc>
        <w:tc>
          <w:tcPr>
            <w:tcW w:w="1222" w:type="dxa"/>
            <w:tcBorders>
              <w:top w:val="nil"/>
              <w:left w:val="nil"/>
              <w:bottom w:val="single" w:sz="8" w:space="0" w:color="auto"/>
              <w:right w:val="single" w:sz="8" w:space="0" w:color="auto"/>
            </w:tcBorders>
            <w:vAlign w:val="center"/>
          </w:tcPr>
          <w:p w:rsidR="00667918" w:rsidRDefault="00667918" w:rsidP="00AA4A71">
            <w:pPr>
              <w:jc w:val="center"/>
            </w:pPr>
            <w:r w:rsidRPr="00E667E7">
              <w:rPr>
                <w:rFonts w:ascii="Times New Roman" w:hAnsi="Times New Roman"/>
                <w:sz w:val="22"/>
                <w:szCs w:val="22"/>
              </w:rPr>
              <w:t>°C</w:t>
            </w:r>
          </w:p>
        </w:tc>
        <w:tc>
          <w:tcPr>
            <w:tcW w:w="851" w:type="dxa"/>
            <w:tcBorders>
              <w:top w:val="nil"/>
              <w:left w:val="single" w:sz="4" w:space="0" w:color="auto"/>
              <w:bottom w:val="single" w:sz="8" w:space="0" w:color="auto"/>
              <w:right w:val="single" w:sz="4" w:space="0" w:color="auto"/>
            </w:tcBorders>
            <w:vAlign w:val="center"/>
          </w:tcPr>
          <w:p w:rsidR="00667918" w:rsidRPr="005218DD" w:rsidRDefault="00667918" w:rsidP="00AA4A71">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5218DD" w:rsidRDefault="00667918" w:rsidP="00AA4A71">
            <w:pPr>
              <w:widowControl w:val="0"/>
              <w:autoSpaceDE w:val="0"/>
              <w:autoSpaceDN w:val="0"/>
              <w:adjustRightInd w:val="0"/>
              <w:spacing w:line="264" w:lineRule="exact"/>
              <w:ind w:left="100"/>
              <w:jc w:val="center"/>
              <w:rPr>
                <w:rFonts w:ascii="Times New Roman" w:hAnsi="Times New Roman"/>
                <w:sz w:val="22"/>
                <w:szCs w:val="22"/>
              </w:rPr>
            </w:pPr>
          </w:p>
        </w:tc>
        <w:tc>
          <w:tcPr>
            <w:tcW w:w="2552" w:type="dxa"/>
            <w:tcBorders>
              <w:top w:val="nil"/>
              <w:left w:val="nil"/>
              <w:bottom w:val="single" w:sz="8" w:space="0" w:color="auto"/>
              <w:right w:val="single" w:sz="8" w:space="0" w:color="auto"/>
            </w:tcBorders>
            <w:vAlign w:val="center"/>
          </w:tcPr>
          <w:p w:rsidR="00667918" w:rsidRPr="005218DD" w:rsidRDefault="00667918" w:rsidP="00AA4A71">
            <w:pPr>
              <w:widowControl w:val="0"/>
              <w:autoSpaceDE w:val="0"/>
              <w:autoSpaceDN w:val="0"/>
              <w:adjustRightInd w:val="0"/>
              <w:spacing w:line="264" w:lineRule="exact"/>
              <w:ind w:left="100"/>
              <w:jc w:val="center"/>
              <w:rPr>
                <w:rFonts w:ascii="Times New Roman" w:hAnsi="Times New Roman"/>
                <w:sz w:val="22"/>
                <w:szCs w:val="22"/>
              </w:rPr>
            </w:pPr>
            <w:r>
              <w:rPr>
                <w:rFonts w:ascii="Times New Roman" w:hAnsi="Times New Roman"/>
                <w:sz w:val="22"/>
                <w:szCs w:val="22"/>
                <w:lang w:val="sr-Cyrl-CS"/>
              </w:rPr>
              <w:t>Е</w:t>
            </w:r>
            <w:r>
              <w:rPr>
                <w:rFonts w:ascii="Times New Roman" w:hAnsi="Times New Roman"/>
                <w:sz w:val="22"/>
                <w:szCs w:val="22"/>
                <w:lang w:val="sr-Latn-CS"/>
              </w:rPr>
              <w:t>N</w:t>
            </w:r>
            <w:r>
              <w:rPr>
                <w:rFonts w:ascii="Times New Roman" w:hAnsi="Times New Roman"/>
                <w:sz w:val="22"/>
                <w:szCs w:val="22"/>
                <w:lang w:val="sr-Cyrl-CS"/>
              </w:rPr>
              <w:t xml:space="preserve"> </w:t>
            </w:r>
            <w:r w:rsidRPr="005218DD">
              <w:rPr>
                <w:rFonts w:ascii="Times New Roman" w:hAnsi="Times New Roman"/>
                <w:sz w:val="22"/>
                <w:szCs w:val="22"/>
              </w:rPr>
              <w:t>ISO</w:t>
            </w:r>
            <w:r>
              <w:rPr>
                <w:rFonts w:ascii="Times New Roman" w:hAnsi="Times New Roman"/>
                <w:sz w:val="22"/>
                <w:szCs w:val="22"/>
              </w:rPr>
              <w:t xml:space="preserve"> </w:t>
            </w:r>
            <w:r>
              <w:rPr>
                <w:rFonts w:ascii="Times New Roman" w:hAnsi="Times New Roman"/>
                <w:sz w:val="22"/>
                <w:szCs w:val="22"/>
                <w:lang w:val="sr-Latn-CS"/>
              </w:rPr>
              <w:t>3405</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721428" w:rsidRDefault="00667918" w:rsidP="00AA4A71">
            <w:pPr>
              <w:widowControl w:val="0"/>
              <w:autoSpaceDE w:val="0"/>
              <w:autoSpaceDN w:val="0"/>
              <w:adjustRightInd w:val="0"/>
              <w:spacing w:line="262" w:lineRule="exact"/>
              <w:ind w:left="120"/>
              <w:jc w:val="center"/>
              <w:rPr>
                <w:rFonts w:ascii="Times New Roman" w:hAnsi="Times New Roman"/>
                <w:sz w:val="22"/>
                <w:szCs w:val="22"/>
                <w:lang w:val="sr-Cyrl-CS"/>
              </w:rPr>
            </w:pPr>
            <w:r>
              <w:rPr>
                <w:rFonts w:ascii="Times New Roman" w:hAnsi="Times New Roman"/>
                <w:sz w:val="22"/>
                <w:szCs w:val="22"/>
                <w:lang w:val="sr-Cyrl-CS"/>
              </w:rPr>
              <w:t>15.</w:t>
            </w:r>
          </w:p>
        </w:tc>
        <w:tc>
          <w:tcPr>
            <w:tcW w:w="3314" w:type="dxa"/>
            <w:tcBorders>
              <w:top w:val="nil"/>
              <w:left w:val="nil"/>
              <w:bottom w:val="single" w:sz="8" w:space="0" w:color="auto"/>
              <w:right w:val="single" w:sz="8" w:space="0" w:color="auto"/>
            </w:tcBorders>
            <w:vAlign w:val="bottom"/>
          </w:tcPr>
          <w:p w:rsidR="00667918" w:rsidRPr="0010392A" w:rsidRDefault="00667918" w:rsidP="00AA4A71">
            <w:pPr>
              <w:widowControl w:val="0"/>
              <w:autoSpaceDE w:val="0"/>
              <w:autoSpaceDN w:val="0"/>
              <w:adjustRightInd w:val="0"/>
              <w:spacing w:line="262" w:lineRule="exact"/>
              <w:ind w:left="100"/>
              <w:rPr>
                <w:rFonts w:ascii="Times New Roman" w:hAnsi="Times New Roman"/>
                <w:sz w:val="22"/>
                <w:szCs w:val="22"/>
              </w:rPr>
            </w:pPr>
            <w:r>
              <w:rPr>
                <w:rFonts w:ascii="Times New Roman" w:hAnsi="Times New Roman"/>
                <w:sz w:val="22"/>
                <w:szCs w:val="22"/>
                <w:lang w:val="sr-Cyrl-CS"/>
              </w:rPr>
              <w:t>Дестилација,</w:t>
            </w:r>
            <w:r w:rsidRPr="0010392A">
              <w:rPr>
                <w:rFonts w:ascii="Times New Roman" w:hAnsi="Times New Roman"/>
                <w:sz w:val="22"/>
                <w:szCs w:val="22"/>
                <w:lang w:val="sr-Cyrl-CS"/>
              </w:rPr>
              <w:t xml:space="preserve"> </w:t>
            </w:r>
            <w:r>
              <w:rPr>
                <w:rFonts w:ascii="Times New Roman" w:hAnsi="Times New Roman"/>
                <w:sz w:val="22"/>
                <w:szCs w:val="22"/>
                <w:lang w:val="sr-Cyrl-CS"/>
              </w:rPr>
              <w:t>5</w:t>
            </w:r>
            <w:r w:rsidRPr="0010392A">
              <w:rPr>
                <w:rFonts w:ascii="Times New Roman" w:hAnsi="Times New Roman"/>
                <w:sz w:val="22"/>
                <w:szCs w:val="22"/>
                <w:lang w:val="sr-Cyrl-CS"/>
              </w:rPr>
              <w:t>0</w:t>
            </w:r>
            <w:r>
              <w:rPr>
                <w:rFonts w:ascii="Times New Roman" w:hAnsi="Times New Roman"/>
                <w:sz w:val="22"/>
                <w:szCs w:val="22"/>
                <w:lang w:val="sr-Cyrl-CS"/>
              </w:rPr>
              <w:t xml:space="preserve"> </w:t>
            </w:r>
            <w:r w:rsidRPr="004C6F00">
              <w:rPr>
                <w:rFonts w:ascii="Times New Roman" w:hAnsi="Times New Roman"/>
                <w:sz w:val="22"/>
                <w:szCs w:val="22"/>
              </w:rPr>
              <w:t>%</w:t>
            </w:r>
            <w:r>
              <w:rPr>
                <w:rFonts w:ascii="Times New Roman" w:hAnsi="Times New Roman"/>
                <w:sz w:val="22"/>
                <w:szCs w:val="22"/>
                <w:lang w:val="sr-Cyrl-CS"/>
              </w:rPr>
              <w:t xml:space="preserve"> </w:t>
            </w:r>
            <w:r w:rsidRPr="004C6F00">
              <w:rPr>
                <w:rFonts w:ascii="Times New Roman" w:hAnsi="Times New Roman"/>
                <w:sz w:val="22"/>
                <w:szCs w:val="22"/>
              </w:rPr>
              <w:t>(V/V)</w:t>
            </w:r>
          </w:p>
        </w:tc>
        <w:tc>
          <w:tcPr>
            <w:tcW w:w="1222" w:type="dxa"/>
            <w:tcBorders>
              <w:top w:val="nil"/>
              <w:left w:val="nil"/>
              <w:bottom w:val="single" w:sz="8" w:space="0" w:color="auto"/>
              <w:right w:val="single" w:sz="8" w:space="0" w:color="auto"/>
            </w:tcBorders>
            <w:vAlign w:val="center"/>
          </w:tcPr>
          <w:p w:rsidR="00667918" w:rsidRDefault="00667918" w:rsidP="00AA4A71">
            <w:pPr>
              <w:jc w:val="center"/>
            </w:pPr>
            <w:r w:rsidRPr="00E667E7">
              <w:rPr>
                <w:rFonts w:ascii="Times New Roman" w:hAnsi="Times New Roman"/>
                <w:sz w:val="22"/>
                <w:szCs w:val="22"/>
              </w:rPr>
              <w:t>°C</w:t>
            </w:r>
          </w:p>
        </w:tc>
        <w:tc>
          <w:tcPr>
            <w:tcW w:w="851" w:type="dxa"/>
            <w:tcBorders>
              <w:top w:val="nil"/>
              <w:left w:val="single" w:sz="4" w:space="0" w:color="auto"/>
              <w:bottom w:val="single" w:sz="8" w:space="0" w:color="auto"/>
              <w:right w:val="single" w:sz="4" w:space="0" w:color="auto"/>
            </w:tcBorders>
            <w:vAlign w:val="center"/>
          </w:tcPr>
          <w:p w:rsidR="00667918" w:rsidRPr="005218DD" w:rsidRDefault="00667918" w:rsidP="00AA4A71">
            <w:pPr>
              <w:widowControl w:val="0"/>
              <w:autoSpaceDE w:val="0"/>
              <w:autoSpaceDN w:val="0"/>
              <w:adjustRightInd w:val="0"/>
              <w:spacing w:line="262"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5218DD" w:rsidRDefault="00667918" w:rsidP="00AA4A71">
            <w:pPr>
              <w:widowControl w:val="0"/>
              <w:autoSpaceDE w:val="0"/>
              <w:autoSpaceDN w:val="0"/>
              <w:adjustRightInd w:val="0"/>
              <w:spacing w:line="262" w:lineRule="exact"/>
              <w:ind w:left="100"/>
              <w:jc w:val="center"/>
              <w:rPr>
                <w:rFonts w:ascii="Times New Roman" w:hAnsi="Times New Roman"/>
                <w:sz w:val="22"/>
                <w:szCs w:val="22"/>
              </w:rPr>
            </w:pPr>
          </w:p>
        </w:tc>
        <w:tc>
          <w:tcPr>
            <w:tcW w:w="2552" w:type="dxa"/>
            <w:tcBorders>
              <w:top w:val="nil"/>
              <w:left w:val="nil"/>
              <w:bottom w:val="single" w:sz="8" w:space="0" w:color="auto"/>
              <w:right w:val="single" w:sz="8" w:space="0" w:color="auto"/>
            </w:tcBorders>
          </w:tcPr>
          <w:p w:rsidR="00667918" w:rsidRDefault="00667918" w:rsidP="00AA4A71">
            <w:pPr>
              <w:jc w:val="center"/>
            </w:pPr>
            <w:r w:rsidRPr="001668FE">
              <w:rPr>
                <w:rFonts w:ascii="Times New Roman" w:hAnsi="Times New Roman"/>
                <w:sz w:val="22"/>
                <w:szCs w:val="22"/>
                <w:lang w:val="sr-Cyrl-CS"/>
              </w:rPr>
              <w:t>Е</w:t>
            </w:r>
            <w:r w:rsidRPr="001668FE">
              <w:rPr>
                <w:rFonts w:ascii="Times New Roman" w:hAnsi="Times New Roman"/>
                <w:sz w:val="22"/>
                <w:szCs w:val="22"/>
                <w:lang w:val="sr-Latn-CS"/>
              </w:rPr>
              <w:t>N</w:t>
            </w:r>
            <w:r w:rsidRPr="001668FE">
              <w:rPr>
                <w:rFonts w:ascii="Times New Roman" w:hAnsi="Times New Roman"/>
                <w:sz w:val="22"/>
                <w:szCs w:val="22"/>
                <w:lang w:val="sr-Cyrl-CS"/>
              </w:rPr>
              <w:t xml:space="preserve"> </w:t>
            </w:r>
            <w:r w:rsidRPr="001668FE">
              <w:rPr>
                <w:rFonts w:ascii="Times New Roman" w:hAnsi="Times New Roman"/>
                <w:sz w:val="22"/>
                <w:szCs w:val="22"/>
              </w:rPr>
              <w:t xml:space="preserve">ISO </w:t>
            </w:r>
            <w:r w:rsidRPr="001668FE">
              <w:rPr>
                <w:rFonts w:ascii="Times New Roman" w:hAnsi="Times New Roman"/>
                <w:sz w:val="22"/>
                <w:szCs w:val="22"/>
                <w:lang w:val="sr-Latn-CS"/>
              </w:rPr>
              <w:t>3405</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721428" w:rsidRDefault="00667918" w:rsidP="00AA4A71">
            <w:pPr>
              <w:widowControl w:val="0"/>
              <w:autoSpaceDE w:val="0"/>
              <w:autoSpaceDN w:val="0"/>
              <w:adjustRightInd w:val="0"/>
              <w:spacing w:line="262" w:lineRule="exact"/>
              <w:ind w:left="120"/>
              <w:jc w:val="center"/>
              <w:rPr>
                <w:rFonts w:ascii="Times New Roman" w:hAnsi="Times New Roman"/>
                <w:sz w:val="22"/>
                <w:szCs w:val="22"/>
                <w:lang w:val="sr-Cyrl-CS"/>
              </w:rPr>
            </w:pPr>
            <w:r>
              <w:rPr>
                <w:rFonts w:ascii="Times New Roman" w:hAnsi="Times New Roman"/>
                <w:sz w:val="22"/>
                <w:szCs w:val="22"/>
                <w:lang w:val="sr-Cyrl-CS"/>
              </w:rPr>
              <w:t>16.</w:t>
            </w:r>
          </w:p>
        </w:tc>
        <w:tc>
          <w:tcPr>
            <w:tcW w:w="3314" w:type="dxa"/>
            <w:tcBorders>
              <w:top w:val="nil"/>
              <w:left w:val="nil"/>
              <w:bottom w:val="single" w:sz="8" w:space="0" w:color="auto"/>
              <w:right w:val="single" w:sz="8" w:space="0" w:color="auto"/>
            </w:tcBorders>
            <w:vAlign w:val="bottom"/>
          </w:tcPr>
          <w:p w:rsidR="00667918" w:rsidRPr="0010392A" w:rsidRDefault="00667918" w:rsidP="00AA4A71">
            <w:pPr>
              <w:widowControl w:val="0"/>
              <w:autoSpaceDE w:val="0"/>
              <w:autoSpaceDN w:val="0"/>
              <w:adjustRightInd w:val="0"/>
              <w:spacing w:line="262" w:lineRule="exact"/>
              <w:ind w:left="100"/>
              <w:rPr>
                <w:rFonts w:ascii="Times New Roman" w:hAnsi="Times New Roman"/>
                <w:sz w:val="22"/>
                <w:szCs w:val="22"/>
              </w:rPr>
            </w:pPr>
            <w:r>
              <w:rPr>
                <w:rFonts w:ascii="Times New Roman" w:hAnsi="Times New Roman"/>
                <w:sz w:val="22"/>
                <w:szCs w:val="22"/>
                <w:lang w:val="sr-Cyrl-CS"/>
              </w:rPr>
              <w:t>Дестилација,</w:t>
            </w:r>
            <w:r w:rsidRPr="0010392A">
              <w:rPr>
                <w:rFonts w:ascii="Times New Roman" w:hAnsi="Times New Roman"/>
                <w:sz w:val="22"/>
                <w:szCs w:val="22"/>
                <w:lang w:val="sr-Cyrl-CS"/>
              </w:rPr>
              <w:t xml:space="preserve"> </w:t>
            </w:r>
            <w:r>
              <w:rPr>
                <w:rFonts w:ascii="Times New Roman" w:hAnsi="Times New Roman"/>
                <w:sz w:val="22"/>
                <w:szCs w:val="22"/>
                <w:lang w:val="sr-Cyrl-CS"/>
              </w:rPr>
              <w:t>5</w:t>
            </w:r>
            <w:r w:rsidRPr="0010392A">
              <w:rPr>
                <w:rFonts w:ascii="Times New Roman" w:hAnsi="Times New Roman"/>
                <w:sz w:val="22"/>
                <w:szCs w:val="22"/>
                <w:lang w:val="sr-Cyrl-CS"/>
              </w:rPr>
              <w:t>0</w:t>
            </w:r>
            <w:r>
              <w:rPr>
                <w:rFonts w:ascii="Times New Roman" w:hAnsi="Times New Roman"/>
                <w:sz w:val="22"/>
                <w:szCs w:val="22"/>
                <w:lang w:val="sr-Cyrl-CS"/>
              </w:rPr>
              <w:t xml:space="preserve"> </w:t>
            </w:r>
            <w:r w:rsidRPr="004C6F00">
              <w:rPr>
                <w:rFonts w:ascii="Times New Roman" w:hAnsi="Times New Roman"/>
                <w:sz w:val="22"/>
                <w:szCs w:val="22"/>
              </w:rPr>
              <w:t>%</w:t>
            </w:r>
            <w:r>
              <w:rPr>
                <w:rFonts w:ascii="Times New Roman" w:hAnsi="Times New Roman"/>
                <w:sz w:val="22"/>
                <w:szCs w:val="22"/>
                <w:lang w:val="sr-Cyrl-CS"/>
              </w:rPr>
              <w:t xml:space="preserve"> </w:t>
            </w:r>
            <w:r w:rsidRPr="004C6F00">
              <w:rPr>
                <w:rFonts w:ascii="Times New Roman" w:hAnsi="Times New Roman"/>
                <w:sz w:val="22"/>
                <w:szCs w:val="22"/>
              </w:rPr>
              <w:t>(V/V)</w:t>
            </w:r>
          </w:p>
        </w:tc>
        <w:tc>
          <w:tcPr>
            <w:tcW w:w="1222" w:type="dxa"/>
            <w:tcBorders>
              <w:top w:val="nil"/>
              <w:left w:val="nil"/>
              <w:bottom w:val="single" w:sz="8" w:space="0" w:color="auto"/>
              <w:right w:val="single" w:sz="8" w:space="0" w:color="auto"/>
            </w:tcBorders>
            <w:vAlign w:val="center"/>
          </w:tcPr>
          <w:p w:rsidR="00667918" w:rsidRDefault="00667918" w:rsidP="00AA4A71">
            <w:pPr>
              <w:jc w:val="center"/>
            </w:pPr>
            <w:r w:rsidRPr="00E667E7">
              <w:rPr>
                <w:rFonts w:ascii="Times New Roman" w:hAnsi="Times New Roman"/>
                <w:sz w:val="22"/>
                <w:szCs w:val="22"/>
              </w:rPr>
              <w:t>°C</w:t>
            </w:r>
          </w:p>
        </w:tc>
        <w:tc>
          <w:tcPr>
            <w:tcW w:w="851" w:type="dxa"/>
            <w:tcBorders>
              <w:top w:val="nil"/>
              <w:left w:val="single" w:sz="4" w:space="0" w:color="auto"/>
              <w:bottom w:val="single" w:sz="8" w:space="0" w:color="auto"/>
              <w:right w:val="single" w:sz="4" w:space="0" w:color="auto"/>
            </w:tcBorders>
            <w:vAlign w:val="center"/>
          </w:tcPr>
          <w:p w:rsidR="00667918" w:rsidRPr="005218DD" w:rsidRDefault="00667918" w:rsidP="00AA4A71">
            <w:pPr>
              <w:widowControl w:val="0"/>
              <w:autoSpaceDE w:val="0"/>
              <w:autoSpaceDN w:val="0"/>
              <w:adjustRightInd w:val="0"/>
              <w:spacing w:line="262"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5218DD" w:rsidRDefault="00667918" w:rsidP="00AA4A71">
            <w:pPr>
              <w:widowControl w:val="0"/>
              <w:autoSpaceDE w:val="0"/>
              <w:autoSpaceDN w:val="0"/>
              <w:adjustRightInd w:val="0"/>
              <w:spacing w:line="262" w:lineRule="exact"/>
              <w:ind w:left="100"/>
              <w:jc w:val="center"/>
              <w:rPr>
                <w:rFonts w:ascii="Times New Roman" w:hAnsi="Times New Roman"/>
                <w:sz w:val="22"/>
                <w:szCs w:val="22"/>
              </w:rPr>
            </w:pPr>
          </w:p>
        </w:tc>
        <w:tc>
          <w:tcPr>
            <w:tcW w:w="2552" w:type="dxa"/>
            <w:tcBorders>
              <w:top w:val="nil"/>
              <w:left w:val="nil"/>
              <w:bottom w:val="single" w:sz="8" w:space="0" w:color="auto"/>
              <w:right w:val="single" w:sz="8" w:space="0" w:color="auto"/>
            </w:tcBorders>
          </w:tcPr>
          <w:p w:rsidR="00667918" w:rsidRDefault="00667918" w:rsidP="00AA4A71">
            <w:pPr>
              <w:jc w:val="center"/>
            </w:pPr>
            <w:r w:rsidRPr="001668FE">
              <w:rPr>
                <w:rFonts w:ascii="Times New Roman" w:hAnsi="Times New Roman"/>
                <w:sz w:val="22"/>
                <w:szCs w:val="22"/>
                <w:lang w:val="sr-Cyrl-CS"/>
              </w:rPr>
              <w:t>Е</w:t>
            </w:r>
            <w:r w:rsidRPr="001668FE">
              <w:rPr>
                <w:rFonts w:ascii="Times New Roman" w:hAnsi="Times New Roman"/>
                <w:sz w:val="22"/>
                <w:szCs w:val="22"/>
                <w:lang w:val="sr-Latn-CS"/>
              </w:rPr>
              <w:t>N</w:t>
            </w:r>
            <w:r w:rsidRPr="001668FE">
              <w:rPr>
                <w:rFonts w:ascii="Times New Roman" w:hAnsi="Times New Roman"/>
                <w:sz w:val="22"/>
                <w:szCs w:val="22"/>
                <w:lang w:val="sr-Cyrl-CS"/>
              </w:rPr>
              <w:t xml:space="preserve"> </w:t>
            </w:r>
            <w:r w:rsidRPr="001668FE">
              <w:rPr>
                <w:rFonts w:ascii="Times New Roman" w:hAnsi="Times New Roman"/>
                <w:sz w:val="22"/>
                <w:szCs w:val="22"/>
              </w:rPr>
              <w:t xml:space="preserve">ISO </w:t>
            </w:r>
            <w:r w:rsidRPr="001668FE">
              <w:rPr>
                <w:rFonts w:ascii="Times New Roman" w:hAnsi="Times New Roman"/>
                <w:sz w:val="22"/>
                <w:szCs w:val="22"/>
                <w:lang w:val="sr-Latn-CS"/>
              </w:rPr>
              <w:t>3405</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721428" w:rsidRDefault="00667918" w:rsidP="00AA4A71">
            <w:pPr>
              <w:widowControl w:val="0"/>
              <w:autoSpaceDE w:val="0"/>
              <w:autoSpaceDN w:val="0"/>
              <w:adjustRightInd w:val="0"/>
              <w:spacing w:line="262" w:lineRule="exact"/>
              <w:ind w:left="120"/>
              <w:jc w:val="center"/>
              <w:rPr>
                <w:rFonts w:ascii="Times New Roman" w:hAnsi="Times New Roman"/>
                <w:sz w:val="22"/>
                <w:szCs w:val="22"/>
                <w:lang w:val="sr-Cyrl-CS"/>
              </w:rPr>
            </w:pPr>
            <w:r>
              <w:rPr>
                <w:rFonts w:ascii="Times New Roman" w:hAnsi="Times New Roman"/>
                <w:sz w:val="22"/>
                <w:szCs w:val="22"/>
                <w:lang w:val="sr-Cyrl-CS"/>
              </w:rPr>
              <w:t>17.</w:t>
            </w:r>
          </w:p>
        </w:tc>
        <w:tc>
          <w:tcPr>
            <w:tcW w:w="3314" w:type="dxa"/>
            <w:tcBorders>
              <w:top w:val="nil"/>
              <w:left w:val="nil"/>
              <w:bottom w:val="single" w:sz="8" w:space="0" w:color="auto"/>
              <w:right w:val="single" w:sz="8" w:space="0" w:color="auto"/>
            </w:tcBorders>
            <w:vAlign w:val="bottom"/>
          </w:tcPr>
          <w:p w:rsidR="00667918" w:rsidRPr="00721428" w:rsidRDefault="00667918" w:rsidP="00AA4A71">
            <w:pPr>
              <w:widowControl w:val="0"/>
              <w:autoSpaceDE w:val="0"/>
              <w:autoSpaceDN w:val="0"/>
              <w:adjustRightInd w:val="0"/>
              <w:spacing w:line="262" w:lineRule="exact"/>
              <w:rPr>
                <w:rFonts w:ascii="Times New Roman" w:hAnsi="Times New Roman"/>
                <w:sz w:val="22"/>
                <w:szCs w:val="22"/>
                <w:lang w:val="sr-Cyrl-CS"/>
              </w:rPr>
            </w:pPr>
            <w:r w:rsidRPr="00CB714B">
              <w:rPr>
                <w:rFonts w:ascii="Times New Roman" w:hAnsi="Times New Roman"/>
                <w:sz w:val="22"/>
                <w:szCs w:val="22"/>
                <w:lang w:val="sr-Cyrl-CS"/>
              </w:rPr>
              <w:t>% (</w:t>
            </w:r>
            <w:r w:rsidRPr="004C6F00">
              <w:rPr>
                <w:rFonts w:ascii="Times New Roman" w:hAnsi="Times New Roman"/>
                <w:sz w:val="22"/>
                <w:szCs w:val="22"/>
              </w:rPr>
              <w:t>V</w:t>
            </w:r>
            <w:r w:rsidRPr="00CB714B">
              <w:rPr>
                <w:rFonts w:ascii="Times New Roman" w:hAnsi="Times New Roman"/>
                <w:sz w:val="22"/>
                <w:szCs w:val="22"/>
                <w:lang w:val="sr-Cyrl-CS"/>
              </w:rPr>
              <w:t>/</w:t>
            </w:r>
            <w:r w:rsidRPr="004C6F00">
              <w:rPr>
                <w:rFonts w:ascii="Times New Roman" w:hAnsi="Times New Roman"/>
                <w:sz w:val="22"/>
                <w:szCs w:val="22"/>
              </w:rPr>
              <w:t>V</w:t>
            </w:r>
            <w:r w:rsidRPr="00CB714B">
              <w:rPr>
                <w:rFonts w:ascii="Times New Roman" w:hAnsi="Times New Roman"/>
                <w:sz w:val="22"/>
                <w:szCs w:val="22"/>
                <w:lang w:val="sr-Cyrl-CS"/>
              </w:rPr>
              <w:t>)</w:t>
            </w:r>
            <w:r>
              <w:rPr>
                <w:rFonts w:ascii="Times New Roman" w:hAnsi="Times New Roman"/>
                <w:sz w:val="22"/>
                <w:szCs w:val="22"/>
                <w:lang w:val="sr-Cyrl-CS"/>
              </w:rPr>
              <w:t>предисталисаног на 250</w:t>
            </w:r>
            <w:r w:rsidRPr="00CB714B">
              <w:rPr>
                <w:rFonts w:ascii="Times New Roman" w:hAnsi="Times New Roman"/>
                <w:sz w:val="22"/>
                <w:szCs w:val="22"/>
                <w:lang w:val="sr-Cyrl-CS"/>
              </w:rPr>
              <w:t>°</w:t>
            </w:r>
            <w:r w:rsidRPr="004C6F00">
              <w:rPr>
                <w:rFonts w:ascii="Times New Roman" w:hAnsi="Times New Roman"/>
                <w:sz w:val="22"/>
                <w:szCs w:val="22"/>
              </w:rPr>
              <w:t>C</w:t>
            </w:r>
          </w:p>
        </w:tc>
        <w:tc>
          <w:tcPr>
            <w:tcW w:w="1222" w:type="dxa"/>
            <w:tcBorders>
              <w:top w:val="nil"/>
              <w:left w:val="nil"/>
              <w:bottom w:val="single" w:sz="8" w:space="0" w:color="auto"/>
              <w:right w:val="single" w:sz="8" w:space="0" w:color="auto"/>
            </w:tcBorders>
            <w:vAlign w:val="center"/>
          </w:tcPr>
          <w:p w:rsidR="00667918" w:rsidRPr="004C6F00" w:rsidRDefault="00667918" w:rsidP="00AA4A71">
            <w:pPr>
              <w:widowControl w:val="0"/>
              <w:autoSpaceDE w:val="0"/>
              <w:autoSpaceDN w:val="0"/>
              <w:adjustRightInd w:val="0"/>
              <w:spacing w:line="262" w:lineRule="exact"/>
              <w:ind w:left="100"/>
              <w:jc w:val="center"/>
              <w:rPr>
                <w:rFonts w:ascii="Times New Roman" w:hAnsi="Times New Roman"/>
                <w:sz w:val="22"/>
                <w:szCs w:val="22"/>
              </w:rPr>
            </w:pPr>
            <w:r w:rsidRPr="004C6F00">
              <w:rPr>
                <w:rFonts w:ascii="Times New Roman" w:hAnsi="Times New Roman"/>
                <w:sz w:val="22"/>
                <w:szCs w:val="22"/>
              </w:rPr>
              <w:t>% (V/V)</w:t>
            </w:r>
          </w:p>
        </w:tc>
        <w:tc>
          <w:tcPr>
            <w:tcW w:w="851" w:type="dxa"/>
            <w:tcBorders>
              <w:top w:val="nil"/>
              <w:left w:val="single" w:sz="4" w:space="0" w:color="auto"/>
              <w:bottom w:val="single" w:sz="8" w:space="0" w:color="auto"/>
              <w:right w:val="single" w:sz="4" w:space="0" w:color="auto"/>
            </w:tcBorders>
            <w:vAlign w:val="center"/>
          </w:tcPr>
          <w:p w:rsidR="00667918" w:rsidRPr="005218DD" w:rsidRDefault="00667918" w:rsidP="00AA4A71">
            <w:pPr>
              <w:widowControl w:val="0"/>
              <w:autoSpaceDE w:val="0"/>
              <w:autoSpaceDN w:val="0"/>
              <w:adjustRightInd w:val="0"/>
              <w:spacing w:line="262"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232077" w:rsidRDefault="00667918" w:rsidP="00AA4A71">
            <w:pPr>
              <w:widowControl w:val="0"/>
              <w:autoSpaceDE w:val="0"/>
              <w:autoSpaceDN w:val="0"/>
              <w:adjustRightInd w:val="0"/>
              <w:spacing w:line="262" w:lineRule="exact"/>
              <w:ind w:left="100"/>
              <w:jc w:val="center"/>
              <w:rPr>
                <w:rFonts w:ascii="Times New Roman" w:hAnsi="Times New Roman"/>
                <w:sz w:val="22"/>
                <w:szCs w:val="22"/>
                <w:lang w:val="sr-Cyrl-CS"/>
              </w:rPr>
            </w:pPr>
            <w:r>
              <w:rPr>
                <w:rFonts w:ascii="Times New Roman" w:hAnsi="Times New Roman"/>
                <w:sz w:val="22"/>
                <w:szCs w:val="22"/>
                <w:lang w:val="sr-Cyrl-CS"/>
              </w:rPr>
              <w:t>65</w:t>
            </w:r>
          </w:p>
        </w:tc>
        <w:tc>
          <w:tcPr>
            <w:tcW w:w="2552" w:type="dxa"/>
            <w:tcBorders>
              <w:top w:val="nil"/>
              <w:left w:val="nil"/>
              <w:bottom w:val="single" w:sz="8" w:space="0" w:color="auto"/>
              <w:right w:val="single" w:sz="8" w:space="0" w:color="auto"/>
            </w:tcBorders>
          </w:tcPr>
          <w:p w:rsidR="00667918" w:rsidRDefault="00667918" w:rsidP="00AA4A71">
            <w:pPr>
              <w:jc w:val="center"/>
            </w:pPr>
            <w:r w:rsidRPr="001668FE">
              <w:rPr>
                <w:rFonts w:ascii="Times New Roman" w:hAnsi="Times New Roman"/>
                <w:sz w:val="22"/>
                <w:szCs w:val="22"/>
                <w:lang w:val="sr-Cyrl-CS"/>
              </w:rPr>
              <w:t>Е</w:t>
            </w:r>
            <w:r w:rsidRPr="001668FE">
              <w:rPr>
                <w:rFonts w:ascii="Times New Roman" w:hAnsi="Times New Roman"/>
                <w:sz w:val="22"/>
                <w:szCs w:val="22"/>
                <w:lang w:val="sr-Latn-CS"/>
              </w:rPr>
              <w:t>N</w:t>
            </w:r>
            <w:r w:rsidRPr="001668FE">
              <w:rPr>
                <w:rFonts w:ascii="Times New Roman" w:hAnsi="Times New Roman"/>
                <w:sz w:val="22"/>
                <w:szCs w:val="22"/>
                <w:lang w:val="sr-Cyrl-CS"/>
              </w:rPr>
              <w:t xml:space="preserve"> </w:t>
            </w:r>
            <w:r w:rsidRPr="001668FE">
              <w:rPr>
                <w:rFonts w:ascii="Times New Roman" w:hAnsi="Times New Roman"/>
                <w:sz w:val="22"/>
                <w:szCs w:val="22"/>
              </w:rPr>
              <w:t xml:space="preserve">ISO </w:t>
            </w:r>
            <w:r w:rsidRPr="001668FE">
              <w:rPr>
                <w:rFonts w:ascii="Times New Roman" w:hAnsi="Times New Roman"/>
                <w:sz w:val="22"/>
                <w:szCs w:val="22"/>
                <w:lang w:val="sr-Latn-CS"/>
              </w:rPr>
              <w:t>3405</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721428" w:rsidRDefault="00667918" w:rsidP="00AA4A71">
            <w:pPr>
              <w:widowControl w:val="0"/>
              <w:autoSpaceDE w:val="0"/>
              <w:autoSpaceDN w:val="0"/>
              <w:adjustRightInd w:val="0"/>
              <w:spacing w:line="262" w:lineRule="exact"/>
              <w:ind w:left="120"/>
              <w:jc w:val="center"/>
              <w:rPr>
                <w:rFonts w:ascii="Times New Roman" w:hAnsi="Times New Roman"/>
                <w:sz w:val="22"/>
                <w:szCs w:val="22"/>
                <w:lang w:val="sr-Cyrl-CS"/>
              </w:rPr>
            </w:pPr>
            <w:r>
              <w:rPr>
                <w:rFonts w:ascii="Times New Roman" w:hAnsi="Times New Roman"/>
                <w:sz w:val="22"/>
                <w:szCs w:val="22"/>
                <w:lang w:val="sr-Cyrl-CS"/>
              </w:rPr>
              <w:t>18.</w:t>
            </w:r>
          </w:p>
        </w:tc>
        <w:tc>
          <w:tcPr>
            <w:tcW w:w="3314" w:type="dxa"/>
            <w:tcBorders>
              <w:top w:val="nil"/>
              <w:left w:val="nil"/>
              <w:bottom w:val="single" w:sz="8" w:space="0" w:color="auto"/>
              <w:right w:val="single" w:sz="8" w:space="0" w:color="auto"/>
            </w:tcBorders>
            <w:vAlign w:val="bottom"/>
          </w:tcPr>
          <w:p w:rsidR="00667918" w:rsidRPr="00CB714B" w:rsidRDefault="00667918" w:rsidP="00AA4A71">
            <w:pPr>
              <w:widowControl w:val="0"/>
              <w:autoSpaceDE w:val="0"/>
              <w:autoSpaceDN w:val="0"/>
              <w:adjustRightInd w:val="0"/>
              <w:spacing w:line="262" w:lineRule="exact"/>
              <w:rPr>
                <w:rFonts w:ascii="Times New Roman" w:hAnsi="Times New Roman"/>
                <w:sz w:val="22"/>
                <w:szCs w:val="22"/>
                <w:lang w:val="sr-Cyrl-CS"/>
              </w:rPr>
            </w:pPr>
            <w:r w:rsidRPr="00CB714B">
              <w:rPr>
                <w:rFonts w:ascii="Times New Roman" w:hAnsi="Times New Roman"/>
                <w:sz w:val="22"/>
                <w:szCs w:val="22"/>
                <w:lang w:val="sr-Cyrl-CS"/>
              </w:rPr>
              <w:t>% (</w:t>
            </w:r>
            <w:r w:rsidRPr="004C6F00">
              <w:rPr>
                <w:rFonts w:ascii="Times New Roman" w:hAnsi="Times New Roman"/>
                <w:sz w:val="22"/>
                <w:szCs w:val="22"/>
              </w:rPr>
              <w:t>V</w:t>
            </w:r>
            <w:r w:rsidRPr="00CB714B">
              <w:rPr>
                <w:rFonts w:ascii="Times New Roman" w:hAnsi="Times New Roman"/>
                <w:sz w:val="22"/>
                <w:szCs w:val="22"/>
                <w:lang w:val="sr-Cyrl-CS"/>
              </w:rPr>
              <w:t>/</w:t>
            </w:r>
            <w:r w:rsidRPr="004C6F00">
              <w:rPr>
                <w:rFonts w:ascii="Times New Roman" w:hAnsi="Times New Roman"/>
                <w:sz w:val="22"/>
                <w:szCs w:val="22"/>
              </w:rPr>
              <w:t>V</w:t>
            </w:r>
            <w:r w:rsidRPr="00CB714B">
              <w:rPr>
                <w:rFonts w:ascii="Times New Roman" w:hAnsi="Times New Roman"/>
                <w:sz w:val="22"/>
                <w:szCs w:val="22"/>
                <w:lang w:val="sr-Cyrl-CS"/>
              </w:rPr>
              <w:t>)</w:t>
            </w:r>
            <w:r>
              <w:rPr>
                <w:rFonts w:ascii="Times New Roman" w:hAnsi="Times New Roman"/>
                <w:sz w:val="22"/>
                <w:szCs w:val="22"/>
                <w:lang w:val="sr-Cyrl-CS"/>
              </w:rPr>
              <w:t>предисталисаног на 350</w:t>
            </w:r>
            <w:r w:rsidRPr="00CB714B">
              <w:rPr>
                <w:rFonts w:ascii="Times New Roman" w:hAnsi="Times New Roman"/>
                <w:sz w:val="22"/>
                <w:szCs w:val="22"/>
                <w:lang w:val="sr-Cyrl-CS"/>
              </w:rPr>
              <w:t>°</w:t>
            </w:r>
            <w:r w:rsidRPr="004C6F00">
              <w:rPr>
                <w:rFonts w:ascii="Times New Roman" w:hAnsi="Times New Roman"/>
                <w:sz w:val="22"/>
                <w:szCs w:val="22"/>
              </w:rPr>
              <w:t>C</w:t>
            </w:r>
          </w:p>
        </w:tc>
        <w:tc>
          <w:tcPr>
            <w:tcW w:w="1222" w:type="dxa"/>
            <w:tcBorders>
              <w:top w:val="nil"/>
              <w:left w:val="nil"/>
              <w:bottom w:val="single" w:sz="8" w:space="0" w:color="auto"/>
              <w:right w:val="single" w:sz="8" w:space="0" w:color="auto"/>
            </w:tcBorders>
            <w:vAlign w:val="center"/>
          </w:tcPr>
          <w:p w:rsidR="00667918" w:rsidRPr="004C6F00" w:rsidRDefault="00667918" w:rsidP="00AA4A71">
            <w:pPr>
              <w:widowControl w:val="0"/>
              <w:autoSpaceDE w:val="0"/>
              <w:autoSpaceDN w:val="0"/>
              <w:adjustRightInd w:val="0"/>
              <w:spacing w:line="262" w:lineRule="exact"/>
              <w:ind w:left="100"/>
              <w:jc w:val="center"/>
              <w:rPr>
                <w:rFonts w:ascii="Times New Roman" w:hAnsi="Times New Roman"/>
                <w:sz w:val="22"/>
                <w:szCs w:val="22"/>
              </w:rPr>
            </w:pPr>
            <w:r w:rsidRPr="004C6F00">
              <w:rPr>
                <w:rFonts w:ascii="Times New Roman" w:hAnsi="Times New Roman"/>
                <w:sz w:val="22"/>
                <w:szCs w:val="22"/>
              </w:rPr>
              <w:t>% (V/V)</w:t>
            </w:r>
          </w:p>
        </w:tc>
        <w:tc>
          <w:tcPr>
            <w:tcW w:w="851" w:type="dxa"/>
            <w:tcBorders>
              <w:top w:val="nil"/>
              <w:left w:val="single" w:sz="4" w:space="0" w:color="auto"/>
              <w:bottom w:val="single" w:sz="8" w:space="0" w:color="auto"/>
              <w:right w:val="single" w:sz="4" w:space="0" w:color="auto"/>
            </w:tcBorders>
            <w:vAlign w:val="center"/>
          </w:tcPr>
          <w:p w:rsidR="00667918" w:rsidRPr="00232077" w:rsidRDefault="00667918" w:rsidP="00AA4A71">
            <w:pPr>
              <w:widowControl w:val="0"/>
              <w:autoSpaceDE w:val="0"/>
              <w:autoSpaceDN w:val="0"/>
              <w:adjustRightInd w:val="0"/>
              <w:spacing w:line="262" w:lineRule="exact"/>
              <w:ind w:left="100"/>
              <w:jc w:val="center"/>
              <w:rPr>
                <w:rFonts w:ascii="Times New Roman" w:hAnsi="Times New Roman"/>
                <w:sz w:val="22"/>
                <w:szCs w:val="22"/>
                <w:lang w:val="sr-Cyrl-CS"/>
              </w:rPr>
            </w:pPr>
            <w:r>
              <w:rPr>
                <w:rFonts w:ascii="Times New Roman" w:hAnsi="Times New Roman"/>
                <w:sz w:val="22"/>
                <w:szCs w:val="22"/>
                <w:lang w:val="sr-Cyrl-CS"/>
              </w:rPr>
              <w:t>85</w:t>
            </w:r>
          </w:p>
        </w:tc>
        <w:tc>
          <w:tcPr>
            <w:tcW w:w="850" w:type="dxa"/>
            <w:tcBorders>
              <w:top w:val="nil"/>
              <w:left w:val="single" w:sz="4" w:space="0" w:color="auto"/>
              <w:bottom w:val="single" w:sz="8" w:space="0" w:color="auto"/>
              <w:right w:val="single" w:sz="8" w:space="0" w:color="auto"/>
            </w:tcBorders>
            <w:vAlign w:val="center"/>
          </w:tcPr>
          <w:p w:rsidR="00667918" w:rsidRPr="00232077" w:rsidRDefault="00667918" w:rsidP="00AA4A71">
            <w:pPr>
              <w:widowControl w:val="0"/>
              <w:autoSpaceDE w:val="0"/>
              <w:autoSpaceDN w:val="0"/>
              <w:adjustRightInd w:val="0"/>
              <w:spacing w:line="262" w:lineRule="exact"/>
              <w:ind w:left="100"/>
              <w:jc w:val="center"/>
              <w:rPr>
                <w:rFonts w:ascii="Times New Roman" w:hAnsi="Times New Roman"/>
                <w:sz w:val="22"/>
                <w:szCs w:val="22"/>
                <w:lang w:val="sr-Cyrl-CS"/>
              </w:rPr>
            </w:pPr>
          </w:p>
        </w:tc>
        <w:tc>
          <w:tcPr>
            <w:tcW w:w="2552" w:type="dxa"/>
            <w:tcBorders>
              <w:top w:val="nil"/>
              <w:left w:val="nil"/>
              <w:bottom w:val="single" w:sz="8" w:space="0" w:color="auto"/>
              <w:right w:val="single" w:sz="8" w:space="0" w:color="auto"/>
            </w:tcBorders>
          </w:tcPr>
          <w:p w:rsidR="00667918" w:rsidRDefault="00667918" w:rsidP="00AA4A71">
            <w:pPr>
              <w:jc w:val="center"/>
            </w:pPr>
            <w:r w:rsidRPr="001668FE">
              <w:rPr>
                <w:rFonts w:ascii="Times New Roman" w:hAnsi="Times New Roman"/>
                <w:sz w:val="22"/>
                <w:szCs w:val="22"/>
                <w:lang w:val="sr-Cyrl-CS"/>
              </w:rPr>
              <w:t>Е</w:t>
            </w:r>
            <w:r w:rsidRPr="001668FE">
              <w:rPr>
                <w:rFonts w:ascii="Times New Roman" w:hAnsi="Times New Roman"/>
                <w:sz w:val="22"/>
                <w:szCs w:val="22"/>
                <w:lang w:val="sr-Latn-CS"/>
              </w:rPr>
              <w:t>N</w:t>
            </w:r>
            <w:r w:rsidRPr="001668FE">
              <w:rPr>
                <w:rFonts w:ascii="Times New Roman" w:hAnsi="Times New Roman"/>
                <w:sz w:val="22"/>
                <w:szCs w:val="22"/>
                <w:lang w:val="sr-Cyrl-CS"/>
              </w:rPr>
              <w:t xml:space="preserve"> </w:t>
            </w:r>
            <w:r w:rsidRPr="001668FE">
              <w:rPr>
                <w:rFonts w:ascii="Times New Roman" w:hAnsi="Times New Roman"/>
                <w:sz w:val="22"/>
                <w:szCs w:val="22"/>
              </w:rPr>
              <w:t xml:space="preserve">ISO </w:t>
            </w:r>
            <w:r w:rsidRPr="001668FE">
              <w:rPr>
                <w:rFonts w:ascii="Times New Roman" w:hAnsi="Times New Roman"/>
                <w:sz w:val="22"/>
                <w:szCs w:val="22"/>
                <w:lang w:val="sr-Latn-CS"/>
              </w:rPr>
              <w:t>3405</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721428" w:rsidRDefault="00667918" w:rsidP="00AA4A71">
            <w:pPr>
              <w:widowControl w:val="0"/>
              <w:autoSpaceDE w:val="0"/>
              <w:autoSpaceDN w:val="0"/>
              <w:adjustRightInd w:val="0"/>
              <w:spacing w:line="262" w:lineRule="exact"/>
              <w:ind w:left="120"/>
              <w:jc w:val="center"/>
              <w:rPr>
                <w:rFonts w:ascii="Times New Roman" w:hAnsi="Times New Roman"/>
                <w:sz w:val="22"/>
                <w:szCs w:val="22"/>
                <w:lang w:val="sr-Cyrl-CS"/>
              </w:rPr>
            </w:pPr>
            <w:r>
              <w:rPr>
                <w:rFonts w:ascii="Times New Roman" w:hAnsi="Times New Roman"/>
                <w:sz w:val="22"/>
                <w:szCs w:val="22"/>
                <w:lang w:val="sr-Cyrl-CS"/>
              </w:rPr>
              <w:t>19.</w:t>
            </w:r>
          </w:p>
        </w:tc>
        <w:tc>
          <w:tcPr>
            <w:tcW w:w="3314" w:type="dxa"/>
            <w:tcBorders>
              <w:top w:val="nil"/>
              <w:left w:val="nil"/>
              <w:bottom w:val="single" w:sz="8" w:space="0" w:color="auto"/>
              <w:right w:val="single" w:sz="8" w:space="0" w:color="auto"/>
            </w:tcBorders>
            <w:vAlign w:val="bottom"/>
          </w:tcPr>
          <w:p w:rsidR="00667918" w:rsidRPr="00F21462" w:rsidRDefault="00667918" w:rsidP="00AA4A71">
            <w:pPr>
              <w:widowControl w:val="0"/>
              <w:autoSpaceDE w:val="0"/>
              <w:autoSpaceDN w:val="0"/>
              <w:adjustRightInd w:val="0"/>
              <w:spacing w:line="262" w:lineRule="exact"/>
              <w:ind w:left="100"/>
              <w:rPr>
                <w:rFonts w:ascii="Times New Roman" w:hAnsi="Times New Roman"/>
                <w:sz w:val="22"/>
                <w:szCs w:val="22"/>
                <w:lang w:val="sr-Cyrl-CS"/>
              </w:rPr>
            </w:pPr>
            <w:r>
              <w:rPr>
                <w:rFonts w:ascii="Times New Roman" w:hAnsi="Times New Roman"/>
                <w:sz w:val="22"/>
                <w:szCs w:val="22"/>
                <w:lang w:val="sr-Cyrl-CS"/>
              </w:rPr>
              <w:t xml:space="preserve">95 </w:t>
            </w:r>
            <w:r w:rsidRPr="004C6F00">
              <w:rPr>
                <w:rFonts w:ascii="Times New Roman" w:hAnsi="Times New Roman"/>
                <w:sz w:val="22"/>
                <w:szCs w:val="22"/>
              </w:rPr>
              <w:t>% (V/V)</w:t>
            </w:r>
            <w:r>
              <w:rPr>
                <w:rFonts w:ascii="Times New Roman" w:hAnsi="Times New Roman"/>
                <w:sz w:val="22"/>
                <w:szCs w:val="22"/>
                <w:lang w:val="sr-Cyrl-CS"/>
              </w:rPr>
              <w:t xml:space="preserve"> предисталисаног</w:t>
            </w:r>
          </w:p>
        </w:tc>
        <w:tc>
          <w:tcPr>
            <w:tcW w:w="1222" w:type="dxa"/>
            <w:tcBorders>
              <w:top w:val="nil"/>
              <w:left w:val="nil"/>
              <w:bottom w:val="single" w:sz="8" w:space="0" w:color="auto"/>
              <w:right w:val="single" w:sz="8" w:space="0" w:color="auto"/>
            </w:tcBorders>
            <w:vAlign w:val="center"/>
          </w:tcPr>
          <w:p w:rsidR="00667918" w:rsidRDefault="00667918" w:rsidP="00AA4A71">
            <w:pPr>
              <w:jc w:val="center"/>
            </w:pPr>
            <w:r w:rsidRPr="00E667E7">
              <w:rPr>
                <w:rFonts w:ascii="Times New Roman" w:hAnsi="Times New Roman"/>
                <w:sz w:val="22"/>
                <w:szCs w:val="22"/>
              </w:rPr>
              <w:t>°C</w:t>
            </w:r>
          </w:p>
        </w:tc>
        <w:tc>
          <w:tcPr>
            <w:tcW w:w="851" w:type="dxa"/>
            <w:tcBorders>
              <w:top w:val="nil"/>
              <w:left w:val="single" w:sz="4" w:space="0" w:color="auto"/>
              <w:bottom w:val="single" w:sz="8" w:space="0" w:color="auto"/>
              <w:right w:val="single" w:sz="4" w:space="0" w:color="auto"/>
            </w:tcBorders>
            <w:vAlign w:val="center"/>
          </w:tcPr>
          <w:p w:rsidR="00667918" w:rsidRPr="005218DD" w:rsidRDefault="00667918" w:rsidP="00AA4A71">
            <w:pPr>
              <w:widowControl w:val="0"/>
              <w:autoSpaceDE w:val="0"/>
              <w:autoSpaceDN w:val="0"/>
              <w:adjustRightInd w:val="0"/>
              <w:spacing w:line="262"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232077" w:rsidRDefault="00667918" w:rsidP="00AA4A71">
            <w:pPr>
              <w:widowControl w:val="0"/>
              <w:autoSpaceDE w:val="0"/>
              <w:autoSpaceDN w:val="0"/>
              <w:adjustRightInd w:val="0"/>
              <w:spacing w:line="262" w:lineRule="exact"/>
              <w:ind w:left="100"/>
              <w:jc w:val="center"/>
              <w:rPr>
                <w:rFonts w:ascii="Times New Roman" w:hAnsi="Times New Roman"/>
                <w:sz w:val="22"/>
                <w:szCs w:val="22"/>
                <w:lang w:val="sr-Cyrl-CS"/>
              </w:rPr>
            </w:pPr>
            <w:r>
              <w:rPr>
                <w:rFonts w:ascii="Times New Roman" w:hAnsi="Times New Roman"/>
                <w:sz w:val="22"/>
                <w:szCs w:val="22"/>
                <w:lang w:val="sr-Cyrl-CS"/>
              </w:rPr>
              <w:t>360</w:t>
            </w:r>
          </w:p>
        </w:tc>
        <w:tc>
          <w:tcPr>
            <w:tcW w:w="2552" w:type="dxa"/>
            <w:tcBorders>
              <w:top w:val="nil"/>
              <w:left w:val="nil"/>
              <w:bottom w:val="single" w:sz="8" w:space="0" w:color="auto"/>
              <w:right w:val="single" w:sz="8" w:space="0" w:color="auto"/>
            </w:tcBorders>
          </w:tcPr>
          <w:p w:rsidR="00667918" w:rsidRDefault="00667918" w:rsidP="00AA4A71">
            <w:pPr>
              <w:jc w:val="center"/>
            </w:pPr>
            <w:r w:rsidRPr="001668FE">
              <w:rPr>
                <w:rFonts w:ascii="Times New Roman" w:hAnsi="Times New Roman"/>
                <w:sz w:val="22"/>
                <w:szCs w:val="22"/>
                <w:lang w:val="sr-Cyrl-CS"/>
              </w:rPr>
              <w:t>Е</w:t>
            </w:r>
            <w:r w:rsidRPr="001668FE">
              <w:rPr>
                <w:rFonts w:ascii="Times New Roman" w:hAnsi="Times New Roman"/>
                <w:sz w:val="22"/>
                <w:szCs w:val="22"/>
                <w:lang w:val="sr-Latn-CS"/>
              </w:rPr>
              <w:t>N</w:t>
            </w:r>
            <w:r w:rsidRPr="001668FE">
              <w:rPr>
                <w:rFonts w:ascii="Times New Roman" w:hAnsi="Times New Roman"/>
                <w:sz w:val="22"/>
                <w:szCs w:val="22"/>
                <w:lang w:val="sr-Cyrl-CS"/>
              </w:rPr>
              <w:t xml:space="preserve"> </w:t>
            </w:r>
            <w:r w:rsidRPr="001668FE">
              <w:rPr>
                <w:rFonts w:ascii="Times New Roman" w:hAnsi="Times New Roman"/>
                <w:sz w:val="22"/>
                <w:szCs w:val="22"/>
              </w:rPr>
              <w:t xml:space="preserve">ISO </w:t>
            </w:r>
            <w:r w:rsidRPr="001668FE">
              <w:rPr>
                <w:rFonts w:ascii="Times New Roman" w:hAnsi="Times New Roman"/>
                <w:sz w:val="22"/>
                <w:szCs w:val="22"/>
                <w:lang w:val="sr-Latn-CS"/>
              </w:rPr>
              <w:t>3405</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Default="00667918" w:rsidP="00AA4A71">
            <w:pPr>
              <w:widowControl w:val="0"/>
              <w:autoSpaceDE w:val="0"/>
              <w:autoSpaceDN w:val="0"/>
              <w:adjustRightInd w:val="0"/>
              <w:spacing w:line="262" w:lineRule="exact"/>
              <w:ind w:left="120"/>
              <w:jc w:val="center"/>
              <w:rPr>
                <w:rFonts w:ascii="Times New Roman" w:hAnsi="Times New Roman"/>
                <w:sz w:val="22"/>
                <w:szCs w:val="22"/>
                <w:lang w:val="sr-Cyrl-CS"/>
              </w:rPr>
            </w:pPr>
            <w:r>
              <w:rPr>
                <w:rFonts w:ascii="Times New Roman" w:hAnsi="Times New Roman"/>
                <w:sz w:val="22"/>
                <w:szCs w:val="22"/>
                <w:lang w:val="sr-Cyrl-CS"/>
              </w:rPr>
              <w:t>20.</w:t>
            </w:r>
          </w:p>
        </w:tc>
        <w:tc>
          <w:tcPr>
            <w:tcW w:w="3314" w:type="dxa"/>
            <w:tcBorders>
              <w:top w:val="nil"/>
              <w:left w:val="nil"/>
              <w:bottom w:val="single" w:sz="8" w:space="0" w:color="auto"/>
              <w:right w:val="single" w:sz="8" w:space="0" w:color="auto"/>
            </w:tcBorders>
            <w:vAlign w:val="bottom"/>
          </w:tcPr>
          <w:p w:rsidR="00667918" w:rsidRDefault="00667918" w:rsidP="00AA4A71">
            <w:pPr>
              <w:widowControl w:val="0"/>
              <w:autoSpaceDE w:val="0"/>
              <w:autoSpaceDN w:val="0"/>
              <w:adjustRightInd w:val="0"/>
              <w:spacing w:line="262" w:lineRule="exact"/>
              <w:ind w:left="100"/>
              <w:rPr>
                <w:rFonts w:ascii="Times New Roman" w:hAnsi="Times New Roman"/>
                <w:sz w:val="22"/>
                <w:szCs w:val="22"/>
                <w:lang w:val="sr-Cyrl-CS"/>
              </w:rPr>
            </w:pPr>
            <w:r>
              <w:rPr>
                <w:rFonts w:ascii="Times New Roman" w:hAnsi="Times New Roman"/>
                <w:sz w:val="22"/>
                <w:szCs w:val="22"/>
                <w:lang w:val="sr-Cyrl-CS"/>
              </w:rPr>
              <w:t xml:space="preserve">Филтрабилност </w:t>
            </w:r>
          </w:p>
        </w:tc>
        <w:tc>
          <w:tcPr>
            <w:tcW w:w="1222" w:type="dxa"/>
            <w:tcBorders>
              <w:top w:val="nil"/>
              <w:left w:val="nil"/>
              <w:bottom w:val="single" w:sz="8" w:space="0" w:color="auto"/>
              <w:right w:val="single" w:sz="8" w:space="0" w:color="auto"/>
            </w:tcBorders>
            <w:vAlign w:val="center"/>
          </w:tcPr>
          <w:p w:rsidR="00667918" w:rsidRDefault="00667918" w:rsidP="00AA4A71">
            <w:pPr>
              <w:jc w:val="center"/>
            </w:pPr>
            <w:r w:rsidRPr="00E667E7">
              <w:rPr>
                <w:rFonts w:ascii="Times New Roman" w:hAnsi="Times New Roman"/>
                <w:sz w:val="22"/>
                <w:szCs w:val="22"/>
              </w:rPr>
              <w:t>°C</w:t>
            </w:r>
          </w:p>
        </w:tc>
        <w:tc>
          <w:tcPr>
            <w:tcW w:w="851" w:type="dxa"/>
            <w:tcBorders>
              <w:top w:val="nil"/>
              <w:left w:val="single" w:sz="4" w:space="0" w:color="auto"/>
              <w:bottom w:val="single" w:sz="8" w:space="0" w:color="auto"/>
              <w:right w:val="single" w:sz="4" w:space="0" w:color="auto"/>
            </w:tcBorders>
            <w:vAlign w:val="center"/>
          </w:tcPr>
          <w:p w:rsidR="00667918" w:rsidRPr="005218DD" w:rsidRDefault="00667918" w:rsidP="00AA4A71">
            <w:pPr>
              <w:widowControl w:val="0"/>
              <w:autoSpaceDE w:val="0"/>
              <w:autoSpaceDN w:val="0"/>
              <w:adjustRightInd w:val="0"/>
              <w:spacing w:line="262"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232077" w:rsidRDefault="00667918" w:rsidP="00AA4A71">
            <w:pPr>
              <w:widowControl w:val="0"/>
              <w:autoSpaceDE w:val="0"/>
              <w:autoSpaceDN w:val="0"/>
              <w:adjustRightInd w:val="0"/>
              <w:spacing w:line="262" w:lineRule="exact"/>
              <w:ind w:left="100"/>
              <w:jc w:val="center"/>
              <w:rPr>
                <w:rFonts w:ascii="Times New Roman" w:hAnsi="Times New Roman"/>
                <w:sz w:val="22"/>
                <w:szCs w:val="22"/>
                <w:lang w:val="sr-Cyrl-CS"/>
              </w:rPr>
            </w:pPr>
            <w:r>
              <w:rPr>
                <w:rFonts w:ascii="Times New Roman" w:hAnsi="Times New Roman"/>
                <w:sz w:val="22"/>
                <w:szCs w:val="22"/>
                <w:lang w:val="sr-Cyrl-CS"/>
              </w:rPr>
              <w:t>+5</w:t>
            </w:r>
          </w:p>
        </w:tc>
        <w:tc>
          <w:tcPr>
            <w:tcW w:w="2552" w:type="dxa"/>
            <w:tcBorders>
              <w:top w:val="nil"/>
              <w:left w:val="nil"/>
              <w:bottom w:val="single" w:sz="8" w:space="0" w:color="auto"/>
              <w:right w:val="single" w:sz="8" w:space="0" w:color="auto"/>
            </w:tcBorders>
          </w:tcPr>
          <w:p w:rsidR="00667918" w:rsidRDefault="00667918" w:rsidP="00AA4A71">
            <w:pPr>
              <w:jc w:val="center"/>
            </w:pPr>
            <w:r w:rsidRPr="005218DD">
              <w:rPr>
                <w:rFonts w:ascii="Times New Roman" w:hAnsi="Times New Roman"/>
                <w:sz w:val="22"/>
                <w:szCs w:val="22"/>
              </w:rPr>
              <w:t>SRPS</w:t>
            </w:r>
            <w:r w:rsidRPr="001668FE">
              <w:rPr>
                <w:rFonts w:ascii="Times New Roman" w:hAnsi="Times New Roman"/>
                <w:sz w:val="22"/>
                <w:szCs w:val="22"/>
                <w:lang w:val="sr-Cyrl-CS"/>
              </w:rPr>
              <w:t xml:space="preserve"> Е</w:t>
            </w:r>
            <w:r w:rsidRPr="001668FE">
              <w:rPr>
                <w:rFonts w:ascii="Times New Roman" w:hAnsi="Times New Roman"/>
                <w:sz w:val="22"/>
                <w:szCs w:val="22"/>
                <w:lang w:val="sr-Latn-CS"/>
              </w:rPr>
              <w:t>N</w:t>
            </w:r>
            <w:r w:rsidRPr="001668FE">
              <w:rPr>
                <w:rFonts w:ascii="Times New Roman" w:hAnsi="Times New Roman"/>
                <w:sz w:val="22"/>
                <w:szCs w:val="22"/>
                <w:lang w:val="sr-Cyrl-CS"/>
              </w:rPr>
              <w:t xml:space="preserve"> </w:t>
            </w:r>
            <w:r>
              <w:rPr>
                <w:rFonts w:ascii="Times New Roman" w:hAnsi="Times New Roman"/>
                <w:sz w:val="22"/>
                <w:szCs w:val="22"/>
              </w:rPr>
              <w:t>116:</w:t>
            </w:r>
            <w:r>
              <w:rPr>
                <w:rFonts w:ascii="Times New Roman" w:hAnsi="Times New Roman"/>
                <w:sz w:val="22"/>
                <w:szCs w:val="22"/>
                <w:lang w:val="sr-Latn-CS"/>
              </w:rPr>
              <w:t>2010</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F21462" w:rsidRDefault="00667918" w:rsidP="00AA4A71">
            <w:pPr>
              <w:widowControl w:val="0"/>
              <w:autoSpaceDE w:val="0"/>
              <w:autoSpaceDN w:val="0"/>
              <w:adjustRightInd w:val="0"/>
              <w:spacing w:line="262" w:lineRule="exact"/>
              <w:ind w:left="120"/>
              <w:jc w:val="center"/>
              <w:rPr>
                <w:rFonts w:ascii="Times New Roman" w:hAnsi="Times New Roman"/>
                <w:sz w:val="22"/>
                <w:szCs w:val="22"/>
                <w:lang w:val="sr-Cyrl-CS"/>
              </w:rPr>
            </w:pPr>
            <w:r>
              <w:rPr>
                <w:rFonts w:ascii="Times New Roman" w:hAnsi="Times New Roman"/>
                <w:sz w:val="22"/>
                <w:szCs w:val="22"/>
                <w:lang w:val="sr-Cyrl-CS"/>
              </w:rPr>
              <w:t>21.</w:t>
            </w:r>
          </w:p>
        </w:tc>
        <w:tc>
          <w:tcPr>
            <w:tcW w:w="3314" w:type="dxa"/>
            <w:tcBorders>
              <w:top w:val="nil"/>
              <w:left w:val="nil"/>
              <w:bottom w:val="single" w:sz="8" w:space="0" w:color="auto"/>
              <w:right w:val="single" w:sz="8" w:space="0" w:color="auto"/>
            </w:tcBorders>
            <w:vAlign w:val="bottom"/>
          </w:tcPr>
          <w:p w:rsidR="00667918" w:rsidRPr="00F21462" w:rsidRDefault="00667918" w:rsidP="00AA4A71">
            <w:pPr>
              <w:widowControl w:val="0"/>
              <w:autoSpaceDE w:val="0"/>
              <w:autoSpaceDN w:val="0"/>
              <w:adjustRightInd w:val="0"/>
              <w:spacing w:line="262" w:lineRule="exact"/>
              <w:ind w:left="100"/>
              <w:rPr>
                <w:rFonts w:ascii="Times New Roman" w:hAnsi="Times New Roman"/>
                <w:sz w:val="22"/>
                <w:szCs w:val="22"/>
                <w:lang w:val="sr-Cyrl-CS"/>
              </w:rPr>
            </w:pPr>
            <w:r>
              <w:rPr>
                <w:rFonts w:ascii="Times New Roman" w:hAnsi="Times New Roman"/>
                <w:sz w:val="22"/>
                <w:szCs w:val="22"/>
                <w:lang w:val="sr-Cyrl-CS"/>
              </w:rPr>
              <w:t>Тачка замућења</w:t>
            </w:r>
          </w:p>
        </w:tc>
        <w:tc>
          <w:tcPr>
            <w:tcW w:w="1222" w:type="dxa"/>
            <w:tcBorders>
              <w:top w:val="nil"/>
              <w:left w:val="nil"/>
              <w:bottom w:val="single" w:sz="8" w:space="0" w:color="auto"/>
              <w:right w:val="single" w:sz="8" w:space="0" w:color="auto"/>
            </w:tcBorders>
            <w:vAlign w:val="center"/>
          </w:tcPr>
          <w:p w:rsidR="00667918" w:rsidRDefault="00667918" w:rsidP="00AA4A71">
            <w:pPr>
              <w:jc w:val="center"/>
            </w:pPr>
            <w:r w:rsidRPr="00E667E7">
              <w:rPr>
                <w:rFonts w:ascii="Times New Roman" w:hAnsi="Times New Roman"/>
                <w:sz w:val="22"/>
                <w:szCs w:val="22"/>
              </w:rPr>
              <w:t>°C</w:t>
            </w:r>
          </w:p>
        </w:tc>
        <w:tc>
          <w:tcPr>
            <w:tcW w:w="851" w:type="dxa"/>
            <w:tcBorders>
              <w:top w:val="nil"/>
              <w:left w:val="single" w:sz="4" w:space="0" w:color="auto"/>
              <w:bottom w:val="single" w:sz="8" w:space="0" w:color="auto"/>
              <w:right w:val="single" w:sz="4" w:space="0" w:color="auto"/>
            </w:tcBorders>
            <w:vAlign w:val="center"/>
          </w:tcPr>
          <w:p w:rsidR="00667918" w:rsidRPr="005218DD" w:rsidRDefault="00667918" w:rsidP="00AA4A71">
            <w:pPr>
              <w:widowControl w:val="0"/>
              <w:autoSpaceDE w:val="0"/>
              <w:autoSpaceDN w:val="0"/>
              <w:adjustRightInd w:val="0"/>
              <w:spacing w:line="262"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5218DD" w:rsidRDefault="00667918" w:rsidP="00AA4A71">
            <w:pPr>
              <w:widowControl w:val="0"/>
              <w:autoSpaceDE w:val="0"/>
              <w:autoSpaceDN w:val="0"/>
              <w:adjustRightInd w:val="0"/>
              <w:spacing w:line="262" w:lineRule="exact"/>
              <w:ind w:left="100"/>
              <w:jc w:val="center"/>
              <w:rPr>
                <w:rFonts w:ascii="Times New Roman" w:hAnsi="Times New Roman"/>
                <w:sz w:val="22"/>
                <w:szCs w:val="22"/>
              </w:rPr>
            </w:pPr>
          </w:p>
        </w:tc>
        <w:tc>
          <w:tcPr>
            <w:tcW w:w="2552" w:type="dxa"/>
            <w:tcBorders>
              <w:top w:val="nil"/>
              <w:left w:val="nil"/>
              <w:bottom w:val="single" w:sz="8" w:space="0" w:color="auto"/>
              <w:right w:val="single" w:sz="8" w:space="0" w:color="auto"/>
            </w:tcBorders>
            <w:vAlign w:val="center"/>
          </w:tcPr>
          <w:p w:rsidR="00667918" w:rsidRPr="005218DD" w:rsidRDefault="00667918" w:rsidP="00AA4A71">
            <w:pPr>
              <w:widowControl w:val="0"/>
              <w:autoSpaceDE w:val="0"/>
              <w:autoSpaceDN w:val="0"/>
              <w:adjustRightInd w:val="0"/>
              <w:spacing w:line="262" w:lineRule="exact"/>
              <w:ind w:left="100"/>
              <w:jc w:val="center"/>
              <w:rPr>
                <w:rFonts w:ascii="Times New Roman" w:hAnsi="Times New Roman"/>
                <w:sz w:val="22"/>
                <w:szCs w:val="22"/>
              </w:rPr>
            </w:pPr>
            <w:r w:rsidRPr="005218DD">
              <w:rPr>
                <w:rFonts w:ascii="Times New Roman" w:hAnsi="Times New Roman"/>
                <w:sz w:val="22"/>
                <w:szCs w:val="22"/>
              </w:rPr>
              <w:t>SRPS</w:t>
            </w:r>
            <w:r>
              <w:rPr>
                <w:rFonts w:ascii="Times New Roman" w:hAnsi="Times New Roman"/>
                <w:sz w:val="22"/>
                <w:szCs w:val="22"/>
                <w:lang w:val="sr-Cyrl-CS"/>
              </w:rPr>
              <w:t xml:space="preserve"> Е</w:t>
            </w:r>
            <w:r>
              <w:rPr>
                <w:rFonts w:ascii="Times New Roman" w:hAnsi="Times New Roman"/>
                <w:sz w:val="22"/>
                <w:szCs w:val="22"/>
                <w:lang w:val="sr-Latn-CS"/>
              </w:rPr>
              <w:t>N</w:t>
            </w:r>
            <w:r>
              <w:rPr>
                <w:rFonts w:ascii="Times New Roman" w:hAnsi="Times New Roman"/>
                <w:sz w:val="22"/>
                <w:szCs w:val="22"/>
                <w:lang w:val="sr-Cyrl-CS"/>
              </w:rPr>
              <w:t xml:space="preserve"> </w:t>
            </w:r>
            <w:r w:rsidRPr="005218DD">
              <w:rPr>
                <w:rFonts w:ascii="Times New Roman" w:hAnsi="Times New Roman"/>
                <w:sz w:val="22"/>
                <w:szCs w:val="22"/>
              </w:rPr>
              <w:t>ISO</w:t>
            </w:r>
            <w:r>
              <w:rPr>
                <w:rFonts w:ascii="Times New Roman" w:hAnsi="Times New Roman"/>
                <w:sz w:val="22"/>
                <w:szCs w:val="22"/>
              </w:rPr>
              <w:t xml:space="preserve"> </w:t>
            </w:r>
            <w:r>
              <w:rPr>
                <w:rFonts w:ascii="Times New Roman" w:hAnsi="Times New Roman"/>
                <w:sz w:val="22"/>
                <w:szCs w:val="22"/>
                <w:lang w:val="sr-Latn-CS"/>
              </w:rPr>
              <w:t>3015</w:t>
            </w:r>
            <w:r>
              <w:rPr>
                <w:rFonts w:ascii="Times New Roman" w:hAnsi="Times New Roman"/>
                <w:sz w:val="22"/>
                <w:szCs w:val="22"/>
              </w:rPr>
              <w:t>:1997</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F21462" w:rsidRDefault="00667918" w:rsidP="00AA4A71">
            <w:pPr>
              <w:widowControl w:val="0"/>
              <w:autoSpaceDE w:val="0"/>
              <w:autoSpaceDN w:val="0"/>
              <w:adjustRightInd w:val="0"/>
              <w:spacing w:line="262" w:lineRule="exact"/>
              <w:ind w:left="120"/>
              <w:jc w:val="center"/>
              <w:rPr>
                <w:rFonts w:ascii="Times New Roman" w:hAnsi="Times New Roman"/>
                <w:sz w:val="22"/>
                <w:szCs w:val="22"/>
                <w:lang w:val="sr-Cyrl-CS"/>
              </w:rPr>
            </w:pPr>
            <w:r>
              <w:rPr>
                <w:rFonts w:ascii="Times New Roman" w:hAnsi="Times New Roman"/>
                <w:sz w:val="22"/>
                <w:szCs w:val="22"/>
                <w:lang w:val="sr-Cyrl-CS"/>
              </w:rPr>
              <w:t>22.</w:t>
            </w:r>
          </w:p>
        </w:tc>
        <w:tc>
          <w:tcPr>
            <w:tcW w:w="3314" w:type="dxa"/>
            <w:tcBorders>
              <w:top w:val="nil"/>
              <w:left w:val="nil"/>
              <w:bottom w:val="single" w:sz="8" w:space="0" w:color="auto"/>
              <w:right w:val="single" w:sz="8" w:space="0" w:color="auto"/>
            </w:tcBorders>
            <w:vAlign w:val="bottom"/>
          </w:tcPr>
          <w:p w:rsidR="00667918" w:rsidRPr="00F21462" w:rsidRDefault="00667918" w:rsidP="00AA4A71">
            <w:pPr>
              <w:widowControl w:val="0"/>
              <w:autoSpaceDE w:val="0"/>
              <w:autoSpaceDN w:val="0"/>
              <w:adjustRightInd w:val="0"/>
              <w:spacing w:line="262" w:lineRule="exact"/>
              <w:ind w:left="100"/>
              <w:rPr>
                <w:rFonts w:ascii="Times New Roman" w:hAnsi="Times New Roman"/>
                <w:sz w:val="22"/>
                <w:szCs w:val="22"/>
                <w:lang w:val="sr-Cyrl-CS"/>
              </w:rPr>
            </w:pPr>
            <w:r>
              <w:rPr>
                <w:rFonts w:ascii="Times New Roman" w:hAnsi="Times New Roman"/>
                <w:sz w:val="22"/>
                <w:szCs w:val="22"/>
                <w:lang w:val="sr-Cyrl-CS"/>
              </w:rPr>
              <w:t>Цетански индекс</w:t>
            </w:r>
          </w:p>
        </w:tc>
        <w:tc>
          <w:tcPr>
            <w:tcW w:w="1222" w:type="dxa"/>
            <w:tcBorders>
              <w:top w:val="nil"/>
              <w:left w:val="nil"/>
              <w:bottom w:val="single" w:sz="8" w:space="0" w:color="auto"/>
              <w:right w:val="single" w:sz="8" w:space="0" w:color="auto"/>
            </w:tcBorders>
            <w:vAlign w:val="center"/>
          </w:tcPr>
          <w:p w:rsidR="00667918" w:rsidRDefault="00667918" w:rsidP="00AA4A71">
            <w:pPr>
              <w:jc w:val="center"/>
            </w:pPr>
          </w:p>
        </w:tc>
        <w:tc>
          <w:tcPr>
            <w:tcW w:w="851" w:type="dxa"/>
            <w:tcBorders>
              <w:top w:val="nil"/>
              <w:left w:val="single" w:sz="4" w:space="0" w:color="auto"/>
              <w:bottom w:val="single" w:sz="8" w:space="0" w:color="auto"/>
              <w:right w:val="single" w:sz="4" w:space="0" w:color="auto"/>
            </w:tcBorders>
            <w:vAlign w:val="center"/>
          </w:tcPr>
          <w:p w:rsidR="00667918" w:rsidRPr="00232077" w:rsidRDefault="00667918" w:rsidP="00AA4A71">
            <w:pPr>
              <w:widowControl w:val="0"/>
              <w:autoSpaceDE w:val="0"/>
              <w:autoSpaceDN w:val="0"/>
              <w:adjustRightInd w:val="0"/>
              <w:spacing w:line="262" w:lineRule="exact"/>
              <w:ind w:left="100"/>
              <w:jc w:val="center"/>
              <w:rPr>
                <w:rFonts w:ascii="Times New Roman" w:hAnsi="Times New Roman"/>
                <w:sz w:val="22"/>
                <w:szCs w:val="22"/>
                <w:lang w:val="sr-Cyrl-CS"/>
              </w:rPr>
            </w:pPr>
            <w:r>
              <w:rPr>
                <w:rFonts w:ascii="Times New Roman" w:hAnsi="Times New Roman"/>
                <w:sz w:val="22"/>
                <w:szCs w:val="22"/>
                <w:lang w:val="sr-Cyrl-CS"/>
              </w:rPr>
              <w:t>46.0</w:t>
            </w:r>
          </w:p>
        </w:tc>
        <w:tc>
          <w:tcPr>
            <w:tcW w:w="850" w:type="dxa"/>
            <w:tcBorders>
              <w:top w:val="nil"/>
              <w:left w:val="single" w:sz="4" w:space="0" w:color="auto"/>
              <w:bottom w:val="single" w:sz="8" w:space="0" w:color="auto"/>
              <w:right w:val="single" w:sz="8" w:space="0" w:color="auto"/>
            </w:tcBorders>
            <w:vAlign w:val="center"/>
          </w:tcPr>
          <w:p w:rsidR="00667918" w:rsidRPr="00232077" w:rsidRDefault="00667918" w:rsidP="00AA4A71">
            <w:pPr>
              <w:widowControl w:val="0"/>
              <w:autoSpaceDE w:val="0"/>
              <w:autoSpaceDN w:val="0"/>
              <w:adjustRightInd w:val="0"/>
              <w:spacing w:line="262" w:lineRule="exact"/>
              <w:ind w:left="100"/>
              <w:jc w:val="center"/>
              <w:rPr>
                <w:rFonts w:ascii="Times New Roman" w:hAnsi="Times New Roman"/>
                <w:sz w:val="22"/>
                <w:szCs w:val="22"/>
                <w:lang w:val="sr-Cyrl-CS"/>
              </w:rPr>
            </w:pPr>
          </w:p>
        </w:tc>
        <w:tc>
          <w:tcPr>
            <w:tcW w:w="2552" w:type="dxa"/>
            <w:tcBorders>
              <w:top w:val="nil"/>
              <w:left w:val="nil"/>
              <w:bottom w:val="single" w:sz="8" w:space="0" w:color="auto"/>
              <w:right w:val="single" w:sz="8" w:space="0" w:color="auto"/>
            </w:tcBorders>
            <w:vAlign w:val="center"/>
          </w:tcPr>
          <w:p w:rsidR="00667918" w:rsidRPr="005218DD" w:rsidRDefault="00667918" w:rsidP="00AA4A71">
            <w:pPr>
              <w:widowControl w:val="0"/>
              <w:autoSpaceDE w:val="0"/>
              <w:autoSpaceDN w:val="0"/>
              <w:adjustRightInd w:val="0"/>
              <w:spacing w:line="262" w:lineRule="exact"/>
              <w:ind w:left="100"/>
              <w:jc w:val="center"/>
              <w:rPr>
                <w:rFonts w:ascii="Times New Roman" w:hAnsi="Times New Roman"/>
                <w:sz w:val="22"/>
                <w:szCs w:val="22"/>
              </w:rPr>
            </w:pPr>
            <w:r w:rsidRPr="005218DD">
              <w:rPr>
                <w:rFonts w:ascii="Times New Roman" w:hAnsi="Times New Roman"/>
                <w:sz w:val="22"/>
                <w:szCs w:val="22"/>
              </w:rPr>
              <w:t>SRPS</w:t>
            </w:r>
            <w:r>
              <w:rPr>
                <w:rFonts w:ascii="Times New Roman" w:hAnsi="Times New Roman"/>
                <w:sz w:val="22"/>
                <w:szCs w:val="22"/>
                <w:lang w:val="sr-Cyrl-CS"/>
              </w:rPr>
              <w:t xml:space="preserve"> Е</w:t>
            </w:r>
            <w:r>
              <w:rPr>
                <w:rFonts w:ascii="Times New Roman" w:hAnsi="Times New Roman"/>
                <w:sz w:val="22"/>
                <w:szCs w:val="22"/>
                <w:lang w:val="sr-Latn-CS"/>
              </w:rPr>
              <w:t>N</w:t>
            </w:r>
            <w:r>
              <w:rPr>
                <w:rFonts w:ascii="Times New Roman" w:hAnsi="Times New Roman"/>
                <w:sz w:val="22"/>
                <w:szCs w:val="22"/>
                <w:lang w:val="sr-Cyrl-CS"/>
              </w:rPr>
              <w:t xml:space="preserve"> </w:t>
            </w:r>
            <w:r w:rsidRPr="005218DD">
              <w:rPr>
                <w:rFonts w:ascii="Times New Roman" w:hAnsi="Times New Roman"/>
                <w:sz w:val="22"/>
                <w:szCs w:val="22"/>
              </w:rPr>
              <w:t>ISO</w:t>
            </w:r>
            <w:r>
              <w:rPr>
                <w:rFonts w:ascii="Times New Roman" w:hAnsi="Times New Roman"/>
                <w:sz w:val="22"/>
                <w:szCs w:val="22"/>
              </w:rPr>
              <w:t xml:space="preserve"> </w:t>
            </w:r>
            <w:r>
              <w:rPr>
                <w:rFonts w:ascii="Times New Roman" w:hAnsi="Times New Roman"/>
                <w:sz w:val="22"/>
                <w:szCs w:val="22"/>
                <w:lang w:val="sr-Latn-CS"/>
              </w:rPr>
              <w:t>4264</w:t>
            </w:r>
            <w:r>
              <w:rPr>
                <w:rFonts w:ascii="Times New Roman" w:hAnsi="Times New Roman"/>
                <w:sz w:val="22"/>
                <w:szCs w:val="22"/>
              </w:rPr>
              <w:t>:2011</w:t>
            </w:r>
          </w:p>
        </w:tc>
      </w:tr>
    </w:tbl>
    <w:p w:rsidR="002B7F7C" w:rsidRDefault="002B7F7C" w:rsidP="00786C27">
      <w:pPr>
        <w:jc w:val="both"/>
        <w:rPr>
          <w:rFonts w:ascii="Times New Roman" w:hAnsi="Times New Roman"/>
          <w:b/>
          <w:szCs w:val="24"/>
          <w:lang w:val="sr-Cyrl-CS"/>
        </w:rPr>
      </w:pPr>
    </w:p>
    <w:p w:rsidR="00786C27" w:rsidRDefault="00786C27" w:rsidP="00786C27">
      <w:pPr>
        <w:jc w:val="both"/>
        <w:rPr>
          <w:rFonts w:ascii="Times New Roman" w:hAnsi="Times New Roman"/>
          <w:b/>
          <w:szCs w:val="24"/>
          <w:lang w:val="sr-Cyrl-CS"/>
        </w:rPr>
      </w:pPr>
      <w:r w:rsidRPr="00206055">
        <w:rPr>
          <w:rFonts w:ascii="Times New Roman" w:hAnsi="Times New Roman"/>
          <w:b/>
          <w:szCs w:val="24"/>
          <w:lang w:val="sr-Cyrl-CS"/>
        </w:rPr>
        <w:t>Понуђач је дужан да за потребе Наручиоца испоруч</w:t>
      </w:r>
      <w:r>
        <w:rPr>
          <w:rFonts w:ascii="Times New Roman" w:hAnsi="Times New Roman"/>
          <w:b/>
          <w:szCs w:val="24"/>
          <w:lang w:val="sr-Cyrl-CS"/>
        </w:rPr>
        <w:t>и</w:t>
      </w:r>
      <w:r w:rsidRPr="00206055">
        <w:rPr>
          <w:rFonts w:ascii="Times New Roman" w:hAnsi="Times New Roman"/>
          <w:b/>
          <w:szCs w:val="24"/>
          <w:lang w:val="sr-Cyrl-CS"/>
        </w:rPr>
        <w:t xml:space="preserve">  </w:t>
      </w:r>
      <w:r w:rsidRPr="00B65B47">
        <w:rPr>
          <w:rFonts w:ascii="Times New Roman" w:hAnsi="Times New Roman"/>
          <w:b/>
          <w:lang w:val="ru-RU"/>
        </w:rPr>
        <w:t>Евро премијум</w:t>
      </w:r>
      <w:r>
        <w:rPr>
          <w:rFonts w:ascii="Times New Roman" w:hAnsi="Times New Roman"/>
          <w:b/>
          <w:lang w:val="ru-RU"/>
        </w:rPr>
        <w:t xml:space="preserve">а </w:t>
      </w:r>
      <w:r w:rsidRPr="00B65B47">
        <w:rPr>
          <w:rFonts w:ascii="Times New Roman" w:hAnsi="Times New Roman"/>
          <w:b/>
          <w:lang w:val="ru-RU"/>
        </w:rPr>
        <w:t>БМБ</w:t>
      </w:r>
      <w:r>
        <w:rPr>
          <w:rFonts w:ascii="Times New Roman" w:hAnsi="Times New Roman"/>
          <w:b/>
          <w:lang w:val="ru-RU"/>
        </w:rPr>
        <w:t xml:space="preserve"> 95</w:t>
      </w:r>
      <w:r w:rsidRPr="00B65B47">
        <w:rPr>
          <w:rFonts w:ascii="Times New Roman" w:hAnsi="Times New Roman"/>
          <w:b/>
          <w:lang w:val="ru-RU"/>
        </w:rPr>
        <w:t xml:space="preserve"> </w:t>
      </w:r>
      <w:r>
        <w:rPr>
          <w:rFonts w:ascii="Times New Roman" w:hAnsi="Times New Roman"/>
          <w:b/>
          <w:lang w:val="ru-RU"/>
        </w:rPr>
        <w:t>у количини од 1.500 литара.</w:t>
      </w:r>
      <w:r w:rsidRPr="002D666F">
        <w:rPr>
          <w:rFonts w:ascii="Times New Roman" w:hAnsi="Times New Roman"/>
          <w:b/>
          <w:szCs w:val="24"/>
          <w:lang w:val="sr-Cyrl-CS"/>
        </w:rPr>
        <w:t xml:space="preserve"> </w:t>
      </w:r>
      <w:r>
        <w:rPr>
          <w:rFonts w:ascii="Times New Roman" w:hAnsi="Times New Roman"/>
          <w:b/>
          <w:szCs w:val="24"/>
          <w:lang w:val="sr-Cyrl-CS"/>
        </w:rPr>
        <w:t>Исти</w:t>
      </w:r>
      <w:r w:rsidRPr="00814715">
        <w:rPr>
          <w:rFonts w:ascii="Arial" w:hAnsi="Arial" w:cs="Arial"/>
          <w:lang w:val="ru-RU"/>
        </w:rPr>
        <w:t xml:space="preserve"> </w:t>
      </w:r>
      <w:r w:rsidRPr="00814715">
        <w:rPr>
          <w:rFonts w:ascii="Times New Roman" w:hAnsi="Times New Roman"/>
          <w:b/>
          <w:lang w:val="ru-RU"/>
        </w:rPr>
        <w:t xml:space="preserve">мора да задовољи све захтеве стандарда SRPS EN </w:t>
      </w:r>
      <w:r>
        <w:rPr>
          <w:rFonts w:ascii="Times New Roman" w:hAnsi="Times New Roman"/>
          <w:b/>
          <w:lang w:val="ru-RU"/>
        </w:rPr>
        <w:t>228</w:t>
      </w:r>
      <w:r w:rsidRPr="002D666F">
        <w:rPr>
          <w:rFonts w:ascii="Times New Roman" w:hAnsi="Times New Roman"/>
          <w:lang w:val="sr-Cyrl-CS"/>
        </w:rPr>
        <w:t xml:space="preserve"> </w:t>
      </w:r>
      <w:r w:rsidRPr="002D666F">
        <w:rPr>
          <w:rFonts w:ascii="Times New Roman" w:hAnsi="Times New Roman"/>
          <w:b/>
          <w:lang w:val="sr-Cyrl-CS"/>
        </w:rPr>
        <w:t>и</w:t>
      </w:r>
      <w:r w:rsidRPr="002D666F">
        <w:rPr>
          <w:rFonts w:ascii="Times New Roman" w:hAnsi="Times New Roman"/>
          <w:b/>
          <w:szCs w:val="24"/>
          <w:lang w:val="sr-Cyrl-CS"/>
        </w:rPr>
        <w:t xml:space="preserve"> следећих </w:t>
      </w:r>
      <w:r w:rsidRPr="00206055">
        <w:rPr>
          <w:rFonts w:ascii="Times New Roman" w:hAnsi="Times New Roman"/>
          <w:b/>
          <w:szCs w:val="24"/>
          <w:lang w:val="sr-Cyrl-CS"/>
        </w:rPr>
        <w:t xml:space="preserve"> је </w:t>
      </w:r>
      <w:r w:rsidRPr="002D666F">
        <w:rPr>
          <w:rFonts w:ascii="Times New Roman" w:hAnsi="Times New Roman"/>
          <w:b/>
          <w:szCs w:val="24"/>
          <w:lang w:val="sr-Cyrl-CS"/>
        </w:rPr>
        <w:t>карактеристика:</w:t>
      </w:r>
    </w:p>
    <w:p w:rsidR="00786C27" w:rsidRPr="00AF66C9" w:rsidRDefault="00786C27" w:rsidP="00786C27">
      <w:pPr>
        <w:jc w:val="both"/>
        <w:rPr>
          <w:rFonts w:ascii="Times New Roman" w:hAnsi="Times New Roman"/>
          <w:b/>
          <w:szCs w:val="24"/>
          <w:lang w:val="sr-Cyrl-CS"/>
        </w:rPr>
      </w:pPr>
    </w:p>
    <w:tbl>
      <w:tblPr>
        <w:tblW w:w="9215" w:type="dxa"/>
        <w:tblInd w:w="10" w:type="dxa"/>
        <w:tblLayout w:type="fixed"/>
        <w:tblCellMar>
          <w:left w:w="0" w:type="dxa"/>
          <w:right w:w="0" w:type="dxa"/>
        </w:tblCellMar>
        <w:tblLook w:val="0000" w:firstRow="0" w:lastRow="0" w:firstColumn="0" w:lastColumn="0" w:noHBand="0" w:noVBand="0"/>
      </w:tblPr>
      <w:tblGrid>
        <w:gridCol w:w="426"/>
        <w:gridCol w:w="3314"/>
        <w:gridCol w:w="1222"/>
        <w:gridCol w:w="851"/>
        <w:gridCol w:w="850"/>
        <w:gridCol w:w="2552"/>
      </w:tblGrid>
      <w:tr w:rsidR="00667918" w:rsidRPr="00A1295A" w:rsidTr="00667918">
        <w:trPr>
          <w:trHeight w:val="281"/>
        </w:trPr>
        <w:tc>
          <w:tcPr>
            <w:tcW w:w="426" w:type="dxa"/>
            <w:tcBorders>
              <w:top w:val="single" w:sz="8" w:space="0" w:color="auto"/>
              <w:left w:val="single" w:sz="8" w:space="0" w:color="auto"/>
              <w:bottom w:val="nil"/>
              <w:right w:val="single" w:sz="8" w:space="0" w:color="auto"/>
            </w:tcBorders>
            <w:vAlign w:val="bottom"/>
          </w:tcPr>
          <w:p w:rsidR="00667918" w:rsidRPr="00E7441D" w:rsidRDefault="00667918" w:rsidP="00AA4A71">
            <w:pPr>
              <w:widowControl w:val="0"/>
              <w:autoSpaceDE w:val="0"/>
              <w:autoSpaceDN w:val="0"/>
              <w:adjustRightInd w:val="0"/>
              <w:rPr>
                <w:rFonts w:ascii="Times New Roman" w:hAnsi="Times New Roman"/>
                <w:sz w:val="20"/>
                <w:lang w:val="sr-Latn-CS"/>
              </w:rPr>
            </w:pPr>
            <w:r>
              <w:rPr>
                <w:rFonts w:ascii="Times New Roman" w:hAnsi="Times New Roman"/>
                <w:sz w:val="20"/>
                <w:lang w:val="sr-Cyrl-CS"/>
              </w:rPr>
              <w:t xml:space="preserve"> Р.Б</w:t>
            </w:r>
            <w:r>
              <w:rPr>
                <w:rFonts w:ascii="Times New Roman" w:hAnsi="Times New Roman"/>
                <w:sz w:val="20"/>
                <w:lang w:val="sr-Latn-CS"/>
              </w:rPr>
              <w:t>.</w:t>
            </w:r>
          </w:p>
        </w:tc>
        <w:tc>
          <w:tcPr>
            <w:tcW w:w="3314" w:type="dxa"/>
            <w:tcBorders>
              <w:top w:val="single" w:sz="8" w:space="0" w:color="auto"/>
              <w:left w:val="nil"/>
              <w:bottom w:val="nil"/>
              <w:right w:val="single" w:sz="8" w:space="0" w:color="auto"/>
            </w:tcBorders>
            <w:vAlign w:val="bottom"/>
          </w:tcPr>
          <w:p w:rsidR="00667918" w:rsidRPr="00CA317B" w:rsidRDefault="00667918" w:rsidP="00AA4A71">
            <w:pPr>
              <w:widowControl w:val="0"/>
              <w:autoSpaceDE w:val="0"/>
              <w:autoSpaceDN w:val="0"/>
              <w:adjustRightInd w:val="0"/>
              <w:ind w:left="620"/>
              <w:rPr>
                <w:rFonts w:ascii="Times New Roman" w:hAnsi="Times New Roman"/>
                <w:sz w:val="20"/>
              </w:rPr>
            </w:pPr>
            <w:r w:rsidRPr="00CA317B">
              <w:rPr>
                <w:rFonts w:ascii="Times New Roman" w:hAnsi="Times New Roman"/>
                <w:sz w:val="20"/>
              </w:rPr>
              <w:t>Карактеристика</w:t>
            </w:r>
          </w:p>
        </w:tc>
        <w:tc>
          <w:tcPr>
            <w:tcW w:w="1222" w:type="dxa"/>
            <w:tcBorders>
              <w:top w:val="single" w:sz="8" w:space="0" w:color="auto"/>
              <w:left w:val="nil"/>
              <w:bottom w:val="nil"/>
              <w:right w:val="single" w:sz="8" w:space="0" w:color="auto"/>
            </w:tcBorders>
            <w:vAlign w:val="bottom"/>
          </w:tcPr>
          <w:p w:rsidR="00667918" w:rsidRPr="00CA317B" w:rsidRDefault="00667918" w:rsidP="00AA4A71">
            <w:pPr>
              <w:widowControl w:val="0"/>
              <w:autoSpaceDE w:val="0"/>
              <w:autoSpaceDN w:val="0"/>
              <w:adjustRightInd w:val="0"/>
              <w:ind w:left="100"/>
              <w:jc w:val="center"/>
              <w:rPr>
                <w:rFonts w:ascii="Times New Roman" w:hAnsi="Times New Roman"/>
                <w:sz w:val="20"/>
                <w:lang w:val="sr-Cyrl-CS"/>
              </w:rPr>
            </w:pPr>
            <w:r w:rsidRPr="00CA317B">
              <w:rPr>
                <w:rFonts w:ascii="Times New Roman" w:hAnsi="Times New Roman"/>
                <w:sz w:val="20"/>
              </w:rPr>
              <w:t>Јединица</w:t>
            </w:r>
            <w:r>
              <w:rPr>
                <w:rFonts w:ascii="Times New Roman" w:hAnsi="Times New Roman"/>
                <w:sz w:val="20"/>
                <w:lang w:val="sr-Cyrl-CS"/>
              </w:rPr>
              <w:t xml:space="preserve"> мере</w:t>
            </w:r>
          </w:p>
        </w:tc>
        <w:tc>
          <w:tcPr>
            <w:tcW w:w="851" w:type="dxa"/>
            <w:tcBorders>
              <w:top w:val="single" w:sz="8" w:space="0" w:color="auto"/>
              <w:left w:val="single" w:sz="4" w:space="0" w:color="auto"/>
              <w:bottom w:val="nil"/>
              <w:right w:val="single" w:sz="4" w:space="0" w:color="auto"/>
            </w:tcBorders>
            <w:vAlign w:val="bottom"/>
          </w:tcPr>
          <w:p w:rsidR="00667918" w:rsidRPr="005218DD" w:rsidRDefault="00667918" w:rsidP="00AA4A71">
            <w:pPr>
              <w:widowControl w:val="0"/>
              <w:autoSpaceDE w:val="0"/>
              <w:autoSpaceDN w:val="0"/>
              <w:adjustRightInd w:val="0"/>
              <w:ind w:left="280"/>
              <w:rPr>
                <w:rFonts w:ascii="Times New Roman" w:hAnsi="Times New Roman"/>
                <w:sz w:val="20"/>
                <w:lang w:val="sr-Cyrl-CS"/>
              </w:rPr>
            </w:pPr>
            <w:r>
              <w:rPr>
                <w:rFonts w:ascii="Times New Roman" w:hAnsi="Times New Roman"/>
                <w:sz w:val="20"/>
                <w:lang w:val="sr-Cyrl-CS"/>
              </w:rPr>
              <w:t>мин.</w:t>
            </w:r>
          </w:p>
        </w:tc>
        <w:tc>
          <w:tcPr>
            <w:tcW w:w="850" w:type="dxa"/>
            <w:tcBorders>
              <w:top w:val="single" w:sz="8" w:space="0" w:color="auto"/>
              <w:left w:val="single" w:sz="4" w:space="0" w:color="auto"/>
              <w:bottom w:val="nil"/>
              <w:right w:val="single" w:sz="8" w:space="0" w:color="auto"/>
            </w:tcBorders>
            <w:vAlign w:val="bottom"/>
          </w:tcPr>
          <w:p w:rsidR="00667918" w:rsidRPr="005218DD" w:rsidRDefault="00667918" w:rsidP="00AA4A71">
            <w:pPr>
              <w:widowControl w:val="0"/>
              <w:autoSpaceDE w:val="0"/>
              <w:autoSpaceDN w:val="0"/>
              <w:adjustRightInd w:val="0"/>
              <w:rPr>
                <w:rFonts w:ascii="Times New Roman" w:hAnsi="Times New Roman"/>
                <w:sz w:val="20"/>
                <w:lang w:val="sr-Cyrl-CS"/>
              </w:rPr>
            </w:pPr>
            <w:r>
              <w:rPr>
                <w:rFonts w:ascii="Times New Roman" w:hAnsi="Times New Roman"/>
                <w:sz w:val="20"/>
                <w:lang w:val="sr-Cyrl-CS"/>
              </w:rPr>
              <w:t xml:space="preserve">    мах.</w:t>
            </w:r>
          </w:p>
        </w:tc>
        <w:tc>
          <w:tcPr>
            <w:tcW w:w="2552" w:type="dxa"/>
            <w:tcBorders>
              <w:top w:val="single" w:sz="8" w:space="0" w:color="auto"/>
              <w:left w:val="nil"/>
              <w:bottom w:val="nil"/>
              <w:right w:val="single" w:sz="8" w:space="0" w:color="auto"/>
            </w:tcBorders>
            <w:vAlign w:val="bottom"/>
          </w:tcPr>
          <w:p w:rsidR="00667918" w:rsidRPr="00CA317B" w:rsidRDefault="00667918" w:rsidP="00AA4A71">
            <w:pPr>
              <w:widowControl w:val="0"/>
              <w:autoSpaceDE w:val="0"/>
              <w:autoSpaceDN w:val="0"/>
              <w:adjustRightInd w:val="0"/>
              <w:rPr>
                <w:rFonts w:ascii="Times New Roman" w:hAnsi="Times New Roman"/>
                <w:sz w:val="20"/>
              </w:rPr>
            </w:pPr>
            <w:r>
              <w:rPr>
                <w:rFonts w:ascii="Times New Roman" w:hAnsi="Times New Roman"/>
                <w:sz w:val="20"/>
                <w:lang w:val="sr-Cyrl-CS"/>
              </w:rPr>
              <w:t xml:space="preserve">             </w:t>
            </w:r>
            <w:r w:rsidRPr="00CA317B">
              <w:rPr>
                <w:rFonts w:ascii="Times New Roman" w:hAnsi="Times New Roman"/>
                <w:sz w:val="20"/>
              </w:rPr>
              <w:t>Методе</w:t>
            </w:r>
          </w:p>
        </w:tc>
      </w:tr>
      <w:tr w:rsidR="00667918" w:rsidRPr="00A1295A" w:rsidTr="00667918">
        <w:trPr>
          <w:trHeight w:val="80"/>
        </w:trPr>
        <w:tc>
          <w:tcPr>
            <w:tcW w:w="426" w:type="dxa"/>
            <w:tcBorders>
              <w:top w:val="nil"/>
              <w:left w:val="single" w:sz="8" w:space="0" w:color="auto"/>
              <w:bottom w:val="single" w:sz="8" w:space="0" w:color="auto"/>
              <w:right w:val="single" w:sz="8" w:space="0" w:color="auto"/>
            </w:tcBorders>
            <w:vAlign w:val="bottom"/>
          </w:tcPr>
          <w:p w:rsidR="00667918" w:rsidRPr="00E7441D" w:rsidRDefault="00667918" w:rsidP="00AA4A71">
            <w:pPr>
              <w:widowControl w:val="0"/>
              <w:autoSpaceDE w:val="0"/>
              <w:autoSpaceDN w:val="0"/>
              <w:adjustRightInd w:val="0"/>
              <w:ind w:left="120"/>
              <w:rPr>
                <w:rFonts w:ascii="Times New Roman" w:hAnsi="Times New Roman"/>
                <w:sz w:val="20"/>
              </w:rPr>
            </w:pPr>
          </w:p>
        </w:tc>
        <w:tc>
          <w:tcPr>
            <w:tcW w:w="3314" w:type="dxa"/>
            <w:tcBorders>
              <w:top w:val="nil"/>
              <w:left w:val="nil"/>
              <w:bottom w:val="single" w:sz="8" w:space="0" w:color="auto"/>
              <w:right w:val="single" w:sz="8" w:space="0" w:color="auto"/>
            </w:tcBorders>
            <w:vAlign w:val="bottom"/>
          </w:tcPr>
          <w:p w:rsidR="00667918" w:rsidRPr="00A1295A" w:rsidRDefault="00667918" w:rsidP="00AA4A71">
            <w:pPr>
              <w:widowControl w:val="0"/>
              <w:autoSpaceDE w:val="0"/>
              <w:autoSpaceDN w:val="0"/>
              <w:adjustRightInd w:val="0"/>
              <w:rPr>
                <w:rFonts w:ascii="Times New Roman" w:hAnsi="Times New Roman"/>
                <w:szCs w:val="24"/>
              </w:rPr>
            </w:pPr>
          </w:p>
        </w:tc>
        <w:tc>
          <w:tcPr>
            <w:tcW w:w="1222" w:type="dxa"/>
            <w:tcBorders>
              <w:top w:val="nil"/>
              <w:left w:val="nil"/>
              <w:bottom w:val="single" w:sz="8" w:space="0" w:color="auto"/>
              <w:right w:val="single" w:sz="8" w:space="0" w:color="auto"/>
            </w:tcBorders>
            <w:vAlign w:val="bottom"/>
          </w:tcPr>
          <w:p w:rsidR="00667918" w:rsidRPr="00A1295A" w:rsidRDefault="00667918" w:rsidP="00AA4A71">
            <w:pPr>
              <w:widowControl w:val="0"/>
              <w:autoSpaceDE w:val="0"/>
              <w:autoSpaceDN w:val="0"/>
              <w:adjustRightInd w:val="0"/>
              <w:rPr>
                <w:rFonts w:ascii="Times New Roman" w:hAnsi="Times New Roman"/>
                <w:szCs w:val="24"/>
              </w:rPr>
            </w:pPr>
          </w:p>
        </w:tc>
        <w:tc>
          <w:tcPr>
            <w:tcW w:w="851" w:type="dxa"/>
            <w:tcBorders>
              <w:top w:val="nil"/>
              <w:left w:val="single" w:sz="4" w:space="0" w:color="auto"/>
              <w:bottom w:val="single" w:sz="8" w:space="0" w:color="auto"/>
              <w:right w:val="single" w:sz="4" w:space="0" w:color="auto"/>
            </w:tcBorders>
            <w:vAlign w:val="bottom"/>
          </w:tcPr>
          <w:p w:rsidR="00667918" w:rsidRPr="00A1295A" w:rsidRDefault="00667918" w:rsidP="00AA4A71">
            <w:pPr>
              <w:widowControl w:val="0"/>
              <w:autoSpaceDE w:val="0"/>
              <w:autoSpaceDN w:val="0"/>
              <w:adjustRightInd w:val="0"/>
              <w:rPr>
                <w:rFonts w:ascii="Times New Roman" w:hAnsi="Times New Roman"/>
                <w:szCs w:val="24"/>
              </w:rPr>
            </w:pPr>
          </w:p>
        </w:tc>
        <w:tc>
          <w:tcPr>
            <w:tcW w:w="850" w:type="dxa"/>
            <w:tcBorders>
              <w:top w:val="nil"/>
              <w:left w:val="single" w:sz="4" w:space="0" w:color="auto"/>
              <w:bottom w:val="single" w:sz="8" w:space="0" w:color="auto"/>
              <w:right w:val="single" w:sz="8" w:space="0" w:color="auto"/>
            </w:tcBorders>
            <w:vAlign w:val="bottom"/>
          </w:tcPr>
          <w:p w:rsidR="00667918" w:rsidRPr="00A1295A" w:rsidRDefault="00667918" w:rsidP="00AA4A71">
            <w:pPr>
              <w:widowControl w:val="0"/>
              <w:autoSpaceDE w:val="0"/>
              <w:autoSpaceDN w:val="0"/>
              <w:adjustRightInd w:val="0"/>
              <w:rPr>
                <w:rFonts w:ascii="Times New Roman" w:hAnsi="Times New Roman"/>
                <w:szCs w:val="24"/>
              </w:rPr>
            </w:pPr>
          </w:p>
        </w:tc>
        <w:tc>
          <w:tcPr>
            <w:tcW w:w="2552" w:type="dxa"/>
            <w:tcBorders>
              <w:top w:val="nil"/>
              <w:left w:val="nil"/>
              <w:bottom w:val="single" w:sz="8" w:space="0" w:color="auto"/>
              <w:right w:val="single" w:sz="8" w:space="0" w:color="auto"/>
            </w:tcBorders>
            <w:vAlign w:val="bottom"/>
          </w:tcPr>
          <w:p w:rsidR="00667918" w:rsidRPr="00A1295A" w:rsidRDefault="00667918" w:rsidP="00AA4A71">
            <w:pPr>
              <w:widowControl w:val="0"/>
              <w:autoSpaceDE w:val="0"/>
              <w:autoSpaceDN w:val="0"/>
              <w:adjustRightInd w:val="0"/>
              <w:rPr>
                <w:rFonts w:ascii="Times New Roman" w:hAnsi="Times New Roman"/>
                <w:szCs w:val="24"/>
              </w:rPr>
            </w:pPr>
          </w:p>
        </w:tc>
      </w:tr>
      <w:tr w:rsidR="00667918" w:rsidRPr="00A1295A" w:rsidTr="00667918">
        <w:trPr>
          <w:trHeight w:val="263"/>
        </w:trPr>
        <w:tc>
          <w:tcPr>
            <w:tcW w:w="426" w:type="dxa"/>
            <w:tcBorders>
              <w:top w:val="nil"/>
              <w:left w:val="single" w:sz="8" w:space="0" w:color="auto"/>
              <w:bottom w:val="single" w:sz="4" w:space="0" w:color="auto"/>
              <w:right w:val="single" w:sz="8" w:space="0" w:color="auto"/>
            </w:tcBorders>
            <w:vAlign w:val="center"/>
          </w:tcPr>
          <w:p w:rsidR="00667918" w:rsidRPr="00350904" w:rsidRDefault="00667918" w:rsidP="00AA4A71">
            <w:pPr>
              <w:widowControl w:val="0"/>
              <w:autoSpaceDE w:val="0"/>
              <w:autoSpaceDN w:val="0"/>
              <w:adjustRightInd w:val="0"/>
              <w:spacing w:line="262" w:lineRule="exact"/>
              <w:ind w:left="120"/>
              <w:jc w:val="center"/>
              <w:rPr>
                <w:rFonts w:ascii="Times New Roman" w:hAnsi="Times New Roman"/>
                <w:sz w:val="22"/>
                <w:szCs w:val="22"/>
                <w:lang w:val="sr-Cyrl-CS"/>
              </w:rPr>
            </w:pPr>
            <w:r w:rsidRPr="00350904">
              <w:rPr>
                <w:rFonts w:ascii="Times New Roman" w:hAnsi="Times New Roman"/>
                <w:sz w:val="22"/>
                <w:szCs w:val="22"/>
              </w:rPr>
              <w:t>1</w:t>
            </w:r>
            <w:r w:rsidRPr="00350904">
              <w:rPr>
                <w:rFonts w:ascii="Times New Roman" w:hAnsi="Times New Roman"/>
                <w:sz w:val="22"/>
                <w:szCs w:val="22"/>
                <w:lang w:val="sr-Cyrl-CS"/>
              </w:rPr>
              <w:t>.</w:t>
            </w:r>
          </w:p>
        </w:tc>
        <w:tc>
          <w:tcPr>
            <w:tcW w:w="3314" w:type="dxa"/>
            <w:tcBorders>
              <w:top w:val="nil"/>
              <w:left w:val="nil"/>
              <w:bottom w:val="single" w:sz="4" w:space="0" w:color="auto"/>
              <w:right w:val="single" w:sz="8" w:space="0" w:color="auto"/>
            </w:tcBorders>
            <w:vAlign w:val="bottom"/>
          </w:tcPr>
          <w:p w:rsidR="00667918" w:rsidRPr="0010392A" w:rsidRDefault="00667918" w:rsidP="00AA4A71">
            <w:pPr>
              <w:widowControl w:val="0"/>
              <w:autoSpaceDE w:val="0"/>
              <w:autoSpaceDN w:val="0"/>
              <w:adjustRightInd w:val="0"/>
              <w:spacing w:line="262" w:lineRule="exact"/>
              <w:ind w:left="100"/>
              <w:rPr>
                <w:rFonts w:ascii="Times New Roman" w:hAnsi="Times New Roman"/>
                <w:sz w:val="22"/>
                <w:szCs w:val="22"/>
                <w:lang w:val="sr-Latn-CS"/>
              </w:rPr>
            </w:pPr>
            <w:r w:rsidRPr="0010392A">
              <w:rPr>
                <w:rFonts w:ascii="Times New Roman" w:hAnsi="Times New Roman"/>
                <w:sz w:val="22"/>
                <w:szCs w:val="22"/>
                <w:lang w:val="sr-Cyrl-CS"/>
              </w:rPr>
              <w:t>Густина на 15</w:t>
            </w:r>
            <w:r w:rsidRPr="0010392A">
              <w:rPr>
                <w:rFonts w:ascii="Times New Roman" w:hAnsi="Times New Roman"/>
                <w:sz w:val="22"/>
                <w:szCs w:val="22"/>
                <w:vertAlign w:val="superscript"/>
                <w:lang w:val="sr-Cyrl-CS"/>
              </w:rPr>
              <w:t>0</w:t>
            </w:r>
            <w:r w:rsidRPr="0010392A">
              <w:rPr>
                <w:rFonts w:ascii="Times New Roman" w:hAnsi="Times New Roman"/>
                <w:sz w:val="22"/>
                <w:szCs w:val="22"/>
                <w:lang w:val="sr-Latn-CS"/>
              </w:rPr>
              <w:t xml:space="preserve"> C</w:t>
            </w:r>
          </w:p>
        </w:tc>
        <w:tc>
          <w:tcPr>
            <w:tcW w:w="1222" w:type="dxa"/>
            <w:tcBorders>
              <w:top w:val="nil"/>
              <w:left w:val="nil"/>
              <w:bottom w:val="single" w:sz="4" w:space="0" w:color="auto"/>
              <w:right w:val="single" w:sz="8" w:space="0" w:color="auto"/>
            </w:tcBorders>
            <w:vAlign w:val="center"/>
          </w:tcPr>
          <w:p w:rsidR="00667918" w:rsidRPr="004C6F00" w:rsidRDefault="00667918" w:rsidP="00AA4A71">
            <w:pPr>
              <w:widowControl w:val="0"/>
              <w:autoSpaceDE w:val="0"/>
              <w:autoSpaceDN w:val="0"/>
              <w:adjustRightInd w:val="0"/>
              <w:spacing w:line="262" w:lineRule="exact"/>
              <w:ind w:left="100"/>
              <w:jc w:val="center"/>
              <w:rPr>
                <w:rFonts w:ascii="Times New Roman" w:hAnsi="Times New Roman"/>
                <w:sz w:val="22"/>
                <w:szCs w:val="22"/>
                <w:lang w:val="sr-Latn-CS"/>
              </w:rPr>
            </w:pPr>
            <w:r w:rsidRPr="004C6F00">
              <w:rPr>
                <w:rFonts w:ascii="Times New Roman" w:hAnsi="Times New Roman"/>
                <w:sz w:val="22"/>
                <w:szCs w:val="22"/>
              </w:rPr>
              <w:t>kg/m</w:t>
            </w:r>
            <w:r w:rsidRPr="004C6F00">
              <w:rPr>
                <w:rFonts w:ascii="Times New Roman" w:hAnsi="Times New Roman"/>
                <w:sz w:val="22"/>
                <w:szCs w:val="22"/>
                <w:vertAlign w:val="superscript"/>
                <w:lang w:val="sr-Latn-CS"/>
              </w:rPr>
              <w:t>3</w:t>
            </w:r>
          </w:p>
        </w:tc>
        <w:tc>
          <w:tcPr>
            <w:tcW w:w="851" w:type="dxa"/>
            <w:tcBorders>
              <w:top w:val="nil"/>
              <w:left w:val="single" w:sz="4" w:space="0" w:color="auto"/>
              <w:bottom w:val="single" w:sz="4" w:space="0" w:color="auto"/>
              <w:right w:val="single" w:sz="4" w:space="0" w:color="auto"/>
            </w:tcBorders>
            <w:vAlign w:val="center"/>
          </w:tcPr>
          <w:p w:rsidR="00667918" w:rsidRPr="005218DD" w:rsidRDefault="00667918" w:rsidP="00AA4A71">
            <w:pPr>
              <w:widowControl w:val="0"/>
              <w:autoSpaceDE w:val="0"/>
              <w:autoSpaceDN w:val="0"/>
              <w:adjustRightInd w:val="0"/>
              <w:spacing w:line="262" w:lineRule="exact"/>
              <w:ind w:left="100"/>
              <w:jc w:val="center"/>
              <w:rPr>
                <w:rFonts w:ascii="Times New Roman" w:hAnsi="Times New Roman"/>
                <w:sz w:val="22"/>
                <w:szCs w:val="22"/>
              </w:rPr>
            </w:pPr>
            <w:r>
              <w:rPr>
                <w:rFonts w:ascii="Times New Roman" w:hAnsi="Times New Roman"/>
                <w:sz w:val="22"/>
                <w:szCs w:val="22"/>
                <w:lang w:val="sr-Cyrl-CS"/>
              </w:rPr>
              <w:t>7</w:t>
            </w:r>
            <w:r w:rsidRPr="005218DD">
              <w:rPr>
                <w:rFonts w:ascii="Times New Roman" w:hAnsi="Times New Roman"/>
                <w:sz w:val="22"/>
                <w:szCs w:val="22"/>
              </w:rPr>
              <w:t>20.0</w:t>
            </w:r>
          </w:p>
        </w:tc>
        <w:tc>
          <w:tcPr>
            <w:tcW w:w="850" w:type="dxa"/>
            <w:tcBorders>
              <w:top w:val="nil"/>
              <w:left w:val="single" w:sz="4" w:space="0" w:color="auto"/>
              <w:bottom w:val="single" w:sz="4" w:space="0" w:color="auto"/>
              <w:right w:val="single" w:sz="8" w:space="0" w:color="auto"/>
            </w:tcBorders>
            <w:vAlign w:val="center"/>
          </w:tcPr>
          <w:p w:rsidR="00667918" w:rsidRPr="005218DD" w:rsidRDefault="00667918" w:rsidP="00AA4A71">
            <w:pPr>
              <w:widowControl w:val="0"/>
              <w:autoSpaceDE w:val="0"/>
              <w:autoSpaceDN w:val="0"/>
              <w:adjustRightInd w:val="0"/>
              <w:spacing w:line="262" w:lineRule="exact"/>
              <w:ind w:left="100"/>
              <w:jc w:val="center"/>
              <w:rPr>
                <w:rFonts w:ascii="Times New Roman" w:hAnsi="Times New Roman"/>
                <w:sz w:val="22"/>
                <w:szCs w:val="22"/>
              </w:rPr>
            </w:pPr>
            <w:r>
              <w:rPr>
                <w:rFonts w:ascii="Times New Roman" w:hAnsi="Times New Roman"/>
                <w:sz w:val="22"/>
                <w:szCs w:val="22"/>
                <w:lang w:val="sr-Cyrl-CS"/>
              </w:rPr>
              <w:t>775</w:t>
            </w:r>
            <w:r w:rsidRPr="005218DD">
              <w:rPr>
                <w:rFonts w:ascii="Times New Roman" w:hAnsi="Times New Roman"/>
                <w:sz w:val="22"/>
                <w:szCs w:val="22"/>
              </w:rPr>
              <w:t>.0</w:t>
            </w:r>
          </w:p>
        </w:tc>
        <w:tc>
          <w:tcPr>
            <w:tcW w:w="2552" w:type="dxa"/>
            <w:tcBorders>
              <w:top w:val="nil"/>
              <w:left w:val="nil"/>
              <w:bottom w:val="single" w:sz="4" w:space="0" w:color="auto"/>
              <w:right w:val="single" w:sz="8" w:space="0" w:color="auto"/>
            </w:tcBorders>
            <w:vAlign w:val="center"/>
          </w:tcPr>
          <w:p w:rsidR="00667918" w:rsidRPr="005218DD" w:rsidRDefault="00667918" w:rsidP="00AA4A71">
            <w:pPr>
              <w:widowControl w:val="0"/>
              <w:autoSpaceDE w:val="0"/>
              <w:autoSpaceDN w:val="0"/>
              <w:adjustRightInd w:val="0"/>
              <w:spacing w:line="262" w:lineRule="exact"/>
              <w:jc w:val="center"/>
              <w:rPr>
                <w:rFonts w:ascii="Times New Roman" w:hAnsi="Times New Roman"/>
                <w:sz w:val="22"/>
                <w:szCs w:val="22"/>
              </w:rPr>
            </w:pPr>
            <w:r>
              <w:rPr>
                <w:rFonts w:ascii="Times New Roman" w:hAnsi="Times New Roman"/>
                <w:sz w:val="22"/>
                <w:szCs w:val="22"/>
                <w:lang w:val="sr-Cyrl-CS"/>
              </w:rPr>
              <w:t>Е</w:t>
            </w:r>
            <w:r>
              <w:rPr>
                <w:rFonts w:ascii="Times New Roman" w:hAnsi="Times New Roman"/>
                <w:sz w:val="22"/>
                <w:szCs w:val="22"/>
                <w:lang w:val="sr-Latn-CS"/>
              </w:rPr>
              <w:t>N</w:t>
            </w:r>
            <w:r w:rsidRPr="005218DD">
              <w:rPr>
                <w:rFonts w:ascii="Times New Roman" w:hAnsi="Times New Roman"/>
                <w:sz w:val="22"/>
                <w:szCs w:val="22"/>
              </w:rPr>
              <w:t xml:space="preserve"> ISO </w:t>
            </w:r>
            <w:r>
              <w:rPr>
                <w:rFonts w:ascii="Times New Roman" w:hAnsi="Times New Roman"/>
                <w:sz w:val="22"/>
                <w:szCs w:val="22"/>
              </w:rPr>
              <w:t>12</w:t>
            </w:r>
            <w:r>
              <w:rPr>
                <w:rFonts w:ascii="Times New Roman" w:hAnsi="Times New Roman"/>
                <w:sz w:val="22"/>
                <w:szCs w:val="22"/>
                <w:lang w:val="sr-Cyrl-CS"/>
              </w:rPr>
              <w:t>18</w:t>
            </w:r>
            <w:r>
              <w:rPr>
                <w:rFonts w:ascii="Times New Roman" w:hAnsi="Times New Roman"/>
                <w:sz w:val="22"/>
                <w:szCs w:val="22"/>
              </w:rPr>
              <w:t>5*</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AA4A71">
            <w:pPr>
              <w:widowControl w:val="0"/>
              <w:autoSpaceDE w:val="0"/>
              <w:autoSpaceDN w:val="0"/>
              <w:adjustRightInd w:val="0"/>
              <w:spacing w:line="262" w:lineRule="exact"/>
              <w:ind w:left="120"/>
              <w:jc w:val="center"/>
              <w:rPr>
                <w:rFonts w:ascii="Times New Roman" w:hAnsi="Times New Roman"/>
                <w:sz w:val="22"/>
                <w:szCs w:val="22"/>
                <w:lang w:val="sr-Cyrl-CS"/>
              </w:rPr>
            </w:pPr>
            <w:r w:rsidRPr="00350904">
              <w:rPr>
                <w:rFonts w:ascii="Times New Roman" w:hAnsi="Times New Roman"/>
                <w:sz w:val="22"/>
                <w:szCs w:val="22"/>
              </w:rPr>
              <w:t>2</w:t>
            </w:r>
            <w:r w:rsidRPr="00350904">
              <w:rPr>
                <w:rFonts w:ascii="Times New Roman" w:hAnsi="Times New Roman"/>
                <w:sz w:val="22"/>
                <w:szCs w:val="22"/>
                <w:lang w:val="sr-Cyrl-CS"/>
              </w:rPr>
              <w:t>.</w:t>
            </w:r>
          </w:p>
        </w:tc>
        <w:tc>
          <w:tcPr>
            <w:tcW w:w="3314" w:type="dxa"/>
            <w:tcBorders>
              <w:top w:val="nil"/>
              <w:left w:val="nil"/>
              <w:bottom w:val="single" w:sz="8" w:space="0" w:color="auto"/>
              <w:right w:val="single" w:sz="8" w:space="0" w:color="auto"/>
            </w:tcBorders>
            <w:vAlign w:val="bottom"/>
          </w:tcPr>
          <w:p w:rsidR="00667918" w:rsidRPr="0010392A" w:rsidRDefault="00667918" w:rsidP="00AA4A71">
            <w:pPr>
              <w:widowControl w:val="0"/>
              <w:autoSpaceDE w:val="0"/>
              <w:autoSpaceDN w:val="0"/>
              <w:adjustRightInd w:val="0"/>
              <w:spacing w:line="262" w:lineRule="exact"/>
              <w:ind w:left="100"/>
              <w:rPr>
                <w:rFonts w:ascii="Times New Roman" w:hAnsi="Times New Roman"/>
                <w:sz w:val="22"/>
                <w:szCs w:val="22"/>
                <w:lang w:val="sr-Cyrl-CS"/>
              </w:rPr>
            </w:pPr>
            <w:r>
              <w:rPr>
                <w:rFonts w:ascii="Times New Roman" w:hAnsi="Times New Roman"/>
                <w:sz w:val="22"/>
                <w:szCs w:val="22"/>
                <w:lang w:val="sr-Cyrl-CS"/>
              </w:rPr>
              <w:t>Истражни октански број</w:t>
            </w:r>
          </w:p>
        </w:tc>
        <w:tc>
          <w:tcPr>
            <w:tcW w:w="1222" w:type="dxa"/>
            <w:tcBorders>
              <w:top w:val="nil"/>
              <w:left w:val="nil"/>
              <w:bottom w:val="single" w:sz="8" w:space="0" w:color="auto"/>
              <w:right w:val="single" w:sz="8" w:space="0" w:color="auto"/>
            </w:tcBorders>
            <w:vAlign w:val="center"/>
          </w:tcPr>
          <w:p w:rsidR="00667918" w:rsidRPr="004C6F00" w:rsidRDefault="00667918" w:rsidP="00AA4A71">
            <w:pPr>
              <w:widowControl w:val="0"/>
              <w:autoSpaceDE w:val="0"/>
              <w:autoSpaceDN w:val="0"/>
              <w:adjustRightInd w:val="0"/>
              <w:spacing w:line="262" w:lineRule="exact"/>
              <w:ind w:left="100"/>
              <w:jc w:val="center"/>
              <w:rPr>
                <w:rFonts w:ascii="Times New Roman" w:hAnsi="Times New Roman"/>
                <w:sz w:val="22"/>
                <w:szCs w:val="22"/>
              </w:rPr>
            </w:pPr>
          </w:p>
        </w:tc>
        <w:tc>
          <w:tcPr>
            <w:tcW w:w="851" w:type="dxa"/>
            <w:tcBorders>
              <w:top w:val="nil"/>
              <w:left w:val="single" w:sz="4" w:space="0" w:color="auto"/>
              <w:bottom w:val="single" w:sz="8" w:space="0" w:color="auto"/>
              <w:right w:val="single" w:sz="4" w:space="0" w:color="auto"/>
            </w:tcBorders>
            <w:vAlign w:val="center"/>
          </w:tcPr>
          <w:p w:rsidR="00667918" w:rsidRPr="005218DD" w:rsidRDefault="00667918" w:rsidP="00AA4A71">
            <w:pPr>
              <w:widowControl w:val="0"/>
              <w:autoSpaceDE w:val="0"/>
              <w:autoSpaceDN w:val="0"/>
              <w:adjustRightInd w:val="0"/>
              <w:spacing w:line="262" w:lineRule="exact"/>
              <w:ind w:left="100"/>
              <w:jc w:val="center"/>
              <w:rPr>
                <w:rFonts w:ascii="Times New Roman" w:hAnsi="Times New Roman"/>
                <w:sz w:val="22"/>
                <w:szCs w:val="22"/>
                <w:lang w:val="sr-Cyrl-CS"/>
              </w:rPr>
            </w:pPr>
            <w:r w:rsidRPr="005218DD">
              <w:rPr>
                <w:rFonts w:ascii="Times New Roman" w:hAnsi="Times New Roman"/>
                <w:sz w:val="22"/>
                <w:szCs w:val="22"/>
                <w:lang w:val="sr-Cyrl-CS"/>
              </w:rPr>
              <w:t>51</w:t>
            </w:r>
            <w:r>
              <w:rPr>
                <w:rFonts w:ascii="Times New Roman" w:hAnsi="Times New Roman"/>
                <w:sz w:val="22"/>
                <w:szCs w:val="22"/>
                <w:lang w:val="sr-Latn-CS"/>
              </w:rPr>
              <w:t>.</w:t>
            </w:r>
            <w:r w:rsidRPr="005218DD">
              <w:rPr>
                <w:rFonts w:ascii="Times New Roman" w:hAnsi="Times New Roman"/>
                <w:sz w:val="22"/>
                <w:szCs w:val="22"/>
                <w:lang w:val="sr-Cyrl-CS"/>
              </w:rPr>
              <w:t>0</w:t>
            </w:r>
          </w:p>
        </w:tc>
        <w:tc>
          <w:tcPr>
            <w:tcW w:w="850" w:type="dxa"/>
            <w:tcBorders>
              <w:top w:val="nil"/>
              <w:left w:val="single" w:sz="4" w:space="0" w:color="auto"/>
              <w:bottom w:val="single" w:sz="8" w:space="0" w:color="auto"/>
              <w:right w:val="single" w:sz="8" w:space="0" w:color="auto"/>
            </w:tcBorders>
            <w:vAlign w:val="center"/>
          </w:tcPr>
          <w:p w:rsidR="00667918" w:rsidRPr="005218DD" w:rsidRDefault="00667918" w:rsidP="00AA4A71">
            <w:pPr>
              <w:widowControl w:val="0"/>
              <w:autoSpaceDE w:val="0"/>
              <w:autoSpaceDN w:val="0"/>
              <w:adjustRightInd w:val="0"/>
              <w:spacing w:line="262" w:lineRule="exact"/>
              <w:ind w:left="100"/>
              <w:jc w:val="center"/>
              <w:rPr>
                <w:rFonts w:ascii="Times New Roman" w:hAnsi="Times New Roman"/>
                <w:sz w:val="22"/>
                <w:szCs w:val="22"/>
              </w:rPr>
            </w:pPr>
          </w:p>
        </w:tc>
        <w:tc>
          <w:tcPr>
            <w:tcW w:w="2552" w:type="dxa"/>
            <w:tcBorders>
              <w:top w:val="nil"/>
              <w:left w:val="nil"/>
              <w:bottom w:val="single" w:sz="8" w:space="0" w:color="auto"/>
              <w:right w:val="single" w:sz="8" w:space="0" w:color="auto"/>
            </w:tcBorders>
            <w:vAlign w:val="center"/>
          </w:tcPr>
          <w:p w:rsidR="00667918" w:rsidRPr="005218DD" w:rsidRDefault="00667918" w:rsidP="00AA4A71">
            <w:pPr>
              <w:widowControl w:val="0"/>
              <w:autoSpaceDE w:val="0"/>
              <w:autoSpaceDN w:val="0"/>
              <w:adjustRightInd w:val="0"/>
              <w:spacing w:line="262" w:lineRule="exact"/>
              <w:jc w:val="center"/>
              <w:rPr>
                <w:rFonts w:ascii="Times New Roman" w:hAnsi="Times New Roman"/>
                <w:sz w:val="22"/>
                <w:szCs w:val="22"/>
                <w:lang w:val="sr-Cyrl-CS"/>
              </w:rPr>
            </w:pPr>
            <w:r w:rsidRPr="005218DD">
              <w:rPr>
                <w:rFonts w:ascii="Times New Roman" w:hAnsi="Times New Roman"/>
                <w:sz w:val="22"/>
                <w:szCs w:val="22"/>
              </w:rPr>
              <w:t>SRPS</w:t>
            </w:r>
            <w:r>
              <w:rPr>
                <w:rFonts w:ascii="Times New Roman" w:hAnsi="Times New Roman"/>
                <w:sz w:val="22"/>
                <w:szCs w:val="22"/>
                <w:lang w:val="sr-Cyrl-CS"/>
              </w:rPr>
              <w:t xml:space="preserve"> Е</w:t>
            </w:r>
            <w:r>
              <w:rPr>
                <w:rFonts w:ascii="Times New Roman" w:hAnsi="Times New Roman"/>
                <w:sz w:val="22"/>
                <w:szCs w:val="22"/>
                <w:lang w:val="sr-Latn-CS"/>
              </w:rPr>
              <w:t>N</w:t>
            </w:r>
            <w:r>
              <w:rPr>
                <w:rFonts w:ascii="Times New Roman" w:hAnsi="Times New Roman"/>
                <w:sz w:val="22"/>
                <w:szCs w:val="22"/>
                <w:lang w:val="sr-Cyrl-CS"/>
              </w:rPr>
              <w:t xml:space="preserve"> </w:t>
            </w:r>
            <w:r w:rsidRPr="005218DD">
              <w:rPr>
                <w:rFonts w:ascii="Times New Roman" w:hAnsi="Times New Roman"/>
                <w:sz w:val="22"/>
                <w:szCs w:val="22"/>
              </w:rPr>
              <w:t>ISO</w:t>
            </w:r>
            <w:r>
              <w:rPr>
                <w:rFonts w:ascii="Times New Roman" w:hAnsi="Times New Roman"/>
                <w:sz w:val="22"/>
                <w:szCs w:val="22"/>
                <w:lang w:val="sr-Cyrl-CS"/>
              </w:rPr>
              <w:t xml:space="preserve"> 5164</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AA4A71">
            <w:pPr>
              <w:widowControl w:val="0"/>
              <w:autoSpaceDE w:val="0"/>
              <w:autoSpaceDN w:val="0"/>
              <w:adjustRightInd w:val="0"/>
              <w:spacing w:line="262" w:lineRule="exact"/>
              <w:ind w:left="120"/>
              <w:jc w:val="center"/>
              <w:rPr>
                <w:rFonts w:ascii="Times New Roman" w:hAnsi="Times New Roman"/>
                <w:sz w:val="22"/>
                <w:szCs w:val="22"/>
                <w:lang w:val="sr-Cyrl-CS"/>
              </w:rPr>
            </w:pPr>
            <w:r w:rsidRPr="00350904">
              <w:rPr>
                <w:rFonts w:ascii="Times New Roman" w:hAnsi="Times New Roman"/>
                <w:sz w:val="22"/>
                <w:szCs w:val="22"/>
                <w:lang w:val="sr-Cyrl-CS"/>
              </w:rPr>
              <w:t>3.</w:t>
            </w:r>
          </w:p>
        </w:tc>
        <w:tc>
          <w:tcPr>
            <w:tcW w:w="3314" w:type="dxa"/>
            <w:tcBorders>
              <w:top w:val="nil"/>
              <w:left w:val="nil"/>
              <w:bottom w:val="single" w:sz="8" w:space="0" w:color="auto"/>
              <w:right w:val="single" w:sz="8" w:space="0" w:color="auto"/>
            </w:tcBorders>
            <w:vAlign w:val="bottom"/>
          </w:tcPr>
          <w:p w:rsidR="00667918" w:rsidRPr="009D72A9" w:rsidRDefault="00667918" w:rsidP="00AA4A71">
            <w:pPr>
              <w:widowControl w:val="0"/>
              <w:autoSpaceDE w:val="0"/>
              <w:autoSpaceDN w:val="0"/>
              <w:adjustRightInd w:val="0"/>
              <w:spacing w:line="262" w:lineRule="exact"/>
              <w:ind w:left="100"/>
              <w:rPr>
                <w:rFonts w:ascii="Times New Roman" w:hAnsi="Times New Roman"/>
                <w:sz w:val="22"/>
                <w:szCs w:val="22"/>
                <w:lang w:val="sr-Cyrl-CS"/>
              </w:rPr>
            </w:pPr>
            <w:r w:rsidRPr="009D72A9">
              <w:rPr>
                <w:rFonts w:ascii="Times New Roman" w:hAnsi="Times New Roman"/>
                <w:sz w:val="22"/>
                <w:szCs w:val="22"/>
                <w:lang w:val="sr-Cyrl-CS"/>
              </w:rPr>
              <w:t>Моторни октански број</w:t>
            </w:r>
          </w:p>
        </w:tc>
        <w:tc>
          <w:tcPr>
            <w:tcW w:w="1222" w:type="dxa"/>
            <w:tcBorders>
              <w:top w:val="nil"/>
              <w:left w:val="nil"/>
              <w:bottom w:val="single" w:sz="8" w:space="0" w:color="auto"/>
              <w:right w:val="single" w:sz="8" w:space="0" w:color="auto"/>
            </w:tcBorders>
            <w:vAlign w:val="center"/>
          </w:tcPr>
          <w:p w:rsidR="00667918" w:rsidRPr="009D72A9" w:rsidRDefault="00667918" w:rsidP="00AA4A71">
            <w:pPr>
              <w:widowControl w:val="0"/>
              <w:autoSpaceDE w:val="0"/>
              <w:autoSpaceDN w:val="0"/>
              <w:adjustRightInd w:val="0"/>
              <w:spacing w:line="262" w:lineRule="exact"/>
              <w:ind w:left="100"/>
              <w:rPr>
                <w:rFonts w:ascii="Times New Roman" w:hAnsi="Times New Roman"/>
                <w:sz w:val="22"/>
                <w:szCs w:val="22"/>
              </w:rPr>
            </w:pPr>
          </w:p>
        </w:tc>
        <w:tc>
          <w:tcPr>
            <w:tcW w:w="851" w:type="dxa"/>
            <w:tcBorders>
              <w:top w:val="nil"/>
              <w:left w:val="single" w:sz="4" w:space="0" w:color="auto"/>
              <w:bottom w:val="single" w:sz="8" w:space="0" w:color="auto"/>
              <w:right w:val="single" w:sz="4" w:space="0" w:color="auto"/>
            </w:tcBorders>
            <w:vAlign w:val="center"/>
          </w:tcPr>
          <w:p w:rsidR="00667918" w:rsidRPr="009D72A9" w:rsidRDefault="00667918" w:rsidP="00AA4A71">
            <w:pPr>
              <w:widowControl w:val="0"/>
              <w:autoSpaceDE w:val="0"/>
              <w:autoSpaceDN w:val="0"/>
              <w:adjustRightInd w:val="0"/>
              <w:spacing w:line="262" w:lineRule="exact"/>
              <w:ind w:left="100"/>
              <w:jc w:val="center"/>
              <w:rPr>
                <w:rFonts w:ascii="Times New Roman" w:hAnsi="Times New Roman"/>
                <w:sz w:val="22"/>
                <w:szCs w:val="22"/>
                <w:lang w:val="sr-Cyrl-CS"/>
              </w:rPr>
            </w:pPr>
            <w:r w:rsidRPr="009D72A9">
              <w:rPr>
                <w:rFonts w:ascii="Times New Roman" w:hAnsi="Times New Roman"/>
                <w:sz w:val="22"/>
                <w:szCs w:val="22"/>
                <w:lang w:val="sr-Cyrl-CS"/>
              </w:rPr>
              <w:t>85.0</w:t>
            </w:r>
          </w:p>
        </w:tc>
        <w:tc>
          <w:tcPr>
            <w:tcW w:w="850" w:type="dxa"/>
            <w:tcBorders>
              <w:top w:val="nil"/>
              <w:left w:val="single" w:sz="4" w:space="0" w:color="auto"/>
              <w:bottom w:val="single" w:sz="8" w:space="0" w:color="auto"/>
              <w:right w:val="single" w:sz="8" w:space="0" w:color="auto"/>
            </w:tcBorders>
            <w:vAlign w:val="center"/>
          </w:tcPr>
          <w:p w:rsidR="00667918" w:rsidRPr="009D72A9" w:rsidRDefault="00667918" w:rsidP="00AA4A71">
            <w:pPr>
              <w:widowControl w:val="0"/>
              <w:autoSpaceDE w:val="0"/>
              <w:autoSpaceDN w:val="0"/>
              <w:adjustRightInd w:val="0"/>
              <w:spacing w:line="262" w:lineRule="exact"/>
              <w:ind w:left="100"/>
              <w:jc w:val="center"/>
              <w:rPr>
                <w:rFonts w:ascii="Times New Roman" w:hAnsi="Times New Roman"/>
                <w:color w:val="FF0000"/>
                <w:sz w:val="22"/>
                <w:szCs w:val="22"/>
                <w:lang w:val="sr-Cyrl-CS"/>
              </w:rPr>
            </w:pPr>
          </w:p>
        </w:tc>
        <w:tc>
          <w:tcPr>
            <w:tcW w:w="2552" w:type="dxa"/>
            <w:tcBorders>
              <w:top w:val="nil"/>
              <w:left w:val="nil"/>
              <w:bottom w:val="single" w:sz="8" w:space="0" w:color="auto"/>
              <w:right w:val="single" w:sz="8" w:space="0" w:color="auto"/>
            </w:tcBorders>
            <w:vAlign w:val="center"/>
          </w:tcPr>
          <w:p w:rsidR="00667918" w:rsidRPr="009D72A9" w:rsidRDefault="00667918" w:rsidP="00AA4A71">
            <w:pPr>
              <w:widowControl w:val="0"/>
              <w:autoSpaceDE w:val="0"/>
              <w:autoSpaceDN w:val="0"/>
              <w:adjustRightInd w:val="0"/>
              <w:spacing w:line="262" w:lineRule="exact"/>
              <w:jc w:val="center"/>
              <w:rPr>
                <w:rFonts w:ascii="Times New Roman" w:hAnsi="Times New Roman"/>
                <w:color w:val="FF0000"/>
                <w:sz w:val="22"/>
                <w:szCs w:val="22"/>
              </w:rPr>
            </w:pPr>
            <w:r w:rsidRPr="005218DD">
              <w:rPr>
                <w:rFonts w:ascii="Times New Roman" w:hAnsi="Times New Roman"/>
                <w:sz w:val="22"/>
                <w:szCs w:val="22"/>
              </w:rPr>
              <w:t>SRPS</w:t>
            </w:r>
            <w:r>
              <w:rPr>
                <w:rFonts w:ascii="Times New Roman" w:hAnsi="Times New Roman"/>
                <w:sz w:val="22"/>
                <w:szCs w:val="22"/>
                <w:lang w:val="sr-Cyrl-CS"/>
              </w:rPr>
              <w:t xml:space="preserve"> Е</w:t>
            </w:r>
            <w:r>
              <w:rPr>
                <w:rFonts w:ascii="Times New Roman" w:hAnsi="Times New Roman"/>
                <w:sz w:val="22"/>
                <w:szCs w:val="22"/>
                <w:lang w:val="sr-Latn-CS"/>
              </w:rPr>
              <w:t>N</w:t>
            </w:r>
            <w:r>
              <w:rPr>
                <w:rFonts w:ascii="Times New Roman" w:hAnsi="Times New Roman"/>
                <w:sz w:val="22"/>
                <w:szCs w:val="22"/>
                <w:lang w:val="sr-Cyrl-CS"/>
              </w:rPr>
              <w:t xml:space="preserve"> </w:t>
            </w:r>
            <w:r w:rsidRPr="005218DD">
              <w:rPr>
                <w:rFonts w:ascii="Times New Roman" w:hAnsi="Times New Roman"/>
                <w:sz w:val="22"/>
                <w:szCs w:val="22"/>
              </w:rPr>
              <w:t>ISO</w:t>
            </w:r>
            <w:r>
              <w:rPr>
                <w:rFonts w:ascii="Times New Roman" w:hAnsi="Times New Roman"/>
                <w:sz w:val="22"/>
                <w:szCs w:val="22"/>
                <w:lang w:val="sr-Cyrl-CS"/>
              </w:rPr>
              <w:t xml:space="preserve"> 5163</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9D72A9" w:rsidRDefault="00667918" w:rsidP="00AA4A71">
            <w:pPr>
              <w:widowControl w:val="0"/>
              <w:autoSpaceDE w:val="0"/>
              <w:autoSpaceDN w:val="0"/>
              <w:adjustRightInd w:val="0"/>
              <w:spacing w:line="262" w:lineRule="exact"/>
              <w:ind w:left="120"/>
              <w:jc w:val="center"/>
              <w:rPr>
                <w:rFonts w:ascii="Times New Roman" w:hAnsi="Times New Roman"/>
                <w:sz w:val="22"/>
                <w:szCs w:val="22"/>
                <w:lang w:val="sr-Cyrl-CS"/>
              </w:rPr>
            </w:pPr>
            <w:r>
              <w:rPr>
                <w:rFonts w:ascii="Times New Roman" w:hAnsi="Times New Roman"/>
                <w:sz w:val="22"/>
                <w:szCs w:val="22"/>
                <w:lang w:val="sr-Cyrl-CS"/>
              </w:rPr>
              <w:t>4.</w:t>
            </w:r>
          </w:p>
        </w:tc>
        <w:tc>
          <w:tcPr>
            <w:tcW w:w="3314" w:type="dxa"/>
            <w:tcBorders>
              <w:top w:val="nil"/>
              <w:left w:val="nil"/>
              <w:bottom w:val="single" w:sz="8" w:space="0" w:color="auto"/>
              <w:right w:val="single" w:sz="8" w:space="0" w:color="auto"/>
            </w:tcBorders>
            <w:vAlign w:val="bottom"/>
          </w:tcPr>
          <w:p w:rsidR="00667918" w:rsidRPr="009D72A9" w:rsidRDefault="00667918" w:rsidP="00AA4A71">
            <w:pPr>
              <w:widowControl w:val="0"/>
              <w:autoSpaceDE w:val="0"/>
              <w:autoSpaceDN w:val="0"/>
              <w:adjustRightInd w:val="0"/>
              <w:spacing w:line="262" w:lineRule="exact"/>
              <w:ind w:left="100"/>
              <w:rPr>
                <w:rFonts w:ascii="Times New Roman" w:hAnsi="Times New Roman"/>
                <w:sz w:val="22"/>
                <w:szCs w:val="22"/>
                <w:lang w:val="sr-Cyrl-CS"/>
              </w:rPr>
            </w:pPr>
            <w:r w:rsidRPr="009D72A9">
              <w:rPr>
                <w:rFonts w:ascii="Times New Roman" w:hAnsi="Times New Roman"/>
                <w:sz w:val="22"/>
                <w:szCs w:val="22"/>
                <w:lang w:val="sr-Cyrl-CS"/>
              </w:rPr>
              <w:t xml:space="preserve">Садржај олова </w:t>
            </w:r>
          </w:p>
        </w:tc>
        <w:tc>
          <w:tcPr>
            <w:tcW w:w="1222" w:type="dxa"/>
            <w:tcBorders>
              <w:top w:val="nil"/>
              <w:left w:val="nil"/>
              <w:bottom w:val="single" w:sz="8" w:space="0" w:color="auto"/>
              <w:right w:val="single" w:sz="8" w:space="0" w:color="auto"/>
            </w:tcBorders>
            <w:vAlign w:val="center"/>
          </w:tcPr>
          <w:p w:rsidR="00667918" w:rsidRPr="009D72A9" w:rsidRDefault="00667918" w:rsidP="00AA4A71">
            <w:pPr>
              <w:widowControl w:val="0"/>
              <w:autoSpaceDE w:val="0"/>
              <w:autoSpaceDN w:val="0"/>
              <w:adjustRightInd w:val="0"/>
              <w:spacing w:line="262" w:lineRule="exact"/>
              <w:ind w:left="100"/>
              <w:jc w:val="center"/>
              <w:rPr>
                <w:rFonts w:ascii="Times New Roman" w:hAnsi="Times New Roman"/>
                <w:sz w:val="22"/>
                <w:szCs w:val="22"/>
                <w:lang w:val="sr-Latn-CS"/>
              </w:rPr>
            </w:pPr>
            <w:r w:rsidRPr="009D72A9">
              <w:rPr>
                <w:rFonts w:ascii="Times New Roman" w:hAnsi="Times New Roman"/>
                <w:sz w:val="22"/>
                <w:szCs w:val="22"/>
                <w:lang w:val="sr-Latn-CS"/>
              </w:rPr>
              <w:t>mg/l</w:t>
            </w:r>
          </w:p>
        </w:tc>
        <w:tc>
          <w:tcPr>
            <w:tcW w:w="851" w:type="dxa"/>
            <w:tcBorders>
              <w:top w:val="nil"/>
              <w:left w:val="single" w:sz="4" w:space="0" w:color="auto"/>
              <w:bottom w:val="single" w:sz="8" w:space="0" w:color="auto"/>
              <w:right w:val="single" w:sz="4" w:space="0" w:color="auto"/>
            </w:tcBorders>
            <w:vAlign w:val="center"/>
          </w:tcPr>
          <w:p w:rsidR="00667918" w:rsidRPr="009D72A9" w:rsidRDefault="00667918" w:rsidP="00AA4A71">
            <w:pPr>
              <w:widowControl w:val="0"/>
              <w:autoSpaceDE w:val="0"/>
              <w:autoSpaceDN w:val="0"/>
              <w:adjustRightInd w:val="0"/>
              <w:spacing w:line="262"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9D72A9" w:rsidRDefault="00667918" w:rsidP="00AA4A71">
            <w:pPr>
              <w:widowControl w:val="0"/>
              <w:autoSpaceDE w:val="0"/>
              <w:autoSpaceDN w:val="0"/>
              <w:adjustRightInd w:val="0"/>
              <w:spacing w:line="262" w:lineRule="exact"/>
              <w:ind w:left="100"/>
              <w:jc w:val="center"/>
              <w:rPr>
                <w:rFonts w:ascii="Times New Roman" w:hAnsi="Times New Roman"/>
                <w:sz w:val="22"/>
                <w:szCs w:val="22"/>
              </w:rPr>
            </w:pPr>
            <w:r w:rsidRPr="009D72A9">
              <w:rPr>
                <w:rFonts w:ascii="Times New Roman" w:hAnsi="Times New Roman"/>
                <w:sz w:val="22"/>
                <w:szCs w:val="22"/>
              </w:rPr>
              <w:t>5.0</w:t>
            </w:r>
          </w:p>
        </w:tc>
        <w:tc>
          <w:tcPr>
            <w:tcW w:w="2552" w:type="dxa"/>
            <w:tcBorders>
              <w:top w:val="nil"/>
              <w:left w:val="nil"/>
              <w:bottom w:val="single" w:sz="8" w:space="0" w:color="auto"/>
              <w:right w:val="single" w:sz="8" w:space="0" w:color="auto"/>
            </w:tcBorders>
            <w:vAlign w:val="center"/>
          </w:tcPr>
          <w:p w:rsidR="00667918" w:rsidRPr="009D72A9" w:rsidRDefault="00667918" w:rsidP="00AA4A71">
            <w:pPr>
              <w:widowControl w:val="0"/>
              <w:autoSpaceDE w:val="0"/>
              <w:autoSpaceDN w:val="0"/>
              <w:adjustRightInd w:val="0"/>
              <w:spacing w:line="262" w:lineRule="exact"/>
              <w:jc w:val="center"/>
              <w:rPr>
                <w:rFonts w:ascii="Times New Roman" w:hAnsi="Times New Roman"/>
                <w:sz w:val="22"/>
                <w:szCs w:val="22"/>
              </w:rPr>
            </w:pPr>
            <w:r w:rsidRPr="009D72A9">
              <w:rPr>
                <w:rFonts w:ascii="Times New Roman" w:hAnsi="Times New Roman"/>
                <w:sz w:val="22"/>
                <w:szCs w:val="22"/>
              </w:rPr>
              <w:t>SRPS</w:t>
            </w:r>
            <w:r w:rsidRPr="009D72A9">
              <w:rPr>
                <w:rFonts w:ascii="Times New Roman" w:hAnsi="Times New Roman"/>
                <w:sz w:val="22"/>
                <w:szCs w:val="22"/>
                <w:lang w:val="sr-Cyrl-CS"/>
              </w:rPr>
              <w:t xml:space="preserve"> Е</w:t>
            </w:r>
            <w:r w:rsidRPr="009D72A9">
              <w:rPr>
                <w:rFonts w:ascii="Times New Roman" w:hAnsi="Times New Roman"/>
                <w:sz w:val="22"/>
                <w:szCs w:val="22"/>
                <w:lang w:val="sr-Latn-CS"/>
              </w:rPr>
              <w:t>N</w:t>
            </w:r>
            <w:r w:rsidRPr="009D72A9">
              <w:rPr>
                <w:rFonts w:ascii="Times New Roman" w:hAnsi="Times New Roman"/>
                <w:sz w:val="22"/>
                <w:szCs w:val="22"/>
                <w:lang w:val="sr-Cyrl-CS"/>
              </w:rPr>
              <w:t xml:space="preserve"> </w:t>
            </w:r>
            <w:r w:rsidRPr="009D72A9">
              <w:rPr>
                <w:rFonts w:ascii="Times New Roman" w:hAnsi="Times New Roman"/>
                <w:sz w:val="22"/>
                <w:szCs w:val="22"/>
              </w:rPr>
              <w:t>237</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9D72A9" w:rsidRDefault="00667918" w:rsidP="00AA4A71">
            <w:pPr>
              <w:widowControl w:val="0"/>
              <w:autoSpaceDE w:val="0"/>
              <w:autoSpaceDN w:val="0"/>
              <w:adjustRightInd w:val="0"/>
              <w:spacing w:line="262" w:lineRule="exact"/>
              <w:ind w:left="120"/>
              <w:jc w:val="center"/>
              <w:rPr>
                <w:rFonts w:ascii="Times New Roman" w:hAnsi="Times New Roman"/>
                <w:sz w:val="22"/>
                <w:szCs w:val="22"/>
                <w:lang w:val="sr-Cyrl-CS"/>
              </w:rPr>
            </w:pPr>
            <w:r>
              <w:rPr>
                <w:rFonts w:ascii="Times New Roman" w:hAnsi="Times New Roman"/>
                <w:sz w:val="22"/>
                <w:szCs w:val="22"/>
                <w:lang w:val="sr-Cyrl-CS"/>
              </w:rPr>
              <w:t>5.</w:t>
            </w:r>
          </w:p>
        </w:tc>
        <w:tc>
          <w:tcPr>
            <w:tcW w:w="3314" w:type="dxa"/>
            <w:tcBorders>
              <w:top w:val="nil"/>
              <w:left w:val="nil"/>
              <w:bottom w:val="single" w:sz="8" w:space="0" w:color="auto"/>
              <w:right w:val="single" w:sz="8" w:space="0" w:color="auto"/>
            </w:tcBorders>
            <w:vAlign w:val="bottom"/>
          </w:tcPr>
          <w:p w:rsidR="00667918" w:rsidRPr="009D72A9" w:rsidRDefault="00667918" w:rsidP="00AA4A71">
            <w:pPr>
              <w:widowControl w:val="0"/>
              <w:autoSpaceDE w:val="0"/>
              <w:autoSpaceDN w:val="0"/>
              <w:adjustRightInd w:val="0"/>
              <w:spacing w:line="262" w:lineRule="exact"/>
              <w:ind w:left="100"/>
              <w:rPr>
                <w:rFonts w:ascii="Times New Roman" w:hAnsi="Times New Roman"/>
                <w:sz w:val="22"/>
                <w:szCs w:val="22"/>
                <w:lang w:val="sr-Cyrl-CS"/>
              </w:rPr>
            </w:pPr>
            <w:r w:rsidRPr="009D72A9">
              <w:rPr>
                <w:rFonts w:ascii="Times New Roman" w:hAnsi="Times New Roman"/>
                <w:sz w:val="22"/>
                <w:szCs w:val="22"/>
                <w:lang w:val="sr-Cyrl-CS"/>
              </w:rPr>
              <w:t>Садржај мангана</w:t>
            </w:r>
          </w:p>
        </w:tc>
        <w:tc>
          <w:tcPr>
            <w:tcW w:w="1222" w:type="dxa"/>
            <w:tcBorders>
              <w:top w:val="nil"/>
              <w:left w:val="nil"/>
              <w:bottom w:val="single" w:sz="8" w:space="0" w:color="auto"/>
              <w:right w:val="single" w:sz="8" w:space="0" w:color="auto"/>
            </w:tcBorders>
            <w:vAlign w:val="center"/>
          </w:tcPr>
          <w:p w:rsidR="00667918" w:rsidRPr="009D72A9" w:rsidRDefault="00667918" w:rsidP="00AA4A71">
            <w:pPr>
              <w:widowControl w:val="0"/>
              <w:autoSpaceDE w:val="0"/>
              <w:autoSpaceDN w:val="0"/>
              <w:adjustRightInd w:val="0"/>
              <w:spacing w:line="262" w:lineRule="exact"/>
              <w:ind w:left="100"/>
              <w:jc w:val="center"/>
              <w:rPr>
                <w:rFonts w:ascii="Times New Roman" w:hAnsi="Times New Roman"/>
                <w:sz w:val="22"/>
                <w:szCs w:val="22"/>
              </w:rPr>
            </w:pPr>
            <w:r w:rsidRPr="009D72A9">
              <w:rPr>
                <w:rFonts w:ascii="Times New Roman" w:hAnsi="Times New Roman"/>
                <w:sz w:val="22"/>
                <w:szCs w:val="22"/>
                <w:lang w:val="sr-Latn-CS"/>
              </w:rPr>
              <w:t>mg/l</w:t>
            </w:r>
          </w:p>
        </w:tc>
        <w:tc>
          <w:tcPr>
            <w:tcW w:w="851" w:type="dxa"/>
            <w:tcBorders>
              <w:top w:val="nil"/>
              <w:left w:val="single" w:sz="4" w:space="0" w:color="auto"/>
              <w:bottom w:val="single" w:sz="8" w:space="0" w:color="auto"/>
              <w:right w:val="single" w:sz="4" w:space="0" w:color="auto"/>
            </w:tcBorders>
            <w:vAlign w:val="center"/>
          </w:tcPr>
          <w:p w:rsidR="00667918" w:rsidRPr="009D72A9" w:rsidRDefault="00667918" w:rsidP="00AA4A71">
            <w:pPr>
              <w:widowControl w:val="0"/>
              <w:autoSpaceDE w:val="0"/>
              <w:autoSpaceDN w:val="0"/>
              <w:adjustRightInd w:val="0"/>
              <w:spacing w:line="262"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9D72A9" w:rsidRDefault="00667918" w:rsidP="00AA4A71">
            <w:pPr>
              <w:widowControl w:val="0"/>
              <w:autoSpaceDE w:val="0"/>
              <w:autoSpaceDN w:val="0"/>
              <w:adjustRightInd w:val="0"/>
              <w:spacing w:line="262" w:lineRule="exact"/>
              <w:ind w:left="100"/>
              <w:jc w:val="center"/>
              <w:rPr>
                <w:rFonts w:ascii="Times New Roman" w:hAnsi="Times New Roman"/>
                <w:sz w:val="22"/>
                <w:szCs w:val="22"/>
              </w:rPr>
            </w:pPr>
            <w:r w:rsidRPr="009D72A9">
              <w:rPr>
                <w:rFonts w:ascii="Times New Roman" w:hAnsi="Times New Roman"/>
                <w:sz w:val="22"/>
                <w:szCs w:val="22"/>
              </w:rPr>
              <w:t>2.0</w:t>
            </w:r>
          </w:p>
        </w:tc>
        <w:tc>
          <w:tcPr>
            <w:tcW w:w="2552" w:type="dxa"/>
            <w:tcBorders>
              <w:top w:val="nil"/>
              <w:left w:val="nil"/>
              <w:bottom w:val="single" w:sz="8" w:space="0" w:color="auto"/>
              <w:right w:val="single" w:sz="8" w:space="0" w:color="auto"/>
            </w:tcBorders>
            <w:vAlign w:val="center"/>
          </w:tcPr>
          <w:p w:rsidR="00667918" w:rsidRPr="009D72A9" w:rsidRDefault="00667918" w:rsidP="00AA4A71">
            <w:pPr>
              <w:widowControl w:val="0"/>
              <w:autoSpaceDE w:val="0"/>
              <w:autoSpaceDN w:val="0"/>
              <w:adjustRightInd w:val="0"/>
              <w:spacing w:line="262" w:lineRule="exact"/>
              <w:jc w:val="center"/>
              <w:rPr>
                <w:rFonts w:ascii="Times New Roman" w:hAnsi="Times New Roman"/>
                <w:sz w:val="22"/>
                <w:szCs w:val="22"/>
              </w:rPr>
            </w:pPr>
            <w:r w:rsidRPr="009D72A9">
              <w:rPr>
                <w:rFonts w:ascii="Times New Roman" w:hAnsi="Times New Roman"/>
                <w:sz w:val="22"/>
                <w:szCs w:val="22"/>
              </w:rPr>
              <w:t>SRPS</w:t>
            </w:r>
            <w:r w:rsidRPr="009D72A9">
              <w:rPr>
                <w:rFonts w:ascii="Times New Roman" w:hAnsi="Times New Roman"/>
                <w:sz w:val="22"/>
                <w:szCs w:val="22"/>
                <w:lang w:val="sr-Cyrl-CS"/>
              </w:rPr>
              <w:t xml:space="preserve"> Е</w:t>
            </w:r>
            <w:r w:rsidRPr="009D72A9">
              <w:rPr>
                <w:rFonts w:ascii="Times New Roman" w:hAnsi="Times New Roman"/>
                <w:sz w:val="22"/>
                <w:szCs w:val="22"/>
                <w:lang w:val="sr-Latn-CS"/>
              </w:rPr>
              <w:t>N</w:t>
            </w:r>
            <w:r w:rsidRPr="009D72A9">
              <w:rPr>
                <w:rFonts w:ascii="Times New Roman" w:hAnsi="Times New Roman"/>
                <w:sz w:val="22"/>
                <w:szCs w:val="22"/>
                <w:lang w:val="sr-Cyrl-CS"/>
              </w:rPr>
              <w:t xml:space="preserve"> </w:t>
            </w:r>
            <w:r w:rsidRPr="009D72A9">
              <w:rPr>
                <w:rFonts w:ascii="Times New Roman" w:hAnsi="Times New Roman"/>
                <w:sz w:val="22"/>
                <w:szCs w:val="22"/>
              </w:rPr>
              <w:t>16135</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AA4A71">
            <w:pPr>
              <w:widowControl w:val="0"/>
              <w:autoSpaceDE w:val="0"/>
              <w:autoSpaceDN w:val="0"/>
              <w:adjustRightInd w:val="0"/>
              <w:spacing w:line="262" w:lineRule="exact"/>
              <w:ind w:left="120"/>
              <w:jc w:val="center"/>
              <w:rPr>
                <w:rFonts w:ascii="Times New Roman" w:hAnsi="Times New Roman"/>
                <w:sz w:val="22"/>
                <w:szCs w:val="22"/>
                <w:lang w:val="sr-Cyrl-CS"/>
              </w:rPr>
            </w:pPr>
            <w:r>
              <w:rPr>
                <w:rFonts w:ascii="Times New Roman" w:hAnsi="Times New Roman"/>
                <w:sz w:val="22"/>
                <w:szCs w:val="22"/>
                <w:lang w:val="sr-Cyrl-CS"/>
              </w:rPr>
              <w:t>6</w:t>
            </w:r>
            <w:r w:rsidRPr="00350904">
              <w:rPr>
                <w:rFonts w:ascii="Times New Roman" w:hAnsi="Times New Roman"/>
                <w:sz w:val="22"/>
                <w:szCs w:val="22"/>
                <w:lang w:val="sr-Cyrl-CS"/>
              </w:rPr>
              <w:t>.</w:t>
            </w:r>
          </w:p>
        </w:tc>
        <w:tc>
          <w:tcPr>
            <w:tcW w:w="3314" w:type="dxa"/>
            <w:tcBorders>
              <w:top w:val="nil"/>
              <w:left w:val="nil"/>
              <w:bottom w:val="single" w:sz="8" w:space="0" w:color="auto"/>
              <w:right w:val="single" w:sz="8" w:space="0" w:color="auto"/>
            </w:tcBorders>
            <w:vAlign w:val="bottom"/>
          </w:tcPr>
          <w:p w:rsidR="00667918" w:rsidRPr="009D72A9" w:rsidRDefault="00667918" w:rsidP="00AA4A71">
            <w:pPr>
              <w:widowControl w:val="0"/>
              <w:autoSpaceDE w:val="0"/>
              <w:autoSpaceDN w:val="0"/>
              <w:adjustRightInd w:val="0"/>
              <w:spacing w:line="262" w:lineRule="exact"/>
              <w:ind w:left="100"/>
              <w:rPr>
                <w:rFonts w:ascii="Times New Roman" w:hAnsi="Times New Roman"/>
                <w:sz w:val="22"/>
                <w:szCs w:val="22"/>
                <w:lang w:val="sr-Latn-CS"/>
              </w:rPr>
            </w:pPr>
            <w:r w:rsidRPr="009D72A9">
              <w:rPr>
                <w:rFonts w:ascii="Times New Roman" w:hAnsi="Times New Roman"/>
                <w:sz w:val="22"/>
                <w:szCs w:val="22"/>
                <w:lang w:val="sr-Cyrl-CS"/>
              </w:rPr>
              <w:t>Садржај сумпора</w:t>
            </w:r>
          </w:p>
        </w:tc>
        <w:tc>
          <w:tcPr>
            <w:tcW w:w="1222" w:type="dxa"/>
            <w:tcBorders>
              <w:top w:val="nil"/>
              <w:left w:val="nil"/>
              <w:bottom w:val="single" w:sz="8" w:space="0" w:color="auto"/>
              <w:right w:val="single" w:sz="8" w:space="0" w:color="auto"/>
            </w:tcBorders>
            <w:vAlign w:val="center"/>
          </w:tcPr>
          <w:p w:rsidR="00667918" w:rsidRPr="009D72A9" w:rsidRDefault="00667918" w:rsidP="00AA4A71">
            <w:pPr>
              <w:widowControl w:val="0"/>
              <w:autoSpaceDE w:val="0"/>
              <w:autoSpaceDN w:val="0"/>
              <w:adjustRightInd w:val="0"/>
              <w:spacing w:line="262" w:lineRule="exact"/>
              <w:ind w:left="100"/>
              <w:jc w:val="center"/>
              <w:rPr>
                <w:rFonts w:ascii="Times New Roman" w:hAnsi="Times New Roman"/>
                <w:sz w:val="22"/>
                <w:szCs w:val="22"/>
              </w:rPr>
            </w:pPr>
            <w:r w:rsidRPr="009D72A9">
              <w:rPr>
                <w:rFonts w:ascii="Times New Roman" w:hAnsi="Times New Roman"/>
                <w:sz w:val="22"/>
                <w:szCs w:val="22"/>
              </w:rPr>
              <w:t>mg/</w:t>
            </w:r>
            <w:r w:rsidRPr="009D72A9">
              <w:rPr>
                <w:rFonts w:ascii="Times New Roman" w:hAnsi="Times New Roman"/>
                <w:sz w:val="22"/>
                <w:szCs w:val="22"/>
                <w:lang w:val="sr-Cyrl-CS"/>
              </w:rPr>
              <w:t>к</w:t>
            </w:r>
            <w:r w:rsidRPr="009D72A9">
              <w:rPr>
                <w:rFonts w:ascii="Times New Roman" w:hAnsi="Times New Roman"/>
                <w:sz w:val="22"/>
                <w:szCs w:val="22"/>
              </w:rPr>
              <w:t>g</w:t>
            </w:r>
          </w:p>
        </w:tc>
        <w:tc>
          <w:tcPr>
            <w:tcW w:w="851" w:type="dxa"/>
            <w:tcBorders>
              <w:top w:val="nil"/>
              <w:left w:val="single" w:sz="4" w:space="0" w:color="auto"/>
              <w:bottom w:val="single" w:sz="8" w:space="0" w:color="auto"/>
              <w:right w:val="single" w:sz="4" w:space="0" w:color="auto"/>
            </w:tcBorders>
            <w:vAlign w:val="center"/>
          </w:tcPr>
          <w:p w:rsidR="00667918" w:rsidRPr="009D72A9" w:rsidRDefault="00667918" w:rsidP="00AA4A71">
            <w:pPr>
              <w:widowControl w:val="0"/>
              <w:autoSpaceDE w:val="0"/>
              <w:autoSpaceDN w:val="0"/>
              <w:adjustRightInd w:val="0"/>
              <w:spacing w:line="262"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9D72A9" w:rsidRDefault="00667918" w:rsidP="00AA4A71">
            <w:pPr>
              <w:widowControl w:val="0"/>
              <w:autoSpaceDE w:val="0"/>
              <w:autoSpaceDN w:val="0"/>
              <w:adjustRightInd w:val="0"/>
              <w:spacing w:line="262" w:lineRule="exact"/>
              <w:ind w:left="100"/>
              <w:jc w:val="center"/>
              <w:rPr>
                <w:rFonts w:ascii="Times New Roman" w:hAnsi="Times New Roman"/>
                <w:sz w:val="22"/>
                <w:szCs w:val="22"/>
              </w:rPr>
            </w:pPr>
            <w:r w:rsidRPr="009D72A9">
              <w:rPr>
                <w:rFonts w:ascii="Times New Roman" w:hAnsi="Times New Roman"/>
                <w:sz w:val="22"/>
                <w:szCs w:val="22"/>
              </w:rPr>
              <w:t>10.0</w:t>
            </w:r>
          </w:p>
        </w:tc>
        <w:tc>
          <w:tcPr>
            <w:tcW w:w="2552" w:type="dxa"/>
            <w:tcBorders>
              <w:top w:val="nil"/>
              <w:left w:val="nil"/>
              <w:bottom w:val="single" w:sz="8" w:space="0" w:color="auto"/>
              <w:right w:val="single" w:sz="8" w:space="0" w:color="auto"/>
            </w:tcBorders>
            <w:vAlign w:val="center"/>
          </w:tcPr>
          <w:p w:rsidR="00667918" w:rsidRPr="009D72A9" w:rsidRDefault="00667918" w:rsidP="00AA4A71">
            <w:pPr>
              <w:widowControl w:val="0"/>
              <w:autoSpaceDE w:val="0"/>
              <w:autoSpaceDN w:val="0"/>
              <w:adjustRightInd w:val="0"/>
              <w:spacing w:line="262" w:lineRule="exact"/>
              <w:jc w:val="center"/>
              <w:rPr>
                <w:rFonts w:ascii="Times New Roman" w:hAnsi="Times New Roman"/>
                <w:sz w:val="22"/>
                <w:szCs w:val="22"/>
              </w:rPr>
            </w:pPr>
            <w:r w:rsidRPr="009D72A9">
              <w:rPr>
                <w:rFonts w:ascii="Times New Roman" w:hAnsi="Times New Roman"/>
                <w:sz w:val="22"/>
                <w:szCs w:val="22"/>
              </w:rPr>
              <w:t>SRPS</w:t>
            </w:r>
            <w:r w:rsidRPr="009D72A9">
              <w:rPr>
                <w:rFonts w:ascii="Times New Roman" w:hAnsi="Times New Roman"/>
                <w:sz w:val="22"/>
                <w:szCs w:val="22"/>
                <w:lang w:val="sr-Cyrl-CS"/>
              </w:rPr>
              <w:t xml:space="preserve"> Е</w:t>
            </w:r>
            <w:r w:rsidRPr="009D72A9">
              <w:rPr>
                <w:rFonts w:ascii="Times New Roman" w:hAnsi="Times New Roman"/>
                <w:sz w:val="22"/>
                <w:szCs w:val="22"/>
                <w:lang w:val="sr-Latn-CS"/>
              </w:rPr>
              <w:t>N</w:t>
            </w:r>
            <w:r w:rsidRPr="009D72A9">
              <w:rPr>
                <w:rFonts w:ascii="Times New Roman" w:hAnsi="Times New Roman"/>
                <w:sz w:val="22"/>
                <w:szCs w:val="22"/>
                <w:lang w:val="sr-Cyrl-CS"/>
              </w:rPr>
              <w:t xml:space="preserve"> </w:t>
            </w:r>
            <w:r w:rsidRPr="009D72A9">
              <w:rPr>
                <w:rFonts w:ascii="Times New Roman" w:hAnsi="Times New Roman"/>
                <w:sz w:val="22"/>
                <w:szCs w:val="22"/>
              </w:rPr>
              <w:t>ISO 20846*</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AA4A71">
            <w:pPr>
              <w:widowControl w:val="0"/>
              <w:autoSpaceDE w:val="0"/>
              <w:autoSpaceDN w:val="0"/>
              <w:adjustRightInd w:val="0"/>
              <w:spacing w:line="262" w:lineRule="exact"/>
              <w:ind w:left="120"/>
              <w:jc w:val="center"/>
              <w:rPr>
                <w:rFonts w:ascii="Times New Roman" w:hAnsi="Times New Roman"/>
                <w:sz w:val="22"/>
                <w:szCs w:val="22"/>
                <w:lang w:val="sr-Cyrl-CS"/>
              </w:rPr>
            </w:pPr>
            <w:r>
              <w:rPr>
                <w:rFonts w:ascii="Times New Roman" w:hAnsi="Times New Roman"/>
                <w:sz w:val="22"/>
                <w:szCs w:val="22"/>
              </w:rPr>
              <w:t>7</w:t>
            </w:r>
            <w:r w:rsidRPr="00350904">
              <w:rPr>
                <w:rFonts w:ascii="Times New Roman" w:hAnsi="Times New Roman"/>
                <w:sz w:val="22"/>
                <w:szCs w:val="22"/>
                <w:lang w:val="sr-Cyrl-CS"/>
              </w:rPr>
              <w:t>.</w:t>
            </w:r>
          </w:p>
        </w:tc>
        <w:tc>
          <w:tcPr>
            <w:tcW w:w="3314" w:type="dxa"/>
            <w:tcBorders>
              <w:top w:val="nil"/>
              <w:left w:val="nil"/>
              <w:bottom w:val="single" w:sz="8" w:space="0" w:color="auto"/>
              <w:right w:val="single" w:sz="8" w:space="0" w:color="auto"/>
            </w:tcBorders>
            <w:vAlign w:val="center"/>
          </w:tcPr>
          <w:p w:rsidR="00667918" w:rsidRPr="003411EC" w:rsidRDefault="00667918" w:rsidP="00AA4A71">
            <w:pPr>
              <w:widowControl w:val="0"/>
              <w:autoSpaceDE w:val="0"/>
              <w:autoSpaceDN w:val="0"/>
              <w:adjustRightInd w:val="0"/>
              <w:spacing w:line="264" w:lineRule="exact"/>
              <w:ind w:left="100"/>
              <w:rPr>
                <w:rFonts w:ascii="Times New Roman" w:hAnsi="Times New Roman"/>
                <w:sz w:val="22"/>
                <w:szCs w:val="22"/>
                <w:lang w:val="sr-Cyrl-CS"/>
              </w:rPr>
            </w:pPr>
            <w:r w:rsidRPr="003411EC">
              <w:rPr>
                <w:rFonts w:ascii="Times New Roman" w:hAnsi="Times New Roman"/>
                <w:sz w:val="22"/>
                <w:szCs w:val="22"/>
                <w:lang w:val="sr-Cyrl-CS"/>
              </w:rPr>
              <w:t>Оксидациона стабилност (метода индукционог периода)</w:t>
            </w:r>
          </w:p>
        </w:tc>
        <w:tc>
          <w:tcPr>
            <w:tcW w:w="1222" w:type="dxa"/>
            <w:tcBorders>
              <w:top w:val="nil"/>
              <w:left w:val="nil"/>
              <w:bottom w:val="single" w:sz="8" w:space="0" w:color="auto"/>
              <w:right w:val="single" w:sz="8" w:space="0" w:color="auto"/>
            </w:tcBorders>
            <w:vAlign w:val="center"/>
          </w:tcPr>
          <w:p w:rsidR="00667918" w:rsidRPr="003411EC" w:rsidRDefault="00667918" w:rsidP="00AA4A71">
            <w:pPr>
              <w:widowControl w:val="0"/>
              <w:autoSpaceDE w:val="0"/>
              <w:autoSpaceDN w:val="0"/>
              <w:adjustRightInd w:val="0"/>
              <w:spacing w:line="305" w:lineRule="exact"/>
              <w:ind w:left="100"/>
              <w:jc w:val="center"/>
              <w:rPr>
                <w:rFonts w:ascii="Times New Roman" w:hAnsi="Times New Roman"/>
                <w:sz w:val="22"/>
                <w:szCs w:val="22"/>
                <w:lang w:val="sr-Latn-CS"/>
              </w:rPr>
            </w:pPr>
            <w:r w:rsidRPr="003411EC">
              <w:rPr>
                <w:rFonts w:ascii="Times New Roman" w:hAnsi="Times New Roman"/>
                <w:sz w:val="22"/>
                <w:szCs w:val="22"/>
                <w:lang w:val="sr-Latn-CS"/>
              </w:rPr>
              <w:t>min</w:t>
            </w:r>
          </w:p>
        </w:tc>
        <w:tc>
          <w:tcPr>
            <w:tcW w:w="851" w:type="dxa"/>
            <w:tcBorders>
              <w:top w:val="nil"/>
              <w:left w:val="single" w:sz="4" w:space="0" w:color="auto"/>
              <w:bottom w:val="single" w:sz="8" w:space="0" w:color="auto"/>
              <w:right w:val="single" w:sz="4" w:space="0" w:color="auto"/>
            </w:tcBorders>
            <w:vAlign w:val="center"/>
          </w:tcPr>
          <w:p w:rsidR="00667918" w:rsidRPr="003411EC" w:rsidRDefault="00667918" w:rsidP="00AA4A71">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3411EC" w:rsidRDefault="00667918" w:rsidP="00AA4A71">
            <w:pPr>
              <w:widowControl w:val="0"/>
              <w:autoSpaceDE w:val="0"/>
              <w:autoSpaceDN w:val="0"/>
              <w:adjustRightInd w:val="0"/>
              <w:spacing w:line="264" w:lineRule="exact"/>
              <w:ind w:left="100"/>
              <w:jc w:val="center"/>
              <w:rPr>
                <w:rFonts w:ascii="Times New Roman" w:hAnsi="Times New Roman"/>
                <w:sz w:val="22"/>
                <w:szCs w:val="22"/>
                <w:lang w:val="sr-Latn-CS"/>
              </w:rPr>
            </w:pPr>
            <w:r w:rsidRPr="003411EC">
              <w:rPr>
                <w:rFonts w:ascii="Times New Roman" w:hAnsi="Times New Roman"/>
                <w:sz w:val="22"/>
                <w:szCs w:val="22"/>
                <w:lang w:val="sr-Latn-CS"/>
              </w:rPr>
              <w:t>360</w:t>
            </w:r>
          </w:p>
        </w:tc>
        <w:tc>
          <w:tcPr>
            <w:tcW w:w="2552" w:type="dxa"/>
            <w:tcBorders>
              <w:top w:val="nil"/>
              <w:left w:val="nil"/>
              <w:bottom w:val="single" w:sz="8" w:space="0" w:color="auto"/>
              <w:right w:val="single" w:sz="8" w:space="0" w:color="auto"/>
            </w:tcBorders>
            <w:vAlign w:val="center"/>
          </w:tcPr>
          <w:p w:rsidR="00667918" w:rsidRPr="003411EC" w:rsidRDefault="00667918" w:rsidP="00AA4A71">
            <w:pPr>
              <w:widowControl w:val="0"/>
              <w:autoSpaceDE w:val="0"/>
              <w:autoSpaceDN w:val="0"/>
              <w:adjustRightInd w:val="0"/>
              <w:spacing w:line="264" w:lineRule="exact"/>
              <w:ind w:left="100"/>
              <w:jc w:val="center"/>
              <w:rPr>
                <w:rFonts w:ascii="Times New Roman" w:hAnsi="Times New Roman"/>
                <w:sz w:val="22"/>
                <w:szCs w:val="22"/>
              </w:rPr>
            </w:pPr>
            <w:r w:rsidRPr="003411EC">
              <w:rPr>
                <w:rFonts w:ascii="Times New Roman" w:hAnsi="Times New Roman"/>
                <w:sz w:val="22"/>
                <w:szCs w:val="22"/>
              </w:rPr>
              <w:t>SRPS</w:t>
            </w:r>
            <w:r w:rsidRPr="003411EC">
              <w:rPr>
                <w:rFonts w:ascii="Times New Roman" w:hAnsi="Times New Roman"/>
                <w:sz w:val="22"/>
                <w:szCs w:val="22"/>
                <w:lang w:val="sr-Cyrl-CS"/>
              </w:rPr>
              <w:t xml:space="preserve"> </w:t>
            </w:r>
            <w:r w:rsidRPr="003411EC">
              <w:rPr>
                <w:rFonts w:ascii="Times New Roman" w:hAnsi="Times New Roman"/>
                <w:sz w:val="22"/>
                <w:szCs w:val="22"/>
              </w:rPr>
              <w:t>ISO 7536</w:t>
            </w:r>
          </w:p>
        </w:tc>
      </w:tr>
      <w:tr w:rsidR="00667918" w:rsidRPr="00A1295A" w:rsidTr="00667918">
        <w:trPr>
          <w:trHeight w:val="266"/>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AA4A71">
            <w:pPr>
              <w:widowControl w:val="0"/>
              <w:autoSpaceDE w:val="0"/>
              <w:autoSpaceDN w:val="0"/>
              <w:adjustRightInd w:val="0"/>
              <w:spacing w:line="262" w:lineRule="exact"/>
              <w:ind w:left="120"/>
              <w:jc w:val="center"/>
              <w:rPr>
                <w:rFonts w:ascii="Times New Roman" w:hAnsi="Times New Roman"/>
                <w:sz w:val="22"/>
                <w:szCs w:val="22"/>
                <w:lang w:val="sr-Cyrl-CS"/>
              </w:rPr>
            </w:pPr>
            <w:r>
              <w:rPr>
                <w:rFonts w:ascii="Times New Roman" w:hAnsi="Times New Roman"/>
                <w:sz w:val="22"/>
                <w:szCs w:val="22"/>
              </w:rPr>
              <w:t>8</w:t>
            </w:r>
            <w:r w:rsidRPr="00350904">
              <w:rPr>
                <w:rFonts w:ascii="Times New Roman" w:hAnsi="Times New Roman"/>
                <w:sz w:val="22"/>
                <w:szCs w:val="22"/>
                <w:lang w:val="sr-Cyrl-CS"/>
              </w:rPr>
              <w:t>.</w:t>
            </w:r>
          </w:p>
        </w:tc>
        <w:tc>
          <w:tcPr>
            <w:tcW w:w="3314" w:type="dxa"/>
            <w:tcBorders>
              <w:top w:val="nil"/>
              <w:left w:val="nil"/>
              <w:bottom w:val="single" w:sz="8" w:space="0" w:color="auto"/>
              <w:right w:val="single" w:sz="8" w:space="0" w:color="auto"/>
            </w:tcBorders>
            <w:vAlign w:val="bottom"/>
          </w:tcPr>
          <w:p w:rsidR="00667918" w:rsidRPr="003411EC" w:rsidRDefault="00667918" w:rsidP="00AA4A71">
            <w:pPr>
              <w:widowControl w:val="0"/>
              <w:autoSpaceDE w:val="0"/>
              <w:autoSpaceDN w:val="0"/>
              <w:adjustRightInd w:val="0"/>
              <w:spacing w:line="262" w:lineRule="exact"/>
              <w:ind w:left="100"/>
              <w:rPr>
                <w:rFonts w:ascii="Times New Roman" w:hAnsi="Times New Roman"/>
                <w:sz w:val="22"/>
                <w:szCs w:val="22"/>
                <w:lang w:val="sr-Latn-CS"/>
              </w:rPr>
            </w:pPr>
            <w:r w:rsidRPr="003411EC">
              <w:rPr>
                <w:rFonts w:ascii="Times New Roman" w:hAnsi="Times New Roman"/>
                <w:sz w:val="22"/>
                <w:szCs w:val="22"/>
                <w:lang w:val="sr-Cyrl-CS"/>
              </w:rPr>
              <w:t xml:space="preserve">Садржај смоле </w:t>
            </w:r>
          </w:p>
        </w:tc>
        <w:tc>
          <w:tcPr>
            <w:tcW w:w="1222" w:type="dxa"/>
            <w:tcBorders>
              <w:top w:val="nil"/>
              <w:left w:val="nil"/>
              <w:bottom w:val="single" w:sz="8" w:space="0" w:color="auto"/>
              <w:right w:val="single" w:sz="8" w:space="0" w:color="auto"/>
            </w:tcBorders>
            <w:vAlign w:val="center"/>
          </w:tcPr>
          <w:p w:rsidR="00667918" w:rsidRPr="003411EC" w:rsidRDefault="00667918" w:rsidP="00AA4A71">
            <w:pPr>
              <w:widowControl w:val="0"/>
              <w:autoSpaceDE w:val="0"/>
              <w:autoSpaceDN w:val="0"/>
              <w:adjustRightInd w:val="0"/>
              <w:spacing w:line="262" w:lineRule="exact"/>
              <w:ind w:left="100"/>
              <w:jc w:val="center"/>
              <w:rPr>
                <w:rFonts w:ascii="Times New Roman" w:hAnsi="Times New Roman"/>
                <w:sz w:val="22"/>
                <w:szCs w:val="22"/>
                <w:lang w:val="sr-Latn-CS"/>
              </w:rPr>
            </w:pPr>
            <w:r w:rsidRPr="003411EC">
              <w:rPr>
                <w:rFonts w:ascii="Times New Roman" w:hAnsi="Times New Roman"/>
                <w:sz w:val="22"/>
                <w:szCs w:val="22"/>
              </w:rPr>
              <w:t>mg/</w:t>
            </w:r>
            <w:r>
              <w:rPr>
                <w:rFonts w:ascii="Times New Roman" w:hAnsi="Times New Roman"/>
                <w:sz w:val="22"/>
                <w:szCs w:val="22"/>
                <w:lang w:val="sr-Cyrl-CS"/>
              </w:rPr>
              <w:t>100</w:t>
            </w:r>
            <w:r>
              <w:rPr>
                <w:rFonts w:ascii="Times New Roman" w:hAnsi="Times New Roman"/>
                <w:sz w:val="22"/>
                <w:szCs w:val="22"/>
                <w:lang w:val="sr-Latn-CS"/>
              </w:rPr>
              <w:t>ml</w:t>
            </w:r>
          </w:p>
        </w:tc>
        <w:tc>
          <w:tcPr>
            <w:tcW w:w="851" w:type="dxa"/>
            <w:tcBorders>
              <w:top w:val="nil"/>
              <w:left w:val="single" w:sz="4" w:space="0" w:color="auto"/>
              <w:bottom w:val="single" w:sz="8" w:space="0" w:color="auto"/>
              <w:right w:val="single" w:sz="4" w:space="0" w:color="auto"/>
            </w:tcBorders>
            <w:vAlign w:val="center"/>
          </w:tcPr>
          <w:p w:rsidR="00667918" w:rsidRPr="003411EC" w:rsidRDefault="00667918" w:rsidP="00AA4A71">
            <w:pPr>
              <w:widowControl w:val="0"/>
              <w:autoSpaceDE w:val="0"/>
              <w:autoSpaceDN w:val="0"/>
              <w:adjustRightInd w:val="0"/>
              <w:spacing w:line="262"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3411EC" w:rsidRDefault="00667918" w:rsidP="00AA4A71">
            <w:pPr>
              <w:widowControl w:val="0"/>
              <w:autoSpaceDE w:val="0"/>
              <w:autoSpaceDN w:val="0"/>
              <w:adjustRightInd w:val="0"/>
              <w:spacing w:line="262" w:lineRule="exact"/>
              <w:ind w:left="100"/>
              <w:jc w:val="center"/>
              <w:rPr>
                <w:rFonts w:ascii="Times New Roman" w:hAnsi="Times New Roman"/>
                <w:sz w:val="22"/>
                <w:szCs w:val="22"/>
                <w:lang w:val="sr-Cyrl-CS"/>
              </w:rPr>
            </w:pPr>
            <w:r w:rsidRPr="003411EC">
              <w:rPr>
                <w:rFonts w:ascii="Times New Roman" w:hAnsi="Times New Roman"/>
                <w:sz w:val="22"/>
                <w:szCs w:val="22"/>
                <w:lang w:val="sr-Cyrl-CS"/>
              </w:rPr>
              <w:t>5</w:t>
            </w:r>
          </w:p>
        </w:tc>
        <w:tc>
          <w:tcPr>
            <w:tcW w:w="2552" w:type="dxa"/>
            <w:tcBorders>
              <w:top w:val="nil"/>
              <w:left w:val="nil"/>
              <w:bottom w:val="single" w:sz="8" w:space="0" w:color="auto"/>
              <w:right w:val="single" w:sz="8" w:space="0" w:color="auto"/>
            </w:tcBorders>
            <w:vAlign w:val="center"/>
          </w:tcPr>
          <w:p w:rsidR="00667918" w:rsidRPr="003411EC" w:rsidRDefault="00667918" w:rsidP="00AA4A71">
            <w:pPr>
              <w:widowControl w:val="0"/>
              <w:autoSpaceDE w:val="0"/>
              <w:autoSpaceDN w:val="0"/>
              <w:adjustRightInd w:val="0"/>
              <w:spacing w:line="262" w:lineRule="exact"/>
              <w:jc w:val="center"/>
              <w:rPr>
                <w:rFonts w:ascii="Times New Roman" w:hAnsi="Times New Roman"/>
                <w:sz w:val="22"/>
                <w:szCs w:val="22"/>
                <w:lang w:val="sr-Cyrl-CS"/>
              </w:rPr>
            </w:pPr>
            <w:r w:rsidRPr="003411EC">
              <w:rPr>
                <w:rFonts w:ascii="Times New Roman" w:hAnsi="Times New Roman"/>
                <w:sz w:val="22"/>
                <w:szCs w:val="22"/>
              </w:rPr>
              <w:t>SRPS</w:t>
            </w:r>
            <w:r w:rsidRPr="003411EC">
              <w:rPr>
                <w:rFonts w:ascii="Times New Roman" w:hAnsi="Times New Roman"/>
                <w:sz w:val="22"/>
                <w:szCs w:val="22"/>
                <w:lang w:val="sr-Cyrl-CS"/>
              </w:rPr>
              <w:t xml:space="preserve"> </w:t>
            </w:r>
            <w:r w:rsidRPr="003411EC">
              <w:rPr>
                <w:rFonts w:ascii="Times New Roman" w:hAnsi="Times New Roman"/>
                <w:sz w:val="22"/>
                <w:szCs w:val="22"/>
              </w:rPr>
              <w:t xml:space="preserve">ISO </w:t>
            </w:r>
            <w:r w:rsidRPr="003411EC">
              <w:rPr>
                <w:rFonts w:ascii="Times New Roman" w:hAnsi="Times New Roman"/>
                <w:sz w:val="22"/>
                <w:szCs w:val="22"/>
                <w:lang w:val="sr-Cyrl-CS"/>
              </w:rPr>
              <w:t>6246</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AA4A71">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Latn-CS"/>
              </w:rPr>
              <w:t>9</w:t>
            </w:r>
            <w:r w:rsidRPr="00350904">
              <w:rPr>
                <w:rFonts w:ascii="Times New Roman" w:hAnsi="Times New Roman"/>
                <w:sz w:val="22"/>
                <w:szCs w:val="22"/>
                <w:lang w:val="sr-Cyrl-CS"/>
              </w:rPr>
              <w:t>.</w:t>
            </w:r>
          </w:p>
        </w:tc>
        <w:tc>
          <w:tcPr>
            <w:tcW w:w="3314" w:type="dxa"/>
            <w:tcBorders>
              <w:top w:val="nil"/>
              <w:left w:val="nil"/>
              <w:bottom w:val="single" w:sz="8" w:space="0" w:color="auto"/>
              <w:right w:val="single" w:sz="8" w:space="0" w:color="auto"/>
            </w:tcBorders>
            <w:vAlign w:val="center"/>
          </w:tcPr>
          <w:p w:rsidR="00667918" w:rsidRPr="003411EC" w:rsidRDefault="00667918" w:rsidP="00AA4A71">
            <w:pPr>
              <w:widowControl w:val="0"/>
              <w:autoSpaceDE w:val="0"/>
              <w:autoSpaceDN w:val="0"/>
              <w:adjustRightInd w:val="0"/>
              <w:spacing w:line="264" w:lineRule="exact"/>
              <w:rPr>
                <w:rFonts w:ascii="Times New Roman" w:hAnsi="Times New Roman"/>
                <w:sz w:val="22"/>
                <w:szCs w:val="22"/>
                <w:lang w:val="sr-Latn-CS"/>
              </w:rPr>
            </w:pPr>
            <w:r w:rsidRPr="003411EC">
              <w:rPr>
                <w:rFonts w:ascii="Times New Roman" w:hAnsi="Times New Roman"/>
                <w:sz w:val="22"/>
                <w:szCs w:val="22"/>
                <w:lang w:val="sr-Cyrl-CS"/>
              </w:rPr>
              <w:t>Корозија бакарне траке</w:t>
            </w:r>
            <w:r w:rsidRPr="003411EC">
              <w:rPr>
                <w:rFonts w:ascii="Times New Roman" w:hAnsi="Times New Roman"/>
                <w:sz w:val="22"/>
                <w:szCs w:val="22"/>
                <w:lang w:val="sr-Latn-CS"/>
              </w:rPr>
              <w:t xml:space="preserve"> </w:t>
            </w:r>
            <w:r w:rsidRPr="003411EC">
              <w:rPr>
                <w:rFonts w:ascii="Times New Roman" w:hAnsi="Times New Roman"/>
                <w:sz w:val="22"/>
                <w:szCs w:val="22"/>
                <w:lang w:val="sr-Cyrl-CS"/>
              </w:rPr>
              <w:t>(3</w:t>
            </w:r>
            <w:r w:rsidRPr="003411EC">
              <w:rPr>
                <w:rFonts w:ascii="Times New Roman" w:hAnsi="Times New Roman"/>
                <w:sz w:val="22"/>
                <w:szCs w:val="22"/>
                <w:lang w:val="sr-Latn-CS"/>
              </w:rPr>
              <w:t>h/50</w:t>
            </w:r>
            <w:r w:rsidRPr="00CB714B">
              <w:rPr>
                <w:rFonts w:ascii="Times New Roman" w:hAnsi="Times New Roman"/>
                <w:sz w:val="22"/>
                <w:szCs w:val="22"/>
                <w:lang w:val="sr-Cyrl-CS"/>
              </w:rPr>
              <w:t>°</w:t>
            </w:r>
            <w:r w:rsidRPr="003411EC">
              <w:rPr>
                <w:rFonts w:ascii="Times New Roman" w:hAnsi="Times New Roman"/>
                <w:sz w:val="22"/>
                <w:szCs w:val="22"/>
              </w:rPr>
              <w:t>C</w:t>
            </w:r>
            <w:r w:rsidRPr="00CB714B">
              <w:rPr>
                <w:rFonts w:ascii="Times New Roman" w:hAnsi="Times New Roman"/>
                <w:sz w:val="22"/>
                <w:szCs w:val="22"/>
                <w:lang w:val="sr-Cyrl-CS"/>
              </w:rPr>
              <w:t>)</w:t>
            </w:r>
          </w:p>
        </w:tc>
        <w:tc>
          <w:tcPr>
            <w:tcW w:w="1222" w:type="dxa"/>
            <w:tcBorders>
              <w:top w:val="nil"/>
              <w:left w:val="nil"/>
              <w:bottom w:val="single" w:sz="8" w:space="0" w:color="auto"/>
              <w:right w:val="single" w:sz="8" w:space="0" w:color="auto"/>
            </w:tcBorders>
            <w:vAlign w:val="center"/>
          </w:tcPr>
          <w:p w:rsidR="00667918" w:rsidRPr="00CB714B" w:rsidRDefault="00667918" w:rsidP="00AA4A71">
            <w:pPr>
              <w:widowControl w:val="0"/>
              <w:autoSpaceDE w:val="0"/>
              <w:autoSpaceDN w:val="0"/>
              <w:adjustRightInd w:val="0"/>
              <w:spacing w:line="305" w:lineRule="exact"/>
              <w:ind w:left="100"/>
              <w:jc w:val="center"/>
              <w:rPr>
                <w:rFonts w:ascii="Times New Roman" w:hAnsi="Times New Roman"/>
                <w:sz w:val="22"/>
                <w:szCs w:val="22"/>
                <w:lang w:val="sr-Cyrl-CS"/>
              </w:rPr>
            </w:pPr>
          </w:p>
        </w:tc>
        <w:tc>
          <w:tcPr>
            <w:tcW w:w="851" w:type="dxa"/>
            <w:tcBorders>
              <w:top w:val="nil"/>
              <w:left w:val="single" w:sz="4" w:space="0" w:color="auto"/>
              <w:bottom w:val="single" w:sz="8" w:space="0" w:color="auto"/>
              <w:right w:val="single" w:sz="4" w:space="0" w:color="auto"/>
            </w:tcBorders>
            <w:vAlign w:val="center"/>
          </w:tcPr>
          <w:p w:rsidR="00667918" w:rsidRPr="004478C4" w:rsidRDefault="00667918" w:rsidP="00AA4A71">
            <w:pPr>
              <w:widowControl w:val="0"/>
              <w:autoSpaceDE w:val="0"/>
              <w:autoSpaceDN w:val="0"/>
              <w:adjustRightInd w:val="0"/>
              <w:spacing w:line="264" w:lineRule="exact"/>
              <w:ind w:left="100"/>
              <w:jc w:val="center"/>
              <w:rPr>
                <w:rFonts w:ascii="Times New Roman" w:hAnsi="Times New Roman"/>
                <w:sz w:val="22"/>
                <w:szCs w:val="22"/>
                <w:lang w:val="sr-Cyrl-CS"/>
              </w:rPr>
            </w:pPr>
          </w:p>
        </w:tc>
        <w:tc>
          <w:tcPr>
            <w:tcW w:w="850" w:type="dxa"/>
            <w:tcBorders>
              <w:top w:val="nil"/>
              <w:left w:val="single" w:sz="4" w:space="0" w:color="auto"/>
              <w:bottom w:val="single" w:sz="8" w:space="0" w:color="auto"/>
              <w:right w:val="single" w:sz="8" w:space="0" w:color="auto"/>
            </w:tcBorders>
            <w:vAlign w:val="center"/>
          </w:tcPr>
          <w:p w:rsidR="00667918" w:rsidRPr="003411EC" w:rsidRDefault="00667918" w:rsidP="00AA4A71">
            <w:pPr>
              <w:widowControl w:val="0"/>
              <w:autoSpaceDE w:val="0"/>
              <w:autoSpaceDN w:val="0"/>
              <w:adjustRightInd w:val="0"/>
              <w:spacing w:line="264" w:lineRule="exact"/>
              <w:ind w:left="100"/>
              <w:jc w:val="center"/>
              <w:rPr>
                <w:rFonts w:ascii="Times New Roman" w:hAnsi="Times New Roman"/>
                <w:sz w:val="22"/>
                <w:szCs w:val="22"/>
                <w:lang w:val="sr-Cyrl-CS"/>
              </w:rPr>
            </w:pPr>
          </w:p>
        </w:tc>
        <w:tc>
          <w:tcPr>
            <w:tcW w:w="2552" w:type="dxa"/>
            <w:tcBorders>
              <w:top w:val="nil"/>
              <w:left w:val="nil"/>
              <w:bottom w:val="single" w:sz="8" w:space="0" w:color="auto"/>
              <w:right w:val="single" w:sz="8" w:space="0" w:color="auto"/>
            </w:tcBorders>
            <w:vAlign w:val="center"/>
          </w:tcPr>
          <w:p w:rsidR="00667918" w:rsidRPr="003411EC" w:rsidRDefault="00667918" w:rsidP="00AA4A71">
            <w:pPr>
              <w:widowControl w:val="0"/>
              <w:autoSpaceDE w:val="0"/>
              <w:autoSpaceDN w:val="0"/>
              <w:adjustRightInd w:val="0"/>
              <w:spacing w:line="264" w:lineRule="exact"/>
              <w:ind w:left="100"/>
              <w:jc w:val="center"/>
              <w:rPr>
                <w:rFonts w:ascii="Times New Roman" w:hAnsi="Times New Roman"/>
                <w:sz w:val="22"/>
                <w:szCs w:val="22"/>
              </w:rPr>
            </w:pPr>
            <w:r w:rsidRPr="003411EC">
              <w:rPr>
                <w:rFonts w:ascii="Times New Roman" w:hAnsi="Times New Roman"/>
                <w:sz w:val="22"/>
                <w:szCs w:val="22"/>
              </w:rPr>
              <w:t>SRPS</w:t>
            </w:r>
            <w:r w:rsidRPr="003411EC">
              <w:rPr>
                <w:rFonts w:ascii="Times New Roman" w:hAnsi="Times New Roman"/>
                <w:sz w:val="22"/>
                <w:szCs w:val="22"/>
                <w:lang w:val="sr-Cyrl-CS"/>
              </w:rPr>
              <w:t xml:space="preserve"> Е</w:t>
            </w:r>
            <w:r w:rsidRPr="003411EC">
              <w:rPr>
                <w:rFonts w:ascii="Times New Roman" w:hAnsi="Times New Roman"/>
                <w:sz w:val="22"/>
                <w:szCs w:val="22"/>
                <w:lang w:val="sr-Latn-CS"/>
              </w:rPr>
              <w:t>N</w:t>
            </w:r>
            <w:r w:rsidRPr="003411EC">
              <w:rPr>
                <w:rFonts w:ascii="Times New Roman" w:hAnsi="Times New Roman"/>
                <w:sz w:val="22"/>
                <w:szCs w:val="22"/>
                <w:lang w:val="sr-Cyrl-CS"/>
              </w:rPr>
              <w:t xml:space="preserve"> </w:t>
            </w:r>
            <w:r w:rsidRPr="003411EC">
              <w:rPr>
                <w:rFonts w:ascii="Times New Roman" w:hAnsi="Times New Roman"/>
                <w:sz w:val="22"/>
                <w:szCs w:val="22"/>
              </w:rPr>
              <w:t xml:space="preserve">ISO </w:t>
            </w:r>
            <w:r w:rsidRPr="003411EC">
              <w:rPr>
                <w:rFonts w:ascii="Times New Roman" w:hAnsi="Times New Roman"/>
                <w:sz w:val="22"/>
                <w:szCs w:val="22"/>
                <w:lang w:val="sr-Latn-CS"/>
              </w:rPr>
              <w:t>2160</w:t>
            </w:r>
          </w:p>
        </w:tc>
      </w:tr>
      <w:tr w:rsidR="00667918" w:rsidRPr="00A1295A" w:rsidTr="00667918">
        <w:trPr>
          <w:trHeight w:val="351"/>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AA4A71">
            <w:pPr>
              <w:widowControl w:val="0"/>
              <w:autoSpaceDE w:val="0"/>
              <w:autoSpaceDN w:val="0"/>
              <w:adjustRightInd w:val="0"/>
              <w:spacing w:line="264" w:lineRule="exact"/>
              <w:ind w:left="120"/>
              <w:rPr>
                <w:rFonts w:ascii="Times New Roman" w:hAnsi="Times New Roman"/>
                <w:sz w:val="22"/>
                <w:szCs w:val="22"/>
                <w:lang w:val="sr-Cyrl-CS"/>
              </w:rPr>
            </w:pPr>
            <w:r w:rsidRPr="00350904">
              <w:rPr>
                <w:rFonts w:ascii="Times New Roman" w:hAnsi="Times New Roman"/>
                <w:sz w:val="22"/>
                <w:szCs w:val="22"/>
                <w:lang w:val="sr-Cyrl-CS"/>
              </w:rPr>
              <w:t>10.</w:t>
            </w:r>
          </w:p>
        </w:tc>
        <w:tc>
          <w:tcPr>
            <w:tcW w:w="3314" w:type="dxa"/>
            <w:tcBorders>
              <w:top w:val="nil"/>
              <w:left w:val="nil"/>
              <w:bottom w:val="single" w:sz="8" w:space="0" w:color="auto"/>
              <w:right w:val="single" w:sz="8" w:space="0" w:color="auto"/>
            </w:tcBorders>
            <w:vAlign w:val="center"/>
          </w:tcPr>
          <w:p w:rsidR="00667918" w:rsidRPr="00E7441D" w:rsidRDefault="00667918" w:rsidP="00AA4A71">
            <w:pPr>
              <w:widowControl w:val="0"/>
              <w:autoSpaceDE w:val="0"/>
              <w:autoSpaceDN w:val="0"/>
              <w:adjustRightInd w:val="0"/>
              <w:spacing w:line="264" w:lineRule="exact"/>
              <w:rPr>
                <w:rFonts w:ascii="Times New Roman" w:hAnsi="Times New Roman"/>
                <w:sz w:val="22"/>
                <w:szCs w:val="22"/>
                <w:lang w:val="sr-Cyrl-CS"/>
              </w:rPr>
            </w:pPr>
            <w:r>
              <w:rPr>
                <w:rFonts w:ascii="Times New Roman" w:hAnsi="Times New Roman"/>
                <w:sz w:val="22"/>
                <w:szCs w:val="22"/>
                <w:lang w:val="sr-Cyrl-CS"/>
              </w:rPr>
              <w:t xml:space="preserve"> Изглед</w:t>
            </w:r>
          </w:p>
        </w:tc>
        <w:tc>
          <w:tcPr>
            <w:tcW w:w="1222" w:type="dxa"/>
            <w:tcBorders>
              <w:top w:val="nil"/>
              <w:left w:val="nil"/>
              <w:bottom w:val="single" w:sz="8" w:space="0" w:color="auto"/>
              <w:right w:val="single" w:sz="8" w:space="0" w:color="auto"/>
            </w:tcBorders>
            <w:vAlign w:val="center"/>
          </w:tcPr>
          <w:p w:rsidR="00667918" w:rsidRPr="003411EC" w:rsidRDefault="00667918" w:rsidP="00AA4A71">
            <w:pPr>
              <w:widowControl w:val="0"/>
              <w:autoSpaceDE w:val="0"/>
              <w:autoSpaceDN w:val="0"/>
              <w:adjustRightInd w:val="0"/>
              <w:spacing w:line="305" w:lineRule="exact"/>
              <w:ind w:left="100"/>
              <w:jc w:val="center"/>
              <w:rPr>
                <w:rFonts w:ascii="Times New Roman" w:hAnsi="Times New Roman"/>
                <w:sz w:val="22"/>
                <w:szCs w:val="22"/>
              </w:rPr>
            </w:pPr>
          </w:p>
        </w:tc>
        <w:tc>
          <w:tcPr>
            <w:tcW w:w="851" w:type="dxa"/>
            <w:tcBorders>
              <w:top w:val="nil"/>
              <w:left w:val="single" w:sz="4" w:space="0" w:color="auto"/>
              <w:bottom w:val="single" w:sz="8" w:space="0" w:color="auto"/>
              <w:right w:val="single" w:sz="4" w:space="0" w:color="auto"/>
            </w:tcBorders>
            <w:vAlign w:val="center"/>
          </w:tcPr>
          <w:p w:rsidR="00667918" w:rsidRPr="003411EC" w:rsidRDefault="00667918" w:rsidP="00AA4A71">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3411EC" w:rsidRDefault="00667918" w:rsidP="00AA4A71">
            <w:pPr>
              <w:widowControl w:val="0"/>
              <w:autoSpaceDE w:val="0"/>
              <w:autoSpaceDN w:val="0"/>
              <w:adjustRightInd w:val="0"/>
              <w:spacing w:line="264" w:lineRule="exact"/>
              <w:ind w:left="100"/>
              <w:jc w:val="center"/>
              <w:rPr>
                <w:rFonts w:ascii="Times New Roman" w:hAnsi="Times New Roman"/>
                <w:sz w:val="22"/>
                <w:szCs w:val="22"/>
                <w:lang w:val="sr-Cyrl-CS"/>
              </w:rPr>
            </w:pPr>
          </w:p>
        </w:tc>
        <w:tc>
          <w:tcPr>
            <w:tcW w:w="2552" w:type="dxa"/>
            <w:tcBorders>
              <w:top w:val="nil"/>
              <w:left w:val="nil"/>
              <w:bottom w:val="single" w:sz="8" w:space="0" w:color="auto"/>
              <w:right w:val="single" w:sz="8" w:space="0" w:color="auto"/>
            </w:tcBorders>
            <w:vAlign w:val="center"/>
          </w:tcPr>
          <w:p w:rsidR="00667918" w:rsidRPr="00E7441D" w:rsidRDefault="00667918" w:rsidP="00AA4A71">
            <w:pPr>
              <w:widowControl w:val="0"/>
              <w:autoSpaceDE w:val="0"/>
              <w:autoSpaceDN w:val="0"/>
              <w:adjustRightInd w:val="0"/>
              <w:spacing w:line="264" w:lineRule="exact"/>
              <w:ind w:left="100"/>
              <w:jc w:val="center"/>
              <w:rPr>
                <w:rFonts w:ascii="Times New Roman" w:hAnsi="Times New Roman"/>
                <w:sz w:val="22"/>
                <w:szCs w:val="22"/>
                <w:lang w:val="sr-Cyrl-CS"/>
              </w:rPr>
            </w:pPr>
            <w:r>
              <w:rPr>
                <w:rFonts w:ascii="Times New Roman" w:hAnsi="Times New Roman"/>
                <w:sz w:val="22"/>
                <w:szCs w:val="22"/>
                <w:lang w:val="sr-Cyrl-CS"/>
              </w:rPr>
              <w:t>ВИЗУЕЛНО</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AA4A71">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11.</w:t>
            </w:r>
          </w:p>
        </w:tc>
        <w:tc>
          <w:tcPr>
            <w:tcW w:w="3314" w:type="dxa"/>
            <w:tcBorders>
              <w:top w:val="nil"/>
              <w:left w:val="nil"/>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264" w:lineRule="exact"/>
              <w:rPr>
                <w:rFonts w:ascii="Times New Roman" w:hAnsi="Times New Roman"/>
                <w:sz w:val="22"/>
                <w:szCs w:val="22"/>
                <w:lang w:val="sr-Cyrl-CS"/>
              </w:rPr>
            </w:pPr>
            <w:r w:rsidRPr="001B6FF2">
              <w:rPr>
                <w:rFonts w:ascii="Times New Roman" w:hAnsi="Times New Roman"/>
                <w:sz w:val="22"/>
                <w:szCs w:val="22"/>
                <w:lang w:val="sr-Cyrl-CS"/>
              </w:rPr>
              <w:t xml:space="preserve"> Садржај олефина</w:t>
            </w:r>
          </w:p>
        </w:tc>
        <w:tc>
          <w:tcPr>
            <w:tcW w:w="1222" w:type="dxa"/>
            <w:tcBorders>
              <w:top w:val="nil"/>
              <w:left w:val="nil"/>
              <w:bottom w:val="single" w:sz="8" w:space="0" w:color="auto"/>
              <w:right w:val="single" w:sz="8" w:space="0" w:color="auto"/>
            </w:tcBorders>
          </w:tcPr>
          <w:p w:rsidR="00667918" w:rsidRPr="001B6FF2" w:rsidRDefault="00667918" w:rsidP="00AA4A71">
            <w:pPr>
              <w:jc w:val="center"/>
            </w:pPr>
            <w:r w:rsidRPr="001B6FF2">
              <w:rPr>
                <w:rFonts w:ascii="Times New Roman" w:hAnsi="Times New Roman"/>
                <w:sz w:val="22"/>
                <w:szCs w:val="22"/>
              </w:rPr>
              <w:t>% (V/V)</w:t>
            </w: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lang w:val="sr-Cyrl-CS"/>
              </w:rPr>
            </w:pPr>
            <w:r w:rsidRPr="001B6FF2">
              <w:rPr>
                <w:rFonts w:ascii="Times New Roman" w:hAnsi="Times New Roman"/>
                <w:sz w:val="22"/>
                <w:szCs w:val="22"/>
                <w:lang w:val="sr-Cyrl-CS"/>
              </w:rPr>
              <w:t>18.0</w:t>
            </w:r>
          </w:p>
        </w:tc>
        <w:tc>
          <w:tcPr>
            <w:tcW w:w="2552" w:type="dxa"/>
            <w:tcBorders>
              <w:top w:val="nil"/>
              <w:left w:val="nil"/>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264" w:lineRule="exact"/>
              <w:ind w:left="100"/>
              <w:rPr>
                <w:rFonts w:ascii="Times New Roman" w:hAnsi="Times New Roman"/>
                <w:sz w:val="22"/>
                <w:szCs w:val="22"/>
                <w:lang w:val="sr-Cyrl-CS"/>
              </w:rPr>
            </w:pPr>
            <w:r w:rsidRPr="001B6FF2">
              <w:rPr>
                <w:rFonts w:ascii="Times New Roman" w:hAnsi="Times New Roman"/>
                <w:sz w:val="22"/>
                <w:szCs w:val="22"/>
                <w:lang w:val="sr-Cyrl-CS"/>
              </w:rPr>
              <w:t xml:space="preserve">    </w:t>
            </w:r>
            <w:r w:rsidRPr="001B6FF2">
              <w:rPr>
                <w:rFonts w:ascii="Times New Roman" w:hAnsi="Times New Roman"/>
                <w:sz w:val="22"/>
                <w:szCs w:val="22"/>
              </w:rPr>
              <w:t>SRPS</w:t>
            </w:r>
            <w:r w:rsidRPr="001B6FF2">
              <w:rPr>
                <w:rFonts w:ascii="Times New Roman" w:hAnsi="Times New Roman"/>
                <w:sz w:val="22"/>
                <w:szCs w:val="22"/>
                <w:lang w:val="sr-Cyrl-CS"/>
              </w:rPr>
              <w:t xml:space="preserve"> Е</w:t>
            </w:r>
            <w:r w:rsidRPr="001B6FF2">
              <w:rPr>
                <w:rFonts w:ascii="Times New Roman" w:hAnsi="Times New Roman"/>
                <w:sz w:val="22"/>
                <w:szCs w:val="22"/>
                <w:lang w:val="sr-Latn-CS"/>
              </w:rPr>
              <w:t>N</w:t>
            </w:r>
            <w:r w:rsidRPr="001B6FF2">
              <w:rPr>
                <w:rFonts w:ascii="Times New Roman" w:hAnsi="Times New Roman"/>
                <w:sz w:val="22"/>
                <w:szCs w:val="22"/>
                <w:lang w:val="sr-Cyrl-CS"/>
              </w:rPr>
              <w:t xml:space="preserve"> </w:t>
            </w:r>
            <w:r w:rsidRPr="001B6FF2">
              <w:rPr>
                <w:rFonts w:ascii="Times New Roman" w:hAnsi="Times New Roman"/>
                <w:sz w:val="22"/>
                <w:szCs w:val="22"/>
              </w:rPr>
              <w:t xml:space="preserve">ISO </w:t>
            </w:r>
            <w:r w:rsidRPr="001B6FF2">
              <w:rPr>
                <w:rFonts w:ascii="Times New Roman" w:hAnsi="Times New Roman"/>
                <w:sz w:val="22"/>
                <w:szCs w:val="22"/>
                <w:lang w:val="sr-Cyrl-CS"/>
              </w:rPr>
              <w:t>22854</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Default="00667918" w:rsidP="00AA4A71">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12.</w:t>
            </w:r>
          </w:p>
        </w:tc>
        <w:tc>
          <w:tcPr>
            <w:tcW w:w="3314" w:type="dxa"/>
            <w:tcBorders>
              <w:top w:val="nil"/>
              <w:left w:val="nil"/>
              <w:bottom w:val="single" w:sz="8" w:space="0" w:color="auto"/>
              <w:right w:val="single" w:sz="8" w:space="0" w:color="auto"/>
            </w:tcBorders>
          </w:tcPr>
          <w:p w:rsidR="00667918" w:rsidRPr="001B6FF2" w:rsidRDefault="00667918" w:rsidP="00AA4A71">
            <w:r w:rsidRPr="001B6FF2">
              <w:rPr>
                <w:rFonts w:ascii="Times New Roman" w:hAnsi="Times New Roman"/>
                <w:sz w:val="22"/>
                <w:szCs w:val="22"/>
                <w:lang w:val="sr-Cyrl-CS"/>
              </w:rPr>
              <w:t xml:space="preserve"> Садржај аромата</w:t>
            </w:r>
          </w:p>
        </w:tc>
        <w:tc>
          <w:tcPr>
            <w:tcW w:w="1222" w:type="dxa"/>
            <w:tcBorders>
              <w:top w:val="nil"/>
              <w:left w:val="nil"/>
              <w:bottom w:val="single" w:sz="8" w:space="0" w:color="auto"/>
              <w:right w:val="single" w:sz="8" w:space="0" w:color="auto"/>
            </w:tcBorders>
          </w:tcPr>
          <w:p w:rsidR="00667918" w:rsidRPr="001B6FF2" w:rsidRDefault="00667918" w:rsidP="00AA4A71">
            <w:pPr>
              <w:jc w:val="center"/>
            </w:pPr>
            <w:r w:rsidRPr="001B6FF2">
              <w:rPr>
                <w:rFonts w:ascii="Times New Roman" w:hAnsi="Times New Roman"/>
                <w:sz w:val="22"/>
                <w:szCs w:val="22"/>
              </w:rPr>
              <w:t>% (V/V)</w:t>
            </w: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lang w:val="sr-Cyrl-CS"/>
              </w:rPr>
            </w:pPr>
            <w:r w:rsidRPr="001B6FF2">
              <w:rPr>
                <w:rFonts w:ascii="Times New Roman" w:hAnsi="Times New Roman"/>
                <w:sz w:val="22"/>
                <w:szCs w:val="22"/>
                <w:lang w:val="sr-Cyrl-CS"/>
              </w:rPr>
              <w:t>35.0</w:t>
            </w:r>
          </w:p>
        </w:tc>
        <w:tc>
          <w:tcPr>
            <w:tcW w:w="2552" w:type="dxa"/>
            <w:tcBorders>
              <w:top w:val="nil"/>
              <w:left w:val="nil"/>
              <w:bottom w:val="single" w:sz="8" w:space="0" w:color="auto"/>
              <w:right w:val="single" w:sz="8" w:space="0" w:color="auto"/>
            </w:tcBorders>
          </w:tcPr>
          <w:p w:rsidR="00667918" w:rsidRPr="001B6FF2" w:rsidRDefault="00667918" w:rsidP="00AA4A71">
            <w:pPr>
              <w:jc w:val="center"/>
            </w:pPr>
            <w:r w:rsidRPr="001B6FF2">
              <w:rPr>
                <w:rFonts w:ascii="Times New Roman" w:hAnsi="Times New Roman"/>
                <w:sz w:val="22"/>
                <w:szCs w:val="22"/>
              </w:rPr>
              <w:t>SRPS</w:t>
            </w:r>
            <w:r w:rsidRPr="001B6FF2">
              <w:rPr>
                <w:rFonts w:ascii="Times New Roman" w:hAnsi="Times New Roman"/>
                <w:sz w:val="22"/>
                <w:szCs w:val="22"/>
                <w:lang w:val="sr-Cyrl-CS"/>
              </w:rPr>
              <w:t xml:space="preserve"> Е</w:t>
            </w:r>
            <w:r w:rsidRPr="001B6FF2">
              <w:rPr>
                <w:rFonts w:ascii="Times New Roman" w:hAnsi="Times New Roman"/>
                <w:sz w:val="22"/>
                <w:szCs w:val="22"/>
                <w:lang w:val="sr-Latn-CS"/>
              </w:rPr>
              <w:t>N</w:t>
            </w:r>
            <w:r w:rsidRPr="001B6FF2">
              <w:rPr>
                <w:rFonts w:ascii="Times New Roman" w:hAnsi="Times New Roman"/>
                <w:sz w:val="22"/>
                <w:szCs w:val="22"/>
                <w:lang w:val="sr-Cyrl-CS"/>
              </w:rPr>
              <w:t xml:space="preserve"> </w:t>
            </w:r>
            <w:r w:rsidRPr="001B6FF2">
              <w:rPr>
                <w:rFonts w:ascii="Times New Roman" w:hAnsi="Times New Roman"/>
                <w:sz w:val="22"/>
                <w:szCs w:val="22"/>
              </w:rPr>
              <w:t xml:space="preserve">ISO </w:t>
            </w:r>
            <w:r w:rsidRPr="001B6FF2">
              <w:rPr>
                <w:rFonts w:ascii="Times New Roman" w:hAnsi="Times New Roman"/>
                <w:sz w:val="22"/>
                <w:szCs w:val="22"/>
                <w:lang w:val="sr-Cyrl-CS"/>
              </w:rPr>
              <w:t>22854</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Default="00667918" w:rsidP="00AA4A71">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13.</w:t>
            </w:r>
          </w:p>
        </w:tc>
        <w:tc>
          <w:tcPr>
            <w:tcW w:w="3314" w:type="dxa"/>
            <w:tcBorders>
              <w:top w:val="nil"/>
              <w:left w:val="nil"/>
              <w:bottom w:val="single" w:sz="8" w:space="0" w:color="auto"/>
              <w:right w:val="single" w:sz="8" w:space="0" w:color="auto"/>
            </w:tcBorders>
          </w:tcPr>
          <w:p w:rsidR="00667918" w:rsidRPr="001B6FF2" w:rsidRDefault="00667918" w:rsidP="00AA4A71">
            <w:r w:rsidRPr="001B6FF2">
              <w:rPr>
                <w:rFonts w:ascii="Times New Roman" w:hAnsi="Times New Roman"/>
                <w:sz w:val="22"/>
                <w:szCs w:val="22"/>
                <w:lang w:val="sr-Cyrl-CS"/>
              </w:rPr>
              <w:t xml:space="preserve"> Садржај бензена</w:t>
            </w:r>
          </w:p>
        </w:tc>
        <w:tc>
          <w:tcPr>
            <w:tcW w:w="1222" w:type="dxa"/>
            <w:tcBorders>
              <w:top w:val="nil"/>
              <w:left w:val="nil"/>
              <w:bottom w:val="single" w:sz="8" w:space="0" w:color="auto"/>
              <w:right w:val="single" w:sz="8" w:space="0" w:color="auto"/>
            </w:tcBorders>
          </w:tcPr>
          <w:p w:rsidR="00667918" w:rsidRPr="001B6FF2" w:rsidRDefault="00667918" w:rsidP="00AA4A71">
            <w:pPr>
              <w:jc w:val="center"/>
            </w:pPr>
            <w:r w:rsidRPr="001B6FF2">
              <w:rPr>
                <w:rFonts w:ascii="Times New Roman" w:hAnsi="Times New Roman"/>
                <w:sz w:val="22"/>
                <w:szCs w:val="22"/>
              </w:rPr>
              <w:t>% (V/V)</w:t>
            </w: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lang w:val="sr-Cyrl-CS"/>
              </w:rPr>
            </w:pPr>
            <w:r w:rsidRPr="001B6FF2">
              <w:rPr>
                <w:rFonts w:ascii="Times New Roman" w:hAnsi="Times New Roman"/>
                <w:sz w:val="22"/>
                <w:szCs w:val="22"/>
                <w:lang w:val="sr-Cyrl-CS"/>
              </w:rPr>
              <w:t>1.00</w:t>
            </w:r>
          </w:p>
        </w:tc>
        <w:tc>
          <w:tcPr>
            <w:tcW w:w="2552" w:type="dxa"/>
            <w:tcBorders>
              <w:top w:val="nil"/>
              <w:left w:val="nil"/>
              <w:bottom w:val="single" w:sz="8" w:space="0" w:color="auto"/>
              <w:right w:val="single" w:sz="8" w:space="0" w:color="auto"/>
            </w:tcBorders>
          </w:tcPr>
          <w:p w:rsidR="00667918" w:rsidRPr="001B6FF2" w:rsidRDefault="00667918" w:rsidP="00AA4A71">
            <w:pPr>
              <w:jc w:val="center"/>
            </w:pPr>
            <w:r w:rsidRPr="001B6FF2">
              <w:rPr>
                <w:rFonts w:ascii="Times New Roman" w:hAnsi="Times New Roman"/>
                <w:sz w:val="22"/>
                <w:szCs w:val="22"/>
              </w:rPr>
              <w:t>SRPS</w:t>
            </w:r>
            <w:r w:rsidRPr="001B6FF2">
              <w:rPr>
                <w:rFonts w:ascii="Times New Roman" w:hAnsi="Times New Roman"/>
                <w:sz w:val="22"/>
                <w:szCs w:val="22"/>
                <w:lang w:val="sr-Cyrl-CS"/>
              </w:rPr>
              <w:t xml:space="preserve"> Е</w:t>
            </w:r>
            <w:r w:rsidRPr="001B6FF2">
              <w:rPr>
                <w:rFonts w:ascii="Times New Roman" w:hAnsi="Times New Roman"/>
                <w:sz w:val="22"/>
                <w:szCs w:val="22"/>
                <w:lang w:val="sr-Latn-CS"/>
              </w:rPr>
              <w:t>N</w:t>
            </w:r>
            <w:r w:rsidRPr="001B6FF2">
              <w:rPr>
                <w:rFonts w:ascii="Times New Roman" w:hAnsi="Times New Roman"/>
                <w:sz w:val="22"/>
                <w:szCs w:val="22"/>
                <w:lang w:val="sr-Cyrl-CS"/>
              </w:rPr>
              <w:t xml:space="preserve"> </w:t>
            </w:r>
            <w:r w:rsidRPr="001B6FF2">
              <w:rPr>
                <w:rFonts w:ascii="Times New Roman" w:hAnsi="Times New Roman"/>
                <w:sz w:val="22"/>
                <w:szCs w:val="22"/>
              </w:rPr>
              <w:t xml:space="preserve">ISO </w:t>
            </w:r>
            <w:r w:rsidRPr="001B6FF2">
              <w:rPr>
                <w:rFonts w:ascii="Times New Roman" w:hAnsi="Times New Roman"/>
                <w:sz w:val="22"/>
                <w:szCs w:val="22"/>
                <w:lang w:val="sr-Cyrl-CS"/>
              </w:rPr>
              <w:t>22854</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Default="00667918" w:rsidP="00AA4A71">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14.</w:t>
            </w:r>
          </w:p>
        </w:tc>
        <w:tc>
          <w:tcPr>
            <w:tcW w:w="3314" w:type="dxa"/>
            <w:tcBorders>
              <w:top w:val="nil"/>
              <w:left w:val="nil"/>
              <w:bottom w:val="single" w:sz="8" w:space="0" w:color="auto"/>
              <w:right w:val="single" w:sz="8" w:space="0" w:color="auto"/>
            </w:tcBorders>
          </w:tcPr>
          <w:p w:rsidR="00667918" w:rsidRPr="001B6FF2" w:rsidRDefault="00667918" w:rsidP="00AA4A71">
            <w:r w:rsidRPr="001B6FF2">
              <w:rPr>
                <w:rFonts w:ascii="Times New Roman" w:hAnsi="Times New Roman"/>
                <w:sz w:val="22"/>
                <w:szCs w:val="22"/>
                <w:lang w:val="sr-Cyrl-CS"/>
              </w:rPr>
              <w:t xml:space="preserve"> Садржај кисеоника</w:t>
            </w:r>
          </w:p>
        </w:tc>
        <w:tc>
          <w:tcPr>
            <w:tcW w:w="1222" w:type="dxa"/>
            <w:tcBorders>
              <w:top w:val="nil"/>
              <w:left w:val="nil"/>
              <w:bottom w:val="single" w:sz="8" w:space="0" w:color="auto"/>
              <w:right w:val="single" w:sz="8" w:space="0" w:color="auto"/>
            </w:tcBorders>
          </w:tcPr>
          <w:p w:rsidR="00667918" w:rsidRPr="001B6FF2" w:rsidRDefault="00667918" w:rsidP="00AA4A71">
            <w:pPr>
              <w:jc w:val="center"/>
            </w:pPr>
            <w:r w:rsidRPr="001B6FF2">
              <w:rPr>
                <w:rFonts w:ascii="Times New Roman" w:hAnsi="Times New Roman"/>
                <w:sz w:val="22"/>
                <w:szCs w:val="22"/>
              </w:rPr>
              <w:t>% (V/V)</w:t>
            </w: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lang w:val="sr-Cyrl-CS"/>
              </w:rPr>
            </w:pPr>
            <w:r w:rsidRPr="001B6FF2">
              <w:rPr>
                <w:rFonts w:ascii="Times New Roman" w:hAnsi="Times New Roman"/>
                <w:sz w:val="22"/>
                <w:szCs w:val="22"/>
                <w:lang w:val="sr-Cyrl-CS"/>
              </w:rPr>
              <w:t>2.7</w:t>
            </w:r>
          </w:p>
        </w:tc>
        <w:tc>
          <w:tcPr>
            <w:tcW w:w="2552" w:type="dxa"/>
            <w:tcBorders>
              <w:top w:val="nil"/>
              <w:left w:val="nil"/>
              <w:bottom w:val="single" w:sz="8" w:space="0" w:color="auto"/>
              <w:right w:val="single" w:sz="8" w:space="0" w:color="auto"/>
            </w:tcBorders>
          </w:tcPr>
          <w:p w:rsidR="00667918" w:rsidRPr="001B6FF2" w:rsidRDefault="00667918" w:rsidP="00AA4A71">
            <w:pPr>
              <w:jc w:val="center"/>
            </w:pPr>
            <w:r w:rsidRPr="001B6FF2">
              <w:rPr>
                <w:rFonts w:ascii="Times New Roman" w:hAnsi="Times New Roman"/>
                <w:sz w:val="22"/>
                <w:szCs w:val="22"/>
              </w:rPr>
              <w:t>SRPS</w:t>
            </w:r>
            <w:r w:rsidRPr="001B6FF2">
              <w:rPr>
                <w:rFonts w:ascii="Times New Roman" w:hAnsi="Times New Roman"/>
                <w:sz w:val="22"/>
                <w:szCs w:val="22"/>
                <w:lang w:val="sr-Cyrl-CS"/>
              </w:rPr>
              <w:t xml:space="preserve"> Е</w:t>
            </w:r>
            <w:r w:rsidRPr="001B6FF2">
              <w:rPr>
                <w:rFonts w:ascii="Times New Roman" w:hAnsi="Times New Roman"/>
                <w:sz w:val="22"/>
                <w:szCs w:val="22"/>
                <w:lang w:val="sr-Latn-CS"/>
              </w:rPr>
              <w:t>N</w:t>
            </w:r>
            <w:r w:rsidRPr="001B6FF2">
              <w:rPr>
                <w:rFonts w:ascii="Times New Roman" w:hAnsi="Times New Roman"/>
                <w:sz w:val="22"/>
                <w:szCs w:val="22"/>
                <w:lang w:val="sr-Cyrl-CS"/>
              </w:rPr>
              <w:t xml:space="preserve"> </w:t>
            </w:r>
            <w:r w:rsidRPr="001B6FF2">
              <w:rPr>
                <w:rFonts w:ascii="Times New Roman" w:hAnsi="Times New Roman"/>
                <w:sz w:val="22"/>
                <w:szCs w:val="22"/>
              </w:rPr>
              <w:t xml:space="preserve">ISO </w:t>
            </w:r>
            <w:r w:rsidRPr="001B6FF2">
              <w:rPr>
                <w:rFonts w:ascii="Times New Roman" w:hAnsi="Times New Roman"/>
                <w:sz w:val="22"/>
                <w:szCs w:val="22"/>
                <w:lang w:val="sr-Cyrl-CS"/>
              </w:rPr>
              <w:t>22854</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Default="00667918" w:rsidP="00AA4A71">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15.</w:t>
            </w:r>
          </w:p>
        </w:tc>
        <w:tc>
          <w:tcPr>
            <w:tcW w:w="3314" w:type="dxa"/>
            <w:tcBorders>
              <w:top w:val="nil"/>
              <w:left w:val="nil"/>
              <w:bottom w:val="single" w:sz="8" w:space="0" w:color="auto"/>
              <w:right w:val="single" w:sz="8" w:space="0" w:color="auto"/>
            </w:tcBorders>
          </w:tcPr>
          <w:p w:rsidR="00667918" w:rsidRPr="001B6FF2" w:rsidRDefault="00667918" w:rsidP="00AA4A71">
            <w:r w:rsidRPr="001B6FF2">
              <w:rPr>
                <w:rFonts w:ascii="Times New Roman" w:hAnsi="Times New Roman"/>
                <w:sz w:val="22"/>
                <w:szCs w:val="22"/>
                <w:lang w:val="sr-Cyrl-CS"/>
              </w:rPr>
              <w:t xml:space="preserve"> Садржај метанола</w:t>
            </w:r>
          </w:p>
        </w:tc>
        <w:tc>
          <w:tcPr>
            <w:tcW w:w="1222" w:type="dxa"/>
            <w:tcBorders>
              <w:top w:val="nil"/>
              <w:left w:val="nil"/>
              <w:bottom w:val="single" w:sz="8" w:space="0" w:color="auto"/>
              <w:right w:val="single" w:sz="8" w:space="0" w:color="auto"/>
            </w:tcBorders>
          </w:tcPr>
          <w:p w:rsidR="00667918" w:rsidRPr="001B6FF2" w:rsidRDefault="00667918" w:rsidP="00AA4A71">
            <w:pPr>
              <w:jc w:val="center"/>
            </w:pPr>
            <w:r w:rsidRPr="001B6FF2">
              <w:rPr>
                <w:rFonts w:ascii="Times New Roman" w:hAnsi="Times New Roman"/>
                <w:sz w:val="22"/>
                <w:szCs w:val="22"/>
              </w:rPr>
              <w:t>% (V/V)</w:t>
            </w: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lang w:val="sr-Cyrl-CS"/>
              </w:rPr>
            </w:pPr>
            <w:r w:rsidRPr="001B6FF2">
              <w:rPr>
                <w:rFonts w:ascii="Times New Roman" w:hAnsi="Times New Roman"/>
                <w:sz w:val="22"/>
                <w:szCs w:val="22"/>
                <w:lang w:val="sr-Cyrl-CS"/>
              </w:rPr>
              <w:t>3.0</w:t>
            </w:r>
          </w:p>
        </w:tc>
        <w:tc>
          <w:tcPr>
            <w:tcW w:w="2552" w:type="dxa"/>
            <w:tcBorders>
              <w:top w:val="nil"/>
              <w:left w:val="nil"/>
              <w:bottom w:val="single" w:sz="8" w:space="0" w:color="auto"/>
              <w:right w:val="single" w:sz="8" w:space="0" w:color="auto"/>
            </w:tcBorders>
          </w:tcPr>
          <w:p w:rsidR="00667918" w:rsidRPr="001B6FF2" w:rsidRDefault="00667918" w:rsidP="00AA4A71">
            <w:pPr>
              <w:jc w:val="center"/>
            </w:pPr>
            <w:r w:rsidRPr="001B6FF2">
              <w:rPr>
                <w:rFonts w:ascii="Times New Roman" w:hAnsi="Times New Roman"/>
                <w:sz w:val="22"/>
                <w:szCs w:val="22"/>
              </w:rPr>
              <w:t>SRPS</w:t>
            </w:r>
            <w:r w:rsidRPr="001B6FF2">
              <w:rPr>
                <w:rFonts w:ascii="Times New Roman" w:hAnsi="Times New Roman"/>
                <w:sz w:val="22"/>
                <w:szCs w:val="22"/>
                <w:lang w:val="sr-Cyrl-CS"/>
              </w:rPr>
              <w:t xml:space="preserve"> Е</w:t>
            </w:r>
            <w:r w:rsidRPr="001B6FF2">
              <w:rPr>
                <w:rFonts w:ascii="Times New Roman" w:hAnsi="Times New Roman"/>
                <w:sz w:val="22"/>
                <w:szCs w:val="22"/>
                <w:lang w:val="sr-Latn-CS"/>
              </w:rPr>
              <w:t>N</w:t>
            </w:r>
            <w:r w:rsidRPr="001B6FF2">
              <w:rPr>
                <w:rFonts w:ascii="Times New Roman" w:hAnsi="Times New Roman"/>
                <w:sz w:val="22"/>
                <w:szCs w:val="22"/>
                <w:lang w:val="sr-Cyrl-CS"/>
              </w:rPr>
              <w:t xml:space="preserve"> </w:t>
            </w:r>
            <w:r w:rsidRPr="001B6FF2">
              <w:rPr>
                <w:rFonts w:ascii="Times New Roman" w:hAnsi="Times New Roman"/>
                <w:sz w:val="22"/>
                <w:szCs w:val="22"/>
              </w:rPr>
              <w:t xml:space="preserve">ISO </w:t>
            </w:r>
            <w:r w:rsidRPr="001B6FF2">
              <w:rPr>
                <w:rFonts w:ascii="Times New Roman" w:hAnsi="Times New Roman"/>
                <w:sz w:val="22"/>
                <w:szCs w:val="22"/>
                <w:lang w:val="sr-Cyrl-CS"/>
              </w:rPr>
              <w:t>22854</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Default="00667918" w:rsidP="00AA4A71">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16.</w:t>
            </w:r>
          </w:p>
        </w:tc>
        <w:tc>
          <w:tcPr>
            <w:tcW w:w="3314" w:type="dxa"/>
            <w:tcBorders>
              <w:top w:val="nil"/>
              <w:left w:val="nil"/>
              <w:bottom w:val="single" w:sz="8" w:space="0" w:color="auto"/>
              <w:right w:val="single" w:sz="8" w:space="0" w:color="auto"/>
            </w:tcBorders>
          </w:tcPr>
          <w:p w:rsidR="00667918" w:rsidRPr="001B6FF2" w:rsidRDefault="00667918" w:rsidP="00AA4A71">
            <w:r w:rsidRPr="001B6FF2">
              <w:rPr>
                <w:rFonts w:ascii="Times New Roman" w:hAnsi="Times New Roman"/>
                <w:sz w:val="22"/>
                <w:szCs w:val="22"/>
                <w:lang w:val="sr-Cyrl-CS"/>
              </w:rPr>
              <w:t xml:space="preserve"> Садржај етанола</w:t>
            </w:r>
          </w:p>
        </w:tc>
        <w:tc>
          <w:tcPr>
            <w:tcW w:w="1222" w:type="dxa"/>
            <w:tcBorders>
              <w:top w:val="nil"/>
              <w:left w:val="nil"/>
              <w:bottom w:val="single" w:sz="8" w:space="0" w:color="auto"/>
              <w:right w:val="single" w:sz="8" w:space="0" w:color="auto"/>
            </w:tcBorders>
          </w:tcPr>
          <w:p w:rsidR="00667918" w:rsidRPr="001B6FF2" w:rsidRDefault="00667918" w:rsidP="00AA4A71">
            <w:pPr>
              <w:jc w:val="center"/>
            </w:pPr>
            <w:r w:rsidRPr="001B6FF2">
              <w:rPr>
                <w:rFonts w:ascii="Times New Roman" w:hAnsi="Times New Roman"/>
                <w:sz w:val="22"/>
                <w:szCs w:val="22"/>
              </w:rPr>
              <w:t>% (V/V)</w:t>
            </w: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lang w:val="sr-Latn-CS"/>
              </w:rPr>
            </w:pPr>
          </w:p>
        </w:tc>
        <w:tc>
          <w:tcPr>
            <w:tcW w:w="2552" w:type="dxa"/>
            <w:tcBorders>
              <w:top w:val="nil"/>
              <w:left w:val="nil"/>
              <w:bottom w:val="single" w:sz="8" w:space="0" w:color="auto"/>
              <w:right w:val="single" w:sz="8" w:space="0" w:color="auto"/>
            </w:tcBorders>
          </w:tcPr>
          <w:p w:rsidR="00667918" w:rsidRPr="001B6FF2" w:rsidRDefault="00667918" w:rsidP="00AA4A71">
            <w:pPr>
              <w:jc w:val="center"/>
            </w:pPr>
            <w:r w:rsidRPr="001B6FF2">
              <w:rPr>
                <w:rFonts w:ascii="Times New Roman" w:hAnsi="Times New Roman"/>
                <w:sz w:val="22"/>
                <w:szCs w:val="22"/>
              </w:rPr>
              <w:t>SRPS</w:t>
            </w:r>
            <w:r w:rsidRPr="001B6FF2">
              <w:rPr>
                <w:rFonts w:ascii="Times New Roman" w:hAnsi="Times New Roman"/>
                <w:sz w:val="22"/>
                <w:szCs w:val="22"/>
                <w:lang w:val="sr-Cyrl-CS"/>
              </w:rPr>
              <w:t xml:space="preserve"> Е</w:t>
            </w:r>
            <w:r w:rsidRPr="001B6FF2">
              <w:rPr>
                <w:rFonts w:ascii="Times New Roman" w:hAnsi="Times New Roman"/>
                <w:sz w:val="22"/>
                <w:szCs w:val="22"/>
                <w:lang w:val="sr-Latn-CS"/>
              </w:rPr>
              <w:t>N</w:t>
            </w:r>
            <w:r w:rsidRPr="001B6FF2">
              <w:rPr>
                <w:rFonts w:ascii="Times New Roman" w:hAnsi="Times New Roman"/>
                <w:sz w:val="22"/>
                <w:szCs w:val="22"/>
                <w:lang w:val="sr-Cyrl-CS"/>
              </w:rPr>
              <w:t xml:space="preserve"> </w:t>
            </w:r>
            <w:r w:rsidRPr="001B6FF2">
              <w:rPr>
                <w:rFonts w:ascii="Times New Roman" w:hAnsi="Times New Roman"/>
                <w:sz w:val="22"/>
                <w:szCs w:val="22"/>
              </w:rPr>
              <w:t xml:space="preserve">ISO </w:t>
            </w:r>
            <w:r w:rsidRPr="001B6FF2">
              <w:rPr>
                <w:rFonts w:ascii="Times New Roman" w:hAnsi="Times New Roman"/>
                <w:sz w:val="22"/>
                <w:szCs w:val="22"/>
                <w:lang w:val="sr-Cyrl-CS"/>
              </w:rPr>
              <w:t>22854</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Default="00667918" w:rsidP="00AA4A71">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17.</w:t>
            </w:r>
          </w:p>
        </w:tc>
        <w:tc>
          <w:tcPr>
            <w:tcW w:w="3314" w:type="dxa"/>
            <w:tcBorders>
              <w:top w:val="nil"/>
              <w:left w:val="nil"/>
              <w:bottom w:val="single" w:sz="8" w:space="0" w:color="auto"/>
              <w:right w:val="single" w:sz="8" w:space="0" w:color="auto"/>
            </w:tcBorders>
          </w:tcPr>
          <w:p w:rsidR="00667918" w:rsidRPr="001B6FF2" w:rsidRDefault="00667918" w:rsidP="00AA4A71">
            <w:r w:rsidRPr="001B6FF2">
              <w:rPr>
                <w:rFonts w:ascii="Times New Roman" w:hAnsi="Times New Roman"/>
                <w:sz w:val="22"/>
                <w:szCs w:val="22"/>
                <w:lang w:val="sr-Cyrl-CS"/>
              </w:rPr>
              <w:t xml:space="preserve"> Садржај изо-пропил алкохола</w:t>
            </w:r>
          </w:p>
        </w:tc>
        <w:tc>
          <w:tcPr>
            <w:tcW w:w="1222" w:type="dxa"/>
            <w:tcBorders>
              <w:top w:val="nil"/>
              <w:left w:val="nil"/>
              <w:bottom w:val="single" w:sz="8" w:space="0" w:color="auto"/>
              <w:right w:val="single" w:sz="8" w:space="0" w:color="auto"/>
            </w:tcBorders>
          </w:tcPr>
          <w:p w:rsidR="00667918" w:rsidRPr="001B6FF2" w:rsidRDefault="00667918" w:rsidP="00AA4A71">
            <w:pPr>
              <w:jc w:val="center"/>
            </w:pPr>
            <w:r w:rsidRPr="001B6FF2">
              <w:rPr>
                <w:rFonts w:ascii="Times New Roman" w:hAnsi="Times New Roman"/>
                <w:sz w:val="22"/>
                <w:szCs w:val="22"/>
              </w:rPr>
              <w:t>% (V/V)</w:t>
            </w: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lang w:val="sr-Latn-CS"/>
              </w:rPr>
            </w:pPr>
          </w:p>
        </w:tc>
        <w:tc>
          <w:tcPr>
            <w:tcW w:w="2552" w:type="dxa"/>
            <w:tcBorders>
              <w:top w:val="nil"/>
              <w:left w:val="nil"/>
              <w:bottom w:val="single" w:sz="8" w:space="0" w:color="auto"/>
              <w:right w:val="single" w:sz="8" w:space="0" w:color="auto"/>
            </w:tcBorders>
          </w:tcPr>
          <w:p w:rsidR="00667918" w:rsidRPr="001B6FF2" w:rsidRDefault="00667918" w:rsidP="00AA4A71">
            <w:pPr>
              <w:jc w:val="center"/>
            </w:pPr>
            <w:r w:rsidRPr="001B6FF2">
              <w:rPr>
                <w:rFonts w:ascii="Times New Roman" w:hAnsi="Times New Roman"/>
                <w:sz w:val="22"/>
                <w:szCs w:val="22"/>
              </w:rPr>
              <w:t>SRPS</w:t>
            </w:r>
            <w:r w:rsidRPr="001B6FF2">
              <w:rPr>
                <w:rFonts w:ascii="Times New Roman" w:hAnsi="Times New Roman"/>
                <w:sz w:val="22"/>
                <w:szCs w:val="22"/>
                <w:lang w:val="sr-Cyrl-CS"/>
              </w:rPr>
              <w:t xml:space="preserve"> Е</w:t>
            </w:r>
            <w:r w:rsidRPr="001B6FF2">
              <w:rPr>
                <w:rFonts w:ascii="Times New Roman" w:hAnsi="Times New Roman"/>
                <w:sz w:val="22"/>
                <w:szCs w:val="22"/>
                <w:lang w:val="sr-Latn-CS"/>
              </w:rPr>
              <w:t>N</w:t>
            </w:r>
            <w:r w:rsidRPr="001B6FF2">
              <w:rPr>
                <w:rFonts w:ascii="Times New Roman" w:hAnsi="Times New Roman"/>
                <w:sz w:val="22"/>
                <w:szCs w:val="22"/>
                <w:lang w:val="sr-Cyrl-CS"/>
              </w:rPr>
              <w:t xml:space="preserve"> </w:t>
            </w:r>
            <w:r w:rsidRPr="001B6FF2">
              <w:rPr>
                <w:rFonts w:ascii="Times New Roman" w:hAnsi="Times New Roman"/>
                <w:sz w:val="22"/>
                <w:szCs w:val="22"/>
              </w:rPr>
              <w:t xml:space="preserve">ISO </w:t>
            </w:r>
            <w:r w:rsidRPr="001B6FF2">
              <w:rPr>
                <w:rFonts w:ascii="Times New Roman" w:hAnsi="Times New Roman"/>
                <w:sz w:val="22"/>
                <w:szCs w:val="22"/>
                <w:lang w:val="sr-Cyrl-CS"/>
              </w:rPr>
              <w:t>22854</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Default="00667918" w:rsidP="00AA4A71">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18.</w:t>
            </w:r>
          </w:p>
        </w:tc>
        <w:tc>
          <w:tcPr>
            <w:tcW w:w="3314" w:type="dxa"/>
            <w:tcBorders>
              <w:top w:val="nil"/>
              <w:left w:val="nil"/>
              <w:bottom w:val="single" w:sz="8" w:space="0" w:color="auto"/>
              <w:right w:val="single" w:sz="8" w:space="0" w:color="auto"/>
            </w:tcBorders>
          </w:tcPr>
          <w:p w:rsidR="00667918" w:rsidRPr="001B6FF2" w:rsidRDefault="00667918" w:rsidP="00AA4A71">
            <w:r w:rsidRPr="001B6FF2">
              <w:rPr>
                <w:rFonts w:ascii="Times New Roman" w:hAnsi="Times New Roman"/>
                <w:sz w:val="22"/>
                <w:szCs w:val="22"/>
                <w:lang w:val="sr-Cyrl-CS"/>
              </w:rPr>
              <w:t xml:space="preserve"> Садржај изо-бутил алкохола</w:t>
            </w:r>
          </w:p>
        </w:tc>
        <w:tc>
          <w:tcPr>
            <w:tcW w:w="1222" w:type="dxa"/>
            <w:tcBorders>
              <w:top w:val="nil"/>
              <w:left w:val="nil"/>
              <w:bottom w:val="single" w:sz="8" w:space="0" w:color="auto"/>
              <w:right w:val="single" w:sz="8" w:space="0" w:color="auto"/>
            </w:tcBorders>
          </w:tcPr>
          <w:p w:rsidR="00667918" w:rsidRPr="001B6FF2" w:rsidRDefault="00667918" w:rsidP="00AA4A71">
            <w:pPr>
              <w:jc w:val="center"/>
            </w:pPr>
            <w:r w:rsidRPr="001B6FF2">
              <w:rPr>
                <w:rFonts w:ascii="Times New Roman" w:hAnsi="Times New Roman"/>
                <w:sz w:val="22"/>
                <w:szCs w:val="22"/>
              </w:rPr>
              <w:t>% (V/V)</w:t>
            </w: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lang w:val="sr-Latn-CS"/>
              </w:rPr>
            </w:pPr>
          </w:p>
        </w:tc>
        <w:tc>
          <w:tcPr>
            <w:tcW w:w="2552" w:type="dxa"/>
            <w:tcBorders>
              <w:top w:val="nil"/>
              <w:left w:val="nil"/>
              <w:bottom w:val="single" w:sz="8" w:space="0" w:color="auto"/>
              <w:right w:val="single" w:sz="8" w:space="0" w:color="auto"/>
            </w:tcBorders>
          </w:tcPr>
          <w:p w:rsidR="00667918" w:rsidRPr="001B6FF2" w:rsidRDefault="00667918" w:rsidP="00AA4A71">
            <w:pPr>
              <w:jc w:val="center"/>
            </w:pPr>
            <w:r w:rsidRPr="001B6FF2">
              <w:rPr>
                <w:rFonts w:ascii="Times New Roman" w:hAnsi="Times New Roman"/>
                <w:sz w:val="22"/>
                <w:szCs w:val="22"/>
              </w:rPr>
              <w:t>SRPS</w:t>
            </w:r>
            <w:r w:rsidRPr="001B6FF2">
              <w:rPr>
                <w:rFonts w:ascii="Times New Roman" w:hAnsi="Times New Roman"/>
                <w:sz w:val="22"/>
                <w:szCs w:val="22"/>
                <w:lang w:val="sr-Cyrl-CS"/>
              </w:rPr>
              <w:t xml:space="preserve"> Е</w:t>
            </w:r>
            <w:r w:rsidRPr="001B6FF2">
              <w:rPr>
                <w:rFonts w:ascii="Times New Roman" w:hAnsi="Times New Roman"/>
                <w:sz w:val="22"/>
                <w:szCs w:val="22"/>
                <w:lang w:val="sr-Latn-CS"/>
              </w:rPr>
              <w:t>N</w:t>
            </w:r>
            <w:r w:rsidRPr="001B6FF2">
              <w:rPr>
                <w:rFonts w:ascii="Times New Roman" w:hAnsi="Times New Roman"/>
                <w:sz w:val="22"/>
                <w:szCs w:val="22"/>
                <w:lang w:val="sr-Cyrl-CS"/>
              </w:rPr>
              <w:t xml:space="preserve"> </w:t>
            </w:r>
            <w:r w:rsidRPr="001B6FF2">
              <w:rPr>
                <w:rFonts w:ascii="Times New Roman" w:hAnsi="Times New Roman"/>
                <w:sz w:val="22"/>
                <w:szCs w:val="22"/>
              </w:rPr>
              <w:t xml:space="preserve">ISO </w:t>
            </w:r>
            <w:r w:rsidRPr="001B6FF2">
              <w:rPr>
                <w:rFonts w:ascii="Times New Roman" w:hAnsi="Times New Roman"/>
                <w:sz w:val="22"/>
                <w:szCs w:val="22"/>
                <w:lang w:val="sr-Cyrl-CS"/>
              </w:rPr>
              <w:t>22854</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Default="00667918" w:rsidP="00AA4A71">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19.</w:t>
            </w:r>
          </w:p>
        </w:tc>
        <w:tc>
          <w:tcPr>
            <w:tcW w:w="3314" w:type="dxa"/>
            <w:tcBorders>
              <w:top w:val="nil"/>
              <w:left w:val="nil"/>
              <w:bottom w:val="single" w:sz="8" w:space="0" w:color="auto"/>
              <w:right w:val="single" w:sz="8" w:space="0" w:color="auto"/>
            </w:tcBorders>
          </w:tcPr>
          <w:p w:rsidR="00667918" w:rsidRPr="001B6FF2" w:rsidRDefault="00667918" w:rsidP="00AA4A71">
            <w:r w:rsidRPr="001B6FF2">
              <w:rPr>
                <w:rFonts w:ascii="Times New Roman" w:hAnsi="Times New Roman"/>
                <w:sz w:val="22"/>
                <w:szCs w:val="22"/>
                <w:lang w:val="sr-Cyrl-CS"/>
              </w:rPr>
              <w:t xml:space="preserve"> Садржај терц-бутил алкохола</w:t>
            </w:r>
          </w:p>
        </w:tc>
        <w:tc>
          <w:tcPr>
            <w:tcW w:w="1222" w:type="dxa"/>
            <w:tcBorders>
              <w:top w:val="nil"/>
              <w:left w:val="nil"/>
              <w:bottom w:val="single" w:sz="8" w:space="0" w:color="auto"/>
              <w:right w:val="single" w:sz="8" w:space="0" w:color="auto"/>
            </w:tcBorders>
          </w:tcPr>
          <w:p w:rsidR="00667918" w:rsidRPr="001B6FF2" w:rsidRDefault="00667918" w:rsidP="00AA4A71">
            <w:pPr>
              <w:jc w:val="center"/>
            </w:pPr>
            <w:r w:rsidRPr="001B6FF2">
              <w:rPr>
                <w:rFonts w:ascii="Times New Roman" w:hAnsi="Times New Roman"/>
                <w:sz w:val="22"/>
                <w:szCs w:val="22"/>
              </w:rPr>
              <w:t>% (V/V)</w:t>
            </w: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lang w:val="sr-Latn-CS"/>
              </w:rPr>
            </w:pPr>
          </w:p>
        </w:tc>
        <w:tc>
          <w:tcPr>
            <w:tcW w:w="2552" w:type="dxa"/>
            <w:tcBorders>
              <w:top w:val="nil"/>
              <w:left w:val="nil"/>
              <w:bottom w:val="single" w:sz="8" w:space="0" w:color="auto"/>
              <w:right w:val="single" w:sz="8" w:space="0" w:color="auto"/>
            </w:tcBorders>
          </w:tcPr>
          <w:p w:rsidR="00667918" w:rsidRPr="001B6FF2" w:rsidRDefault="00667918" w:rsidP="00AA4A71">
            <w:pPr>
              <w:jc w:val="center"/>
            </w:pPr>
            <w:r w:rsidRPr="001B6FF2">
              <w:rPr>
                <w:rFonts w:ascii="Times New Roman" w:hAnsi="Times New Roman"/>
                <w:sz w:val="22"/>
                <w:szCs w:val="22"/>
              </w:rPr>
              <w:t>SRPS</w:t>
            </w:r>
            <w:r w:rsidRPr="001B6FF2">
              <w:rPr>
                <w:rFonts w:ascii="Times New Roman" w:hAnsi="Times New Roman"/>
                <w:sz w:val="22"/>
                <w:szCs w:val="22"/>
                <w:lang w:val="sr-Cyrl-CS"/>
              </w:rPr>
              <w:t xml:space="preserve"> Е</w:t>
            </w:r>
            <w:r w:rsidRPr="001B6FF2">
              <w:rPr>
                <w:rFonts w:ascii="Times New Roman" w:hAnsi="Times New Roman"/>
                <w:sz w:val="22"/>
                <w:szCs w:val="22"/>
                <w:lang w:val="sr-Latn-CS"/>
              </w:rPr>
              <w:t>N</w:t>
            </w:r>
            <w:r w:rsidRPr="001B6FF2">
              <w:rPr>
                <w:rFonts w:ascii="Times New Roman" w:hAnsi="Times New Roman"/>
                <w:sz w:val="22"/>
                <w:szCs w:val="22"/>
                <w:lang w:val="sr-Cyrl-CS"/>
              </w:rPr>
              <w:t xml:space="preserve"> </w:t>
            </w:r>
            <w:r w:rsidRPr="001B6FF2">
              <w:rPr>
                <w:rFonts w:ascii="Times New Roman" w:hAnsi="Times New Roman"/>
                <w:sz w:val="22"/>
                <w:szCs w:val="22"/>
              </w:rPr>
              <w:t xml:space="preserve">ISO </w:t>
            </w:r>
            <w:r w:rsidRPr="001B6FF2">
              <w:rPr>
                <w:rFonts w:ascii="Times New Roman" w:hAnsi="Times New Roman"/>
                <w:sz w:val="22"/>
                <w:szCs w:val="22"/>
                <w:lang w:val="sr-Cyrl-CS"/>
              </w:rPr>
              <w:t>22854</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Default="00667918" w:rsidP="00AA4A71">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20.</w:t>
            </w:r>
          </w:p>
        </w:tc>
        <w:tc>
          <w:tcPr>
            <w:tcW w:w="3314" w:type="dxa"/>
            <w:tcBorders>
              <w:top w:val="nil"/>
              <w:left w:val="nil"/>
              <w:bottom w:val="single" w:sz="8" w:space="0" w:color="auto"/>
              <w:right w:val="single" w:sz="8" w:space="0" w:color="auto"/>
            </w:tcBorders>
          </w:tcPr>
          <w:p w:rsidR="00667918" w:rsidRPr="00CB714B" w:rsidRDefault="00667918" w:rsidP="00AA4A71">
            <w:pPr>
              <w:rPr>
                <w:lang w:val="sr-Cyrl-CS"/>
              </w:rPr>
            </w:pPr>
            <w:r w:rsidRPr="001B6FF2">
              <w:rPr>
                <w:rFonts w:ascii="Times New Roman" w:hAnsi="Times New Roman"/>
                <w:sz w:val="22"/>
                <w:szCs w:val="22"/>
                <w:lang w:val="sr-Cyrl-CS"/>
              </w:rPr>
              <w:t xml:space="preserve"> Садржај етара (5 или &lt; </w:t>
            </w:r>
            <w:r w:rsidRPr="001B6FF2">
              <w:rPr>
                <w:rFonts w:ascii="Times New Roman" w:hAnsi="Times New Roman"/>
                <w:sz w:val="22"/>
                <w:szCs w:val="22"/>
              </w:rPr>
              <w:t>C</w:t>
            </w:r>
            <w:r w:rsidRPr="001B6FF2">
              <w:rPr>
                <w:rFonts w:ascii="Times New Roman" w:hAnsi="Times New Roman"/>
                <w:sz w:val="22"/>
                <w:szCs w:val="22"/>
                <w:lang w:val="sr-Cyrl-CS"/>
              </w:rPr>
              <w:t xml:space="preserve"> атома) </w:t>
            </w:r>
          </w:p>
        </w:tc>
        <w:tc>
          <w:tcPr>
            <w:tcW w:w="1222" w:type="dxa"/>
            <w:tcBorders>
              <w:top w:val="nil"/>
              <w:left w:val="nil"/>
              <w:bottom w:val="single" w:sz="8" w:space="0" w:color="auto"/>
              <w:right w:val="single" w:sz="8" w:space="0" w:color="auto"/>
            </w:tcBorders>
          </w:tcPr>
          <w:p w:rsidR="00667918" w:rsidRPr="001B6FF2" w:rsidRDefault="00667918" w:rsidP="00AA4A71">
            <w:pPr>
              <w:jc w:val="center"/>
            </w:pPr>
            <w:r w:rsidRPr="001B6FF2">
              <w:rPr>
                <w:rFonts w:ascii="Times New Roman" w:hAnsi="Times New Roman"/>
                <w:sz w:val="22"/>
                <w:szCs w:val="22"/>
              </w:rPr>
              <w:t>% (V/V)</w:t>
            </w: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lang w:val="sr-Latn-CS"/>
              </w:rPr>
            </w:pPr>
          </w:p>
        </w:tc>
        <w:tc>
          <w:tcPr>
            <w:tcW w:w="2552" w:type="dxa"/>
            <w:tcBorders>
              <w:top w:val="nil"/>
              <w:left w:val="nil"/>
              <w:bottom w:val="single" w:sz="8" w:space="0" w:color="auto"/>
              <w:right w:val="single" w:sz="8" w:space="0" w:color="auto"/>
            </w:tcBorders>
          </w:tcPr>
          <w:p w:rsidR="00667918" w:rsidRPr="001B6FF2" w:rsidRDefault="00667918" w:rsidP="00AA4A71">
            <w:pPr>
              <w:jc w:val="center"/>
            </w:pPr>
            <w:r w:rsidRPr="001B6FF2">
              <w:rPr>
                <w:rFonts w:ascii="Times New Roman" w:hAnsi="Times New Roman"/>
                <w:sz w:val="22"/>
                <w:szCs w:val="22"/>
              </w:rPr>
              <w:t>SRPS</w:t>
            </w:r>
            <w:r w:rsidRPr="001B6FF2">
              <w:rPr>
                <w:rFonts w:ascii="Times New Roman" w:hAnsi="Times New Roman"/>
                <w:sz w:val="22"/>
                <w:szCs w:val="22"/>
                <w:lang w:val="sr-Cyrl-CS"/>
              </w:rPr>
              <w:t xml:space="preserve"> Е</w:t>
            </w:r>
            <w:r w:rsidRPr="001B6FF2">
              <w:rPr>
                <w:rFonts w:ascii="Times New Roman" w:hAnsi="Times New Roman"/>
                <w:sz w:val="22"/>
                <w:szCs w:val="22"/>
                <w:lang w:val="sr-Latn-CS"/>
              </w:rPr>
              <w:t>N</w:t>
            </w:r>
            <w:r w:rsidRPr="001B6FF2">
              <w:rPr>
                <w:rFonts w:ascii="Times New Roman" w:hAnsi="Times New Roman"/>
                <w:sz w:val="22"/>
                <w:szCs w:val="22"/>
                <w:lang w:val="sr-Cyrl-CS"/>
              </w:rPr>
              <w:t xml:space="preserve"> </w:t>
            </w:r>
            <w:r w:rsidRPr="001B6FF2">
              <w:rPr>
                <w:rFonts w:ascii="Times New Roman" w:hAnsi="Times New Roman"/>
                <w:sz w:val="22"/>
                <w:szCs w:val="22"/>
              </w:rPr>
              <w:t xml:space="preserve">ISO </w:t>
            </w:r>
            <w:r w:rsidRPr="001B6FF2">
              <w:rPr>
                <w:rFonts w:ascii="Times New Roman" w:hAnsi="Times New Roman"/>
                <w:sz w:val="22"/>
                <w:szCs w:val="22"/>
                <w:lang w:val="sr-Cyrl-CS"/>
              </w:rPr>
              <w:t>22854</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Default="00667918" w:rsidP="00AA4A71">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lastRenderedPageBreak/>
              <w:t>21.</w:t>
            </w:r>
          </w:p>
        </w:tc>
        <w:tc>
          <w:tcPr>
            <w:tcW w:w="3314" w:type="dxa"/>
            <w:tcBorders>
              <w:top w:val="nil"/>
              <w:left w:val="nil"/>
              <w:bottom w:val="single" w:sz="8" w:space="0" w:color="auto"/>
              <w:right w:val="single" w:sz="8" w:space="0" w:color="auto"/>
            </w:tcBorders>
          </w:tcPr>
          <w:p w:rsidR="00667918" w:rsidRPr="001B6FF2" w:rsidRDefault="00667918" w:rsidP="00AA4A71">
            <w:r w:rsidRPr="001B6FF2">
              <w:rPr>
                <w:rFonts w:ascii="Times New Roman" w:hAnsi="Times New Roman"/>
                <w:sz w:val="22"/>
                <w:szCs w:val="22"/>
                <w:lang w:val="sr-Cyrl-CS"/>
              </w:rPr>
              <w:t xml:space="preserve"> Садржај других оксигената</w:t>
            </w:r>
          </w:p>
        </w:tc>
        <w:tc>
          <w:tcPr>
            <w:tcW w:w="1222" w:type="dxa"/>
            <w:tcBorders>
              <w:top w:val="nil"/>
              <w:left w:val="nil"/>
              <w:bottom w:val="single" w:sz="8" w:space="0" w:color="auto"/>
              <w:right w:val="single" w:sz="8" w:space="0" w:color="auto"/>
            </w:tcBorders>
          </w:tcPr>
          <w:p w:rsidR="00667918" w:rsidRPr="001B6FF2" w:rsidRDefault="00667918" w:rsidP="00AA4A71">
            <w:pPr>
              <w:jc w:val="center"/>
            </w:pPr>
            <w:r w:rsidRPr="001B6FF2">
              <w:rPr>
                <w:rFonts w:ascii="Times New Roman" w:hAnsi="Times New Roman"/>
                <w:sz w:val="22"/>
                <w:szCs w:val="22"/>
              </w:rPr>
              <w:t>% (V/V)</w:t>
            </w: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lang w:val="sr-Latn-CS"/>
              </w:rPr>
            </w:pPr>
          </w:p>
        </w:tc>
        <w:tc>
          <w:tcPr>
            <w:tcW w:w="2552" w:type="dxa"/>
            <w:tcBorders>
              <w:top w:val="nil"/>
              <w:left w:val="nil"/>
              <w:bottom w:val="single" w:sz="8" w:space="0" w:color="auto"/>
              <w:right w:val="single" w:sz="8" w:space="0" w:color="auto"/>
            </w:tcBorders>
          </w:tcPr>
          <w:p w:rsidR="00667918" w:rsidRPr="001B6FF2" w:rsidRDefault="00667918" w:rsidP="00AA4A71">
            <w:pPr>
              <w:jc w:val="center"/>
            </w:pPr>
            <w:r w:rsidRPr="001B6FF2">
              <w:rPr>
                <w:rFonts w:ascii="Times New Roman" w:hAnsi="Times New Roman"/>
                <w:sz w:val="22"/>
                <w:szCs w:val="22"/>
              </w:rPr>
              <w:t>SRPS</w:t>
            </w:r>
            <w:r w:rsidRPr="001B6FF2">
              <w:rPr>
                <w:rFonts w:ascii="Times New Roman" w:hAnsi="Times New Roman"/>
                <w:sz w:val="22"/>
                <w:szCs w:val="22"/>
                <w:lang w:val="sr-Cyrl-CS"/>
              </w:rPr>
              <w:t xml:space="preserve"> Е</w:t>
            </w:r>
            <w:r w:rsidRPr="001B6FF2">
              <w:rPr>
                <w:rFonts w:ascii="Times New Roman" w:hAnsi="Times New Roman"/>
                <w:sz w:val="22"/>
                <w:szCs w:val="22"/>
                <w:lang w:val="sr-Latn-CS"/>
              </w:rPr>
              <w:t>N</w:t>
            </w:r>
            <w:r w:rsidRPr="001B6FF2">
              <w:rPr>
                <w:rFonts w:ascii="Times New Roman" w:hAnsi="Times New Roman"/>
                <w:sz w:val="22"/>
                <w:szCs w:val="22"/>
                <w:lang w:val="sr-Cyrl-CS"/>
              </w:rPr>
              <w:t xml:space="preserve"> </w:t>
            </w:r>
            <w:r w:rsidRPr="001B6FF2">
              <w:rPr>
                <w:rFonts w:ascii="Times New Roman" w:hAnsi="Times New Roman"/>
                <w:sz w:val="22"/>
                <w:szCs w:val="22"/>
              </w:rPr>
              <w:t xml:space="preserve">ISO </w:t>
            </w:r>
            <w:r w:rsidRPr="001B6FF2">
              <w:rPr>
                <w:rFonts w:ascii="Times New Roman" w:hAnsi="Times New Roman"/>
                <w:sz w:val="22"/>
                <w:szCs w:val="22"/>
                <w:lang w:val="sr-Cyrl-CS"/>
              </w:rPr>
              <w:t>22854</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Default="00667918" w:rsidP="00AA4A71">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22.</w:t>
            </w:r>
          </w:p>
        </w:tc>
        <w:tc>
          <w:tcPr>
            <w:tcW w:w="3314" w:type="dxa"/>
            <w:tcBorders>
              <w:top w:val="nil"/>
              <w:left w:val="nil"/>
              <w:bottom w:val="single" w:sz="8" w:space="0" w:color="auto"/>
              <w:right w:val="single" w:sz="8" w:space="0" w:color="auto"/>
            </w:tcBorders>
          </w:tcPr>
          <w:p w:rsidR="00667918" w:rsidRPr="001B6FF2" w:rsidRDefault="00667918" w:rsidP="00AA4A71">
            <w:pPr>
              <w:rPr>
                <w:lang w:val="sr-Latn-CS"/>
              </w:rPr>
            </w:pPr>
            <w:r w:rsidRPr="001B6FF2">
              <w:rPr>
                <w:rFonts w:ascii="Times New Roman" w:hAnsi="Times New Roman"/>
                <w:sz w:val="22"/>
                <w:szCs w:val="22"/>
                <w:lang w:val="sr-Cyrl-CS"/>
              </w:rPr>
              <w:t xml:space="preserve"> Притисак паре </w:t>
            </w:r>
            <w:r w:rsidRPr="001B6FF2">
              <w:rPr>
                <w:rFonts w:ascii="Times New Roman" w:hAnsi="Times New Roman"/>
                <w:sz w:val="22"/>
                <w:szCs w:val="22"/>
                <w:lang w:val="sr-Latn-CS"/>
              </w:rPr>
              <w:t>DVPE</w:t>
            </w:r>
          </w:p>
        </w:tc>
        <w:tc>
          <w:tcPr>
            <w:tcW w:w="1222" w:type="dxa"/>
            <w:tcBorders>
              <w:top w:val="nil"/>
              <w:left w:val="nil"/>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305" w:lineRule="exact"/>
              <w:ind w:left="100"/>
              <w:jc w:val="center"/>
              <w:rPr>
                <w:rFonts w:ascii="Times New Roman" w:hAnsi="Times New Roman"/>
                <w:sz w:val="22"/>
                <w:szCs w:val="22"/>
                <w:lang w:val="sr-Latn-CS"/>
              </w:rPr>
            </w:pPr>
            <w:r w:rsidRPr="001B6FF2">
              <w:rPr>
                <w:rFonts w:ascii="Times New Roman" w:hAnsi="Times New Roman"/>
                <w:sz w:val="22"/>
                <w:szCs w:val="22"/>
                <w:lang w:val="sr-Latn-CS"/>
              </w:rPr>
              <w:t>kPa</w:t>
            </w: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lang w:val="sr-Cyrl-CS"/>
              </w:rPr>
            </w:pPr>
            <w:r w:rsidRPr="001B6FF2">
              <w:rPr>
                <w:rFonts w:ascii="Times New Roman" w:hAnsi="Times New Roman"/>
                <w:sz w:val="22"/>
                <w:szCs w:val="22"/>
                <w:lang w:val="sr-Cyrl-CS"/>
              </w:rPr>
              <w:t>45.00</w:t>
            </w: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lang w:val="sr-Cyrl-CS"/>
              </w:rPr>
            </w:pPr>
            <w:r w:rsidRPr="001B6FF2">
              <w:rPr>
                <w:rFonts w:ascii="Times New Roman" w:hAnsi="Times New Roman"/>
                <w:sz w:val="22"/>
                <w:szCs w:val="22"/>
                <w:lang w:val="sr-Cyrl-CS"/>
              </w:rPr>
              <w:t>60.00</w:t>
            </w:r>
          </w:p>
        </w:tc>
        <w:tc>
          <w:tcPr>
            <w:tcW w:w="2552" w:type="dxa"/>
            <w:tcBorders>
              <w:top w:val="nil"/>
              <w:left w:val="nil"/>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lang w:val="sr-Cyrl-CS"/>
              </w:rPr>
            </w:pPr>
            <w:r w:rsidRPr="001B6FF2">
              <w:rPr>
                <w:rFonts w:ascii="Times New Roman" w:hAnsi="Times New Roman"/>
                <w:sz w:val="22"/>
                <w:szCs w:val="22"/>
                <w:lang w:val="sr-Cyrl-CS"/>
              </w:rPr>
              <w:t>Е</w:t>
            </w:r>
            <w:r w:rsidRPr="001B6FF2">
              <w:rPr>
                <w:rFonts w:ascii="Times New Roman" w:hAnsi="Times New Roman"/>
                <w:sz w:val="22"/>
                <w:szCs w:val="22"/>
                <w:lang w:val="sr-Latn-CS"/>
              </w:rPr>
              <w:t>N</w:t>
            </w:r>
            <w:r w:rsidRPr="001B6FF2">
              <w:rPr>
                <w:rFonts w:ascii="Times New Roman" w:hAnsi="Times New Roman"/>
                <w:sz w:val="22"/>
                <w:szCs w:val="22"/>
                <w:lang w:val="sr-Cyrl-CS"/>
              </w:rPr>
              <w:t xml:space="preserve"> 13016-1</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Default="00667918" w:rsidP="00AA4A71">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23.</w:t>
            </w:r>
          </w:p>
        </w:tc>
        <w:tc>
          <w:tcPr>
            <w:tcW w:w="3314" w:type="dxa"/>
            <w:tcBorders>
              <w:top w:val="nil"/>
              <w:left w:val="nil"/>
              <w:bottom w:val="single" w:sz="8" w:space="0" w:color="auto"/>
              <w:right w:val="single" w:sz="8" w:space="0" w:color="auto"/>
            </w:tcBorders>
          </w:tcPr>
          <w:p w:rsidR="00667918" w:rsidRPr="001B6FF2" w:rsidRDefault="00667918" w:rsidP="00AA4A71">
            <w:pPr>
              <w:rPr>
                <w:lang w:val="sr-Latn-CS"/>
              </w:rPr>
            </w:pPr>
            <w:r w:rsidRPr="001B6FF2">
              <w:rPr>
                <w:rFonts w:ascii="Times New Roman" w:hAnsi="Times New Roman"/>
                <w:sz w:val="22"/>
                <w:szCs w:val="22"/>
                <w:lang w:val="sr-Cyrl-CS"/>
              </w:rPr>
              <w:t xml:space="preserve"> Притисак паре </w:t>
            </w:r>
            <w:r w:rsidRPr="001B6FF2">
              <w:rPr>
                <w:rFonts w:ascii="Times New Roman" w:hAnsi="Times New Roman"/>
                <w:sz w:val="22"/>
                <w:szCs w:val="22"/>
                <w:lang w:val="sr-Latn-CS"/>
              </w:rPr>
              <w:t>ASVP</w:t>
            </w:r>
          </w:p>
        </w:tc>
        <w:tc>
          <w:tcPr>
            <w:tcW w:w="1222" w:type="dxa"/>
            <w:tcBorders>
              <w:top w:val="nil"/>
              <w:left w:val="nil"/>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305" w:lineRule="exact"/>
              <w:ind w:left="100"/>
              <w:jc w:val="center"/>
              <w:rPr>
                <w:rFonts w:ascii="Times New Roman" w:hAnsi="Times New Roman"/>
                <w:sz w:val="22"/>
                <w:szCs w:val="22"/>
                <w:lang w:val="sr-Latn-CS"/>
              </w:rPr>
            </w:pPr>
            <w:r w:rsidRPr="001B6FF2">
              <w:rPr>
                <w:rFonts w:ascii="Times New Roman" w:hAnsi="Times New Roman"/>
                <w:sz w:val="22"/>
                <w:szCs w:val="22"/>
                <w:lang w:val="sr-Latn-CS"/>
              </w:rPr>
              <w:t>kPa</w:t>
            </w: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lang w:val="sr-Latn-CS"/>
              </w:rPr>
            </w:pPr>
          </w:p>
        </w:tc>
        <w:tc>
          <w:tcPr>
            <w:tcW w:w="2552" w:type="dxa"/>
            <w:tcBorders>
              <w:top w:val="nil"/>
              <w:left w:val="nil"/>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rPr>
            </w:pPr>
            <w:r w:rsidRPr="001B6FF2">
              <w:rPr>
                <w:rFonts w:ascii="Times New Roman" w:hAnsi="Times New Roman"/>
                <w:sz w:val="22"/>
                <w:szCs w:val="22"/>
                <w:lang w:val="sr-Cyrl-CS"/>
              </w:rPr>
              <w:t>Е</w:t>
            </w:r>
            <w:r w:rsidRPr="001B6FF2">
              <w:rPr>
                <w:rFonts w:ascii="Times New Roman" w:hAnsi="Times New Roman"/>
                <w:sz w:val="22"/>
                <w:szCs w:val="22"/>
                <w:lang w:val="sr-Latn-CS"/>
              </w:rPr>
              <w:t>N</w:t>
            </w:r>
            <w:r w:rsidRPr="001B6FF2">
              <w:rPr>
                <w:rFonts w:ascii="Times New Roman" w:hAnsi="Times New Roman"/>
                <w:sz w:val="22"/>
                <w:szCs w:val="22"/>
                <w:lang w:val="sr-Cyrl-CS"/>
              </w:rPr>
              <w:t xml:space="preserve"> 13016-1</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Default="00667918" w:rsidP="00AA4A71">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24.</w:t>
            </w:r>
          </w:p>
        </w:tc>
        <w:tc>
          <w:tcPr>
            <w:tcW w:w="3314" w:type="dxa"/>
            <w:tcBorders>
              <w:top w:val="nil"/>
              <w:left w:val="nil"/>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264" w:lineRule="exact"/>
              <w:rPr>
                <w:rFonts w:ascii="Times New Roman" w:hAnsi="Times New Roman"/>
                <w:sz w:val="22"/>
                <w:szCs w:val="22"/>
                <w:lang w:val="sr-Cyrl-CS"/>
              </w:rPr>
            </w:pPr>
            <w:r w:rsidRPr="001B6FF2">
              <w:rPr>
                <w:rFonts w:ascii="Times New Roman" w:hAnsi="Times New Roman"/>
                <w:sz w:val="22"/>
                <w:szCs w:val="22"/>
                <w:lang w:val="sr-Cyrl-CS"/>
              </w:rPr>
              <w:t xml:space="preserve"> Проценат испареног на 70 </w:t>
            </w:r>
            <w:r w:rsidRPr="001B6FF2">
              <w:rPr>
                <w:rFonts w:ascii="Times New Roman" w:hAnsi="Times New Roman"/>
                <w:sz w:val="22"/>
                <w:szCs w:val="22"/>
              </w:rPr>
              <w:t>°C</w:t>
            </w:r>
          </w:p>
        </w:tc>
        <w:tc>
          <w:tcPr>
            <w:tcW w:w="1222" w:type="dxa"/>
            <w:tcBorders>
              <w:top w:val="nil"/>
              <w:left w:val="nil"/>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262" w:lineRule="exact"/>
              <w:ind w:left="100"/>
              <w:jc w:val="center"/>
              <w:rPr>
                <w:rFonts w:ascii="Times New Roman" w:hAnsi="Times New Roman"/>
                <w:sz w:val="22"/>
                <w:szCs w:val="22"/>
              </w:rPr>
            </w:pPr>
            <w:r w:rsidRPr="001B6FF2">
              <w:rPr>
                <w:rFonts w:ascii="Times New Roman" w:hAnsi="Times New Roman"/>
                <w:sz w:val="22"/>
                <w:szCs w:val="22"/>
              </w:rPr>
              <w:t>% (V/V)</w:t>
            </w: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lang w:val="sr-Cyrl-CS"/>
              </w:rPr>
            </w:pPr>
            <w:r w:rsidRPr="001B6FF2">
              <w:rPr>
                <w:rFonts w:ascii="Times New Roman" w:hAnsi="Times New Roman"/>
                <w:sz w:val="22"/>
                <w:szCs w:val="22"/>
                <w:lang w:val="sr-Cyrl-CS"/>
              </w:rPr>
              <w:t>20.0</w:t>
            </w: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lang w:val="sr-Cyrl-CS"/>
              </w:rPr>
            </w:pPr>
            <w:r w:rsidRPr="001B6FF2">
              <w:rPr>
                <w:rFonts w:ascii="Times New Roman" w:hAnsi="Times New Roman"/>
                <w:sz w:val="22"/>
                <w:szCs w:val="22"/>
                <w:lang w:val="sr-Cyrl-CS"/>
              </w:rPr>
              <w:t>48.0</w:t>
            </w:r>
          </w:p>
        </w:tc>
        <w:tc>
          <w:tcPr>
            <w:tcW w:w="2552" w:type="dxa"/>
            <w:tcBorders>
              <w:top w:val="nil"/>
              <w:left w:val="nil"/>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rPr>
            </w:pPr>
            <w:r w:rsidRPr="001B6FF2">
              <w:rPr>
                <w:rFonts w:ascii="Times New Roman" w:hAnsi="Times New Roman"/>
                <w:sz w:val="22"/>
                <w:szCs w:val="22"/>
                <w:lang w:val="sr-Cyrl-CS"/>
              </w:rPr>
              <w:t>Е</w:t>
            </w:r>
            <w:r w:rsidRPr="001B6FF2">
              <w:rPr>
                <w:rFonts w:ascii="Times New Roman" w:hAnsi="Times New Roman"/>
                <w:sz w:val="22"/>
                <w:szCs w:val="22"/>
                <w:lang w:val="sr-Latn-CS"/>
              </w:rPr>
              <w:t>N</w:t>
            </w:r>
            <w:r w:rsidRPr="001B6FF2">
              <w:rPr>
                <w:rFonts w:ascii="Times New Roman" w:hAnsi="Times New Roman"/>
                <w:sz w:val="22"/>
                <w:szCs w:val="22"/>
                <w:lang w:val="sr-Cyrl-CS"/>
              </w:rPr>
              <w:t xml:space="preserve"> </w:t>
            </w:r>
            <w:r w:rsidRPr="001B6FF2">
              <w:rPr>
                <w:rFonts w:ascii="Times New Roman" w:hAnsi="Times New Roman"/>
                <w:sz w:val="22"/>
                <w:szCs w:val="22"/>
              </w:rPr>
              <w:t xml:space="preserve">ISO </w:t>
            </w:r>
            <w:r w:rsidRPr="001B6FF2">
              <w:rPr>
                <w:rFonts w:ascii="Times New Roman" w:hAnsi="Times New Roman"/>
                <w:sz w:val="22"/>
                <w:szCs w:val="22"/>
                <w:lang w:val="sr-Cyrl-CS"/>
              </w:rPr>
              <w:t>3405</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Default="00667918" w:rsidP="00AA4A71">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25.</w:t>
            </w:r>
          </w:p>
        </w:tc>
        <w:tc>
          <w:tcPr>
            <w:tcW w:w="3314" w:type="dxa"/>
            <w:tcBorders>
              <w:top w:val="nil"/>
              <w:left w:val="nil"/>
              <w:bottom w:val="single" w:sz="8" w:space="0" w:color="auto"/>
              <w:right w:val="single" w:sz="8" w:space="0" w:color="auto"/>
            </w:tcBorders>
            <w:vAlign w:val="bottom"/>
          </w:tcPr>
          <w:p w:rsidR="00667918" w:rsidRPr="001B6FF2" w:rsidRDefault="00667918" w:rsidP="00AA4A71">
            <w:pPr>
              <w:widowControl w:val="0"/>
              <w:autoSpaceDE w:val="0"/>
              <w:autoSpaceDN w:val="0"/>
              <w:adjustRightInd w:val="0"/>
              <w:spacing w:line="262" w:lineRule="exact"/>
              <w:ind w:left="100"/>
              <w:rPr>
                <w:rFonts w:ascii="Times New Roman" w:hAnsi="Times New Roman"/>
                <w:sz w:val="22"/>
                <w:szCs w:val="22"/>
                <w:lang w:val="sr-Cyrl-CS"/>
              </w:rPr>
            </w:pPr>
            <w:r w:rsidRPr="001B6FF2">
              <w:rPr>
                <w:rFonts w:ascii="Times New Roman" w:hAnsi="Times New Roman"/>
                <w:sz w:val="22"/>
                <w:szCs w:val="22"/>
                <w:lang w:val="sr-Cyrl-CS"/>
              </w:rPr>
              <w:t xml:space="preserve">Проценат испареног на 100 </w:t>
            </w:r>
            <w:r w:rsidRPr="00CB714B">
              <w:rPr>
                <w:rFonts w:ascii="Times New Roman" w:hAnsi="Times New Roman"/>
                <w:sz w:val="22"/>
                <w:szCs w:val="22"/>
                <w:lang w:val="sr-Cyrl-CS"/>
              </w:rPr>
              <w:t>°</w:t>
            </w:r>
            <w:r w:rsidRPr="001B6FF2">
              <w:rPr>
                <w:rFonts w:ascii="Times New Roman" w:hAnsi="Times New Roman"/>
                <w:sz w:val="22"/>
                <w:szCs w:val="22"/>
              </w:rPr>
              <w:t>C</w:t>
            </w:r>
            <w:r w:rsidRPr="001B6FF2">
              <w:rPr>
                <w:rFonts w:ascii="Times New Roman" w:hAnsi="Times New Roman"/>
                <w:sz w:val="22"/>
                <w:szCs w:val="22"/>
                <w:lang w:val="sr-Cyrl-CS"/>
              </w:rPr>
              <w:t>,    Е 100</w:t>
            </w:r>
          </w:p>
        </w:tc>
        <w:tc>
          <w:tcPr>
            <w:tcW w:w="1222" w:type="dxa"/>
            <w:tcBorders>
              <w:top w:val="nil"/>
              <w:left w:val="nil"/>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262" w:lineRule="exact"/>
              <w:ind w:left="100"/>
              <w:jc w:val="center"/>
              <w:rPr>
                <w:rFonts w:ascii="Times New Roman" w:hAnsi="Times New Roman"/>
                <w:sz w:val="22"/>
                <w:szCs w:val="22"/>
              </w:rPr>
            </w:pPr>
            <w:r w:rsidRPr="001B6FF2">
              <w:rPr>
                <w:rFonts w:ascii="Times New Roman" w:hAnsi="Times New Roman"/>
                <w:sz w:val="22"/>
                <w:szCs w:val="22"/>
              </w:rPr>
              <w:t>% (V/V)</w:t>
            </w: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lang w:val="sr-Cyrl-CS"/>
              </w:rPr>
            </w:pPr>
            <w:r w:rsidRPr="001B6FF2">
              <w:rPr>
                <w:rFonts w:ascii="Times New Roman" w:hAnsi="Times New Roman"/>
                <w:sz w:val="22"/>
                <w:szCs w:val="22"/>
                <w:lang w:val="sr-Cyrl-CS"/>
              </w:rPr>
              <w:t>46.0</w:t>
            </w: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lang w:val="sr-Cyrl-CS"/>
              </w:rPr>
            </w:pPr>
            <w:r w:rsidRPr="001B6FF2">
              <w:rPr>
                <w:rFonts w:ascii="Times New Roman" w:hAnsi="Times New Roman"/>
                <w:sz w:val="22"/>
                <w:szCs w:val="22"/>
                <w:lang w:val="sr-Cyrl-CS"/>
              </w:rPr>
              <w:t>71.0</w:t>
            </w:r>
          </w:p>
        </w:tc>
        <w:tc>
          <w:tcPr>
            <w:tcW w:w="2552" w:type="dxa"/>
            <w:tcBorders>
              <w:top w:val="nil"/>
              <w:left w:val="nil"/>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rPr>
            </w:pPr>
            <w:r w:rsidRPr="001B6FF2">
              <w:rPr>
                <w:rFonts w:ascii="Times New Roman" w:hAnsi="Times New Roman"/>
                <w:sz w:val="22"/>
                <w:szCs w:val="22"/>
                <w:lang w:val="sr-Cyrl-CS"/>
              </w:rPr>
              <w:t>Е</w:t>
            </w:r>
            <w:r w:rsidRPr="001B6FF2">
              <w:rPr>
                <w:rFonts w:ascii="Times New Roman" w:hAnsi="Times New Roman"/>
                <w:sz w:val="22"/>
                <w:szCs w:val="22"/>
                <w:lang w:val="sr-Latn-CS"/>
              </w:rPr>
              <w:t>N</w:t>
            </w:r>
            <w:r w:rsidRPr="001B6FF2">
              <w:rPr>
                <w:rFonts w:ascii="Times New Roman" w:hAnsi="Times New Roman"/>
                <w:sz w:val="22"/>
                <w:szCs w:val="22"/>
                <w:lang w:val="sr-Cyrl-CS"/>
              </w:rPr>
              <w:t xml:space="preserve"> </w:t>
            </w:r>
            <w:r w:rsidRPr="001B6FF2">
              <w:rPr>
                <w:rFonts w:ascii="Times New Roman" w:hAnsi="Times New Roman"/>
                <w:sz w:val="22"/>
                <w:szCs w:val="22"/>
              </w:rPr>
              <w:t xml:space="preserve">ISO </w:t>
            </w:r>
            <w:r w:rsidRPr="001B6FF2">
              <w:rPr>
                <w:rFonts w:ascii="Times New Roman" w:hAnsi="Times New Roman"/>
                <w:sz w:val="22"/>
                <w:szCs w:val="22"/>
                <w:lang w:val="sr-Cyrl-CS"/>
              </w:rPr>
              <w:t>3405</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Pr="00BB05B4" w:rsidRDefault="00667918" w:rsidP="00AA4A71">
            <w:pPr>
              <w:widowControl w:val="0"/>
              <w:autoSpaceDE w:val="0"/>
              <w:autoSpaceDN w:val="0"/>
              <w:adjustRightInd w:val="0"/>
              <w:spacing w:line="264" w:lineRule="exact"/>
              <w:ind w:left="120"/>
              <w:jc w:val="center"/>
              <w:rPr>
                <w:rFonts w:ascii="Times New Roman" w:hAnsi="Times New Roman"/>
                <w:sz w:val="22"/>
                <w:szCs w:val="22"/>
                <w:lang w:val="sr-Latn-CS"/>
              </w:rPr>
            </w:pPr>
            <w:r>
              <w:rPr>
                <w:rFonts w:ascii="Times New Roman" w:hAnsi="Times New Roman"/>
                <w:sz w:val="22"/>
                <w:szCs w:val="22"/>
                <w:lang w:val="sr-Latn-CS"/>
              </w:rPr>
              <w:t>26</w:t>
            </w:r>
          </w:p>
        </w:tc>
        <w:tc>
          <w:tcPr>
            <w:tcW w:w="3314" w:type="dxa"/>
            <w:tcBorders>
              <w:top w:val="nil"/>
              <w:left w:val="nil"/>
              <w:bottom w:val="single" w:sz="8" w:space="0" w:color="auto"/>
              <w:right w:val="single" w:sz="8" w:space="0" w:color="auto"/>
            </w:tcBorders>
            <w:vAlign w:val="bottom"/>
          </w:tcPr>
          <w:p w:rsidR="00667918" w:rsidRPr="001B6FF2" w:rsidRDefault="00667918" w:rsidP="00AA4A71">
            <w:pPr>
              <w:widowControl w:val="0"/>
              <w:autoSpaceDE w:val="0"/>
              <w:autoSpaceDN w:val="0"/>
              <w:adjustRightInd w:val="0"/>
              <w:spacing w:line="262" w:lineRule="exact"/>
              <w:ind w:left="100"/>
              <w:rPr>
                <w:rFonts w:ascii="Times New Roman" w:hAnsi="Times New Roman"/>
                <w:sz w:val="22"/>
                <w:szCs w:val="22"/>
                <w:lang w:val="sr-Cyrl-CS"/>
              </w:rPr>
            </w:pPr>
            <w:r w:rsidRPr="001B6FF2">
              <w:rPr>
                <w:rFonts w:ascii="Times New Roman" w:hAnsi="Times New Roman"/>
                <w:sz w:val="22"/>
                <w:szCs w:val="22"/>
                <w:lang w:val="sr-Cyrl-CS"/>
              </w:rPr>
              <w:t xml:space="preserve">Проценат испареног на 150 </w:t>
            </w:r>
            <w:r w:rsidRPr="00CB714B">
              <w:rPr>
                <w:rFonts w:ascii="Times New Roman" w:hAnsi="Times New Roman"/>
                <w:sz w:val="22"/>
                <w:szCs w:val="22"/>
                <w:lang w:val="sr-Latn-CS"/>
              </w:rPr>
              <w:t>°C</w:t>
            </w:r>
            <w:r w:rsidRPr="001B6FF2">
              <w:rPr>
                <w:rFonts w:ascii="Times New Roman" w:hAnsi="Times New Roman"/>
                <w:sz w:val="22"/>
                <w:szCs w:val="22"/>
                <w:lang w:val="sr-Cyrl-CS"/>
              </w:rPr>
              <w:t>, Е150</w:t>
            </w:r>
          </w:p>
        </w:tc>
        <w:tc>
          <w:tcPr>
            <w:tcW w:w="1222" w:type="dxa"/>
            <w:tcBorders>
              <w:top w:val="nil"/>
              <w:left w:val="nil"/>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262" w:lineRule="exact"/>
              <w:ind w:left="100"/>
              <w:jc w:val="center"/>
              <w:rPr>
                <w:rFonts w:ascii="Times New Roman" w:hAnsi="Times New Roman"/>
                <w:sz w:val="22"/>
                <w:szCs w:val="22"/>
              </w:rPr>
            </w:pPr>
            <w:r w:rsidRPr="001B6FF2">
              <w:rPr>
                <w:rFonts w:ascii="Times New Roman" w:hAnsi="Times New Roman"/>
                <w:sz w:val="22"/>
                <w:szCs w:val="22"/>
              </w:rPr>
              <w:t>% (V/V)</w:t>
            </w: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lang w:val="sr-Cyrl-CS"/>
              </w:rPr>
            </w:pPr>
            <w:r w:rsidRPr="001B6FF2">
              <w:rPr>
                <w:rFonts w:ascii="Times New Roman" w:hAnsi="Times New Roman"/>
                <w:sz w:val="22"/>
                <w:szCs w:val="22"/>
                <w:lang w:val="sr-Cyrl-CS"/>
              </w:rPr>
              <w:t>75.0</w:t>
            </w: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lang w:val="sr-Latn-CS"/>
              </w:rPr>
            </w:pPr>
          </w:p>
        </w:tc>
        <w:tc>
          <w:tcPr>
            <w:tcW w:w="2552" w:type="dxa"/>
            <w:tcBorders>
              <w:top w:val="nil"/>
              <w:left w:val="nil"/>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rPr>
            </w:pPr>
            <w:r w:rsidRPr="001B6FF2">
              <w:rPr>
                <w:rFonts w:ascii="Times New Roman" w:hAnsi="Times New Roman"/>
                <w:sz w:val="22"/>
                <w:szCs w:val="22"/>
                <w:lang w:val="sr-Cyrl-CS"/>
              </w:rPr>
              <w:t>Е</w:t>
            </w:r>
            <w:r w:rsidRPr="001B6FF2">
              <w:rPr>
                <w:rFonts w:ascii="Times New Roman" w:hAnsi="Times New Roman"/>
                <w:sz w:val="22"/>
                <w:szCs w:val="22"/>
                <w:lang w:val="sr-Latn-CS"/>
              </w:rPr>
              <w:t>N</w:t>
            </w:r>
            <w:r w:rsidRPr="001B6FF2">
              <w:rPr>
                <w:rFonts w:ascii="Times New Roman" w:hAnsi="Times New Roman"/>
                <w:sz w:val="22"/>
                <w:szCs w:val="22"/>
                <w:lang w:val="sr-Cyrl-CS"/>
              </w:rPr>
              <w:t xml:space="preserve"> </w:t>
            </w:r>
            <w:r w:rsidRPr="001B6FF2">
              <w:rPr>
                <w:rFonts w:ascii="Times New Roman" w:hAnsi="Times New Roman"/>
                <w:sz w:val="22"/>
                <w:szCs w:val="22"/>
              </w:rPr>
              <w:t xml:space="preserve">ISO </w:t>
            </w:r>
            <w:r w:rsidRPr="001B6FF2">
              <w:rPr>
                <w:rFonts w:ascii="Times New Roman" w:hAnsi="Times New Roman"/>
                <w:sz w:val="22"/>
                <w:szCs w:val="22"/>
                <w:lang w:val="sr-Cyrl-CS"/>
              </w:rPr>
              <w:t>3405</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Pr="00350904" w:rsidRDefault="00667918" w:rsidP="00AA4A71">
            <w:pPr>
              <w:widowControl w:val="0"/>
              <w:autoSpaceDE w:val="0"/>
              <w:autoSpaceDN w:val="0"/>
              <w:adjustRightInd w:val="0"/>
              <w:spacing w:line="264" w:lineRule="exact"/>
              <w:ind w:left="120"/>
              <w:jc w:val="center"/>
              <w:rPr>
                <w:rFonts w:ascii="Times New Roman" w:hAnsi="Times New Roman"/>
                <w:sz w:val="22"/>
                <w:szCs w:val="22"/>
              </w:rPr>
            </w:pPr>
            <w:r>
              <w:rPr>
                <w:rFonts w:ascii="Times New Roman" w:hAnsi="Times New Roman"/>
                <w:sz w:val="22"/>
                <w:szCs w:val="22"/>
              </w:rPr>
              <w:t>27.</w:t>
            </w:r>
          </w:p>
        </w:tc>
        <w:tc>
          <w:tcPr>
            <w:tcW w:w="3314" w:type="dxa"/>
            <w:tcBorders>
              <w:top w:val="nil"/>
              <w:left w:val="nil"/>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264" w:lineRule="exact"/>
              <w:ind w:left="100"/>
              <w:rPr>
                <w:rFonts w:ascii="Times New Roman" w:hAnsi="Times New Roman"/>
                <w:sz w:val="22"/>
                <w:szCs w:val="22"/>
                <w:lang w:val="sr-Latn-CS"/>
              </w:rPr>
            </w:pPr>
            <w:r w:rsidRPr="001B6FF2">
              <w:rPr>
                <w:rFonts w:ascii="Times New Roman" w:hAnsi="Times New Roman"/>
                <w:sz w:val="22"/>
                <w:szCs w:val="22"/>
                <w:lang w:val="sr-Cyrl-CS"/>
              </w:rPr>
              <w:t xml:space="preserve">Крајња тачка кључања </w:t>
            </w:r>
            <w:r w:rsidRPr="001B6FF2">
              <w:rPr>
                <w:rFonts w:ascii="Times New Roman" w:hAnsi="Times New Roman"/>
                <w:sz w:val="22"/>
                <w:szCs w:val="22"/>
                <w:lang w:val="sr-Latn-CS"/>
              </w:rPr>
              <w:t>FBP</w:t>
            </w:r>
          </w:p>
        </w:tc>
        <w:tc>
          <w:tcPr>
            <w:tcW w:w="1222" w:type="dxa"/>
            <w:tcBorders>
              <w:top w:val="nil"/>
              <w:left w:val="nil"/>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305" w:lineRule="exact"/>
              <w:ind w:left="100"/>
              <w:jc w:val="center"/>
              <w:rPr>
                <w:rFonts w:ascii="Times New Roman" w:hAnsi="Times New Roman"/>
                <w:sz w:val="22"/>
                <w:szCs w:val="22"/>
                <w:lang w:val="sr-Cyrl-CS"/>
              </w:rPr>
            </w:pPr>
            <w:r w:rsidRPr="001B6FF2">
              <w:rPr>
                <w:rFonts w:ascii="Times New Roman" w:hAnsi="Times New Roman"/>
                <w:sz w:val="22"/>
                <w:szCs w:val="22"/>
              </w:rPr>
              <w:t>°C</w:t>
            </w: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lang w:val="sr-Cyrl-CS"/>
              </w:rPr>
            </w:pPr>
            <w:r w:rsidRPr="001B6FF2">
              <w:rPr>
                <w:rFonts w:ascii="Times New Roman" w:hAnsi="Times New Roman"/>
                <w:sz w:val="22"/>
                <w:szCs w:val="22"/>
                <w:lang w:val="sr-Cyrl-CS"/>
              </w:rPr>
              <w:t>210</w:t>
            </w:r>
          </w:p>
        </w:tc>
        <w:tc>
          <w:tcPr>
            <w:tcW w:w="2552" w:type="dxa"/>
            <w:tcBorders>
              <w:top w:val="nil"/>
              <w:left w:val="nil"/>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264" w:lineRule="exact"/>
              <w:jc w:val="center"/>
              <w:rPr>
                <w:rFonts w:ascii="Times New Roman" w:hAnsi="Times New Roman"/>
                <w:sz w:val="22"/>
                <w:szCs w:val="22"/>
                <w:lang w:val="sr-Latn-CS"/>
              </w:rPr>
            </w:pPr>
            <w:r w:rsidRPr="001B6FF2">
              <w:rPr>
                <w:rFonts w:ascii="Times New Roman" w:hAnsi="Times New Roman"/>
                <w:sz w:val="22"/>
                <w:szCs w:val="22"/>
                <w:lang w:val="sr-Latn-CS"/>
              </w:rPr>
              <w:t xml:space="preserve">  </w:t>
            </w:r>
            <w:r w:rsidRPr="001B6FF2">
              <w:rPr>
                <w:rFonts w:ascii="Times New Roman" w:hAnsi="Times New Roman"/>
                <w:sz w:val="22"/>
                <w:szCs w:val="22"/>
                <w:lang w:val="sr-Cyrl-CS"/>
              </w:rPr>
              <w:t>Е</w:t>
            </w:r>
            <w:r w:rsidRPr="001B6FF2">
              <w:rPr>
                <w:rFonts w:ascii="Times New Roman" w:hAnsi="Times New Roman"/>
                <w:sz w:val="22"/>
                <w:szCs w:val="22"/>
                <w:lang w:val="sr-Latn-CS"/>
              </w:rPr>
              <w:t>N</w:t>
            </w:r>
            <w:r w:rsidRPr="001B6FF2">
              <w:rPr>
                <w:rFonts w:ascii="Times New Roman" w:hAnsi="Times New Roman"/>
                <w:sz w:val="22"/>
                <w:szCs w:val="22"/>
                <w:lang w:val="sr-Cyrl-CS"/>
              </w:rPr>
              <w:t xml:space="preserve"> </w:t>
            </w:r>
            <w:r w:rsidRPr="001B6FF2">
              <w:rPr>
                <w:rFonts w:ascii="Times New Roman" w:hAnsi="Times New Roman"/>
                <w:sz w:val="22"/>
                <w:szCs w:val="22"/>
              </w:rPr>
              <w:t xml:space="preserve">ISO </w:t>
            </w:r>
            <w:r w:rsidRPr="001B6FF2">
              <w:rPr>
                <w:rFonts w:ascii="Times New Roman" w:hAnsi="Times New Roman"/>
                <w:sz w:val="22"/>
                <w:szCs w:val="22"/>
                <w:lang w:val="sr-Cyrl-CS"/>
              </w:rPr>
              <w:t>3405</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Pr="00721428" w:rsidRDefault="00667918" w:rsidP="00AA4A71">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Latn-CS"/>
              </w:rPr>
              <w:t>28</w:t>
            </w:r>
            <w:r>
              <w:rPr>
                <w:rFonts w:ascii="Times New Roman" w:hAnsi="Times New Roman"/>
                <w:sz w:val="22"/>
                <w:szCs w:val="22"/>
                <w:lang w:val="sr-Cyrl-CS"/>
              </w:rPr>
              <w:t>.</w:t>
            </w:r>
          </w:p>
        </w:tc>
        <w:tc>
          <w:tcPr>
            <w:tcW w:w="3314" w:type="dxa"/>
            <w:tcBorders>
              <w:top w:val="nil"/>
              <w:left w:val="nil"/>
              <w:bottom w:val="single" w:sz="8" w:space="0" w:color="auto"/>
              <w:right w:val="single" w:sz="8" w:space="0" w:color="auto"/>
            </w:tcBorders>
            <w:vAlign w:val="bottom"/>
          </w:tcPr>
          <w:p w:rsidR="00667918" w:rsidRPr="001B6FF2" w:rsidRDefault="00667918" w:rsidP="00AA4A71">
            <w:pPr>
              <w:widowControl w:val="0"/>
              <w:autoSpaceDE w:val="0"/>
              <w:autoSpaceDN w:val="0"/>
              <w:adjustRightInd w:val="0"/>
              <w:spacing w:line="264" w:lineRule="exact"/>
              <w:ind w:left="100"/>
              <w:rPr>
                <w:rFonts w:ascii="Times New Roman" w:hAnsi="Times New Roman"/>
                <w:sz w:val="22"/>
                <w:szCs w:val="22"/>
                <w:lang w:val="sr-Cyrl-CS"/>
              </w:rPr>
            </w:pPr>
            <w:r w:rsidRPr="001B6FF2">
              <w:rPr>
                <w:rFonts w:ascii="Times New Roman" w:hAnsi="Times New Roman"/>
                <w:sz w:val="22"/>
                <w:szCs w:val="22"/>
                <w:lang w:val="sr-Cyrl-CS"/>
              </w:rPr>
              <w:t>Дестилагиони остатак</w:t>
            </w:r>
          </w:p>
        </w:tc>
        <w:tc>
          <w:tcPr>
            <w:tcW w:w="1222" w:type="dxa"/>
            <w:tcBorders>
              <w:top w:val="nil"/>
              <w:left w:val="nil"/>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lang w:val="sr-Latn-CS"/>
              </w:rPr>
            </w:pPr>
            <w:r w:rsidRPr="001B6FF2">
              <w:rPr>
                <w:rFonts w:ascii="Times New Roman" w:hAnsi="Times New Roman"/>
                <w:sz w:val="22"/>
                <w:szCs w:val="22"/>
              </w:rPr>
              <w:t>% (V/V)</w:t>
            </w: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lang w:val="sr-Cyrl-CS"/>
              </w:rPr>
            </w:pPr>
            <w:r w:rsidRPr="001B6FF2">
              <w:rPr>
                <w:rFonts w:ascii="Times New Roman" w:hAnsi="Times New Roman"/>
                <w:sz w:val="22"/>
                <w:szCs w:val="22"/>
                <w:lang w:val="sr-Cyrl-CS"/>
              </w:rPr>
              <w:t>2</w:t>
            </w:r>
          </w:p>
        </w:tc>
        <w:tc>
          <w:tcPr>
            <w:tcW w:w="2552" w:type="dxa"/>
            <w:tcBorders>
              <w:top w:val="nil"/>
              <w:left w:val="nil"/>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rPr>
            </w:pPr>
            <w:r w:rsidRPr="001B6FF2">
              <w:rPr>
                <w:rFonts w:ascii="Times New Roman" w:hAnsi="Times New Roman"/>
                <w:sz w:val="22"/>
                <w:szCs w:val="22"/>
                <w:lang w:val="sr-Cyrl-CS"/>
              </w:rPr>
              <w:t>Е</w:t>
            </w:r>
            <w:r w:rsidRPr="001B6FF2">
              <w:rPr>
                <w:rFonts w:ascii="Times New Roman" w:hAnsi="Times New Roman"/>
                <w:sz w:val="22"/>
                <w:szCs w:val="22"/>
                <w:lang w:val="sr-Latn-CS"/>
              </w:rPr>
              <w:t>N</w:t>
            </w:r>
            <w:r w:rsidRPr="001B6FF2">
              <w:rPr>
                <w:rFonts w:ascii="Times New Roman" w:hAnsi="Times New Roman"/>
                <w:sz w:val="22"/>
                <w:szCs w:val="22"/>
                <w:lang w:val="sr-Cyrl-CS"/>
              </w:rPr>
              <w:t xml:space="preserve"> </w:t>
            </w:r>
            <w:r w:rsidRPr="001B6FF2">
              <w:rPr>
                <w:rFonts w:ascii="Times New Roman" w:hAnsi="Times New Roman"/>
                <w:sz w:val="22"/>
                <w:szCs w:val="22"/>
              </w:rPr>
              <w:t xml:space="preserve">ISO </w:t>
            </w:r>
            <w:r w:rsidRPr="001B6FF2">
              <w:rPr>
                <w:rFonts w:ascii="Times New Roman" w:hAnsi="Times New Roman"/>
                <w:sz w:val="22"/>
                <w:szCs w:val="22"/>
                <w:lang w:val="sr-Cyrl-CS"/>
              </w:rPr>
              <w:t>3405</w:t>
            </w:r>
          </w:p>
        </w:tc>
      </w:tr>
      <w:tr w:rsidR="00667918" w:rsidRPr="00A1295A" w:rsidTr="00667918">
        <w:trPr>
          <w:trHeight w:val="268"/>
        </w:trPr>
        <w:tc>
          <w:tcPr>
            <w:tcW w:w="426" w:type="dxa"/>
            <w:tcBorders>
              <w:top w:val="nil"/>
              <w:left w:val="single" w:sz="8" w:space="0" w:color="auto"/>
              <w:bottom w:val="single" w:sz="8" w:space="0" w:color="auto"/>
              <w:right w:val="single" w:sz="8" w:space="0" w:color="auto"/>
            </w:tcBorders>
            <w:vAlign w:val="center"/>
          </w:tcPr>
          <w:p w:rsidR="00667918" w:rsidRPr="00721428" w:rsidRDefault="00667918" w:rsidP="00AA4A71">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Latn-CS"/>
              </w:rPr>
              <w:t>29</w:t>
            </w:r>
            <w:r>
              <w:rPr>
                <w:rFonts w:ascii="Times New Roman" w:hAnsi="Times New Roman"/>
                <w:sz w:val="22"/>
                <w:szCs w:val="22"/>
                <w:lang w:val="sr-Cyrl-CS"/>
              </w:rPr>
              <w:t>.</w:t>
            </w:r>
          </w:p>
        </w:tc>
        <w:tc>
          <w:tcPr>
            <w:tcW w:w="3314" w:type="dxa"/>
            <w:tcBorders>
              <w:top w:val="nil"/>
              <w:left w:val="nil"/>
              <w:bottom w:val="single" w:sz="8" w:space="0" w:color="auto"/>
              <w:right w:val="single" w:sz="8" w:space="0" w:color="auto"/>
            </w:tcBorders>
            <w:vAlign w:val="bottom"/>
          </w:tcPr>
          <w:p w:rsidR="00667918" w:rsidRPr="001B6FF2" w:rsidRDefault="00667918" w:rsidP="00AA4A71">
            <w:pPr>
              <w:widowControl w:val="0"/>
              <w:autoSpaceDE w:val="0"/>
              <w:autoSpaceDN w:val="0"/>
              <w:adjustRightInd w:val="0"/>
              <w:spacing w:line="264" w:lineRule="exact"/>
              <w:ind w:left="100"/>
              <w:rPr>
                <w:rFonts w:ascii="Times New Roman" w:hAnsi="Times New Roman"/>
                <w:sz w:val="22"/>
                <w:szCs w:val="22"/>
                <w:lang w:val="sr-Latn-CS"/>
              </w:rPr>
            </w:pPr>
            <w:r w:rsidRPr="001B6FF2">
              <w:rPr>
                <w:rFonts w:ascii="Times New Roman" w:hAnsi="Times New Roman"/>
                <w:sz w:val="22"/>
                <w:szCs w:val="22"/>
                <w:lang w:val="sr-Cyrl-CS"/>
              </w:rPr>
              <w:t xml:space="preserve">Индекс парног чепа </w:t>
            </w:r>
            <w:r w:rsidRPr="001B6FF2">
              <w:rPr>
                <w:rFonts w:ascii="Times New Roman" w:hAnsi="Times New Roman"/>
                <w:sz w:val="22"/>
                <w:szCs w:val="22"/>
                <w:lang w:val="sr-Latn-CS"/>
              </w:rPr>
              <w:t>VLI</w:t>
            </w:r>
          </w:p>
        </w:tc>
        <w:tc>
          <w:tcPr>
            <w:tcW w:w="1222" w:type="dxa"/>
            <w:tcBorders>
              <w:top w:val="nil"/>
              <w:left w:val="nil"/>
              <w:bottom w:val="single" w:sz="8" w:space="0" w:color="auto"/>
              <w:right w:val="single" w:sz="8" w:space="0" w:color="auto"/>
            </w:tcBorders>
            <w:vAlign w:val="center"/>
          </w:tcPr>
          <w:p w:rsidR="00667918" w:rsidRPr="001B6FF2" w:rsidRDefault="00667918" w:rsidP="00AA4A71">
            <w:pPr>
              <w:jc w:val="center"/>
            </w:pPr>
          </w:p>
        </w:tc>
        <w:tc>
          <w:tcPr>
            <w:tcW w:w="851" w:type="dxa"/>
            <w:tcBorders>
              <w:top w:val="nil"/>
              <w:left w:val="single" w:sz="4" w:space="0" w:color="auto"/>
              <w:bottom w:val="single" w:sz="8" w:space="0" w:color="auto"/>
              <w:right w:val="single" w:sz="4"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rPr>
            </w:pPr>
          </w:p>
        </w:tc>
        <w:tc>
          <w:tcPr>
            <w:tcW w:w="2552" w:type="dxa"/>
            <w:tcBorders>
              <w:top w:val="nil"/>
              <w:left w:val="nil"/>
              <w:bottom w:val="single" w:sz="8" w:space="0" w:color="auto"/>
              <w:right w:val="single" w:sz="8" w:space="0" w:color="auto"/>
            </w:tcBorders>
            <w:vAlign w:val="center"/>
          </w:tcPr>
          <w:p w:rsidR="00667918" w:rsidRPr="001B6FF2" w:rsidRDefault="00667918" w:rsidP="00AA4A71">
            <w:pPr>
              <w:widowControl w:val="0"/>
              <w:autoSpaceDE w:val="0"/>
              <w:autoSpaceDN w:val="0"/>
              <w:adjustRightInd w:val="0"/>
              <w:spacing w:line="264" w:lineRule="exact"/>
              <w:ind w:left="100"/>
              <w:jc w:val="center"/>
              <w:rPr>
                <w:rFonts w:ascii="Times New Roman" w:hAnsi="Times New Roman"/>
                <w:sz w:val="22"/>
                <w:szCs w:val="22"/>
                <w:lang w:val="sr-Latn-CS"/>
              </w:rPr>
            </w:pPr>
            <w:r w:rsidRPr="001B6FF2">
              <w:rPr>
                <w:rFonts w:ascii="Times New Roman" w:hAnsi="Times New Roman"/>
                <w:sz w:val="22"/>
                <w:szCs w:val="22"/>
                <w:lang w:val="sr-Latn-CS"/>
              </w:rPr>
              <w:t>SP-03.03.01-001</w:t>
            </w:r>
          </w:p>
        </w:tc>
      </w:tr>
    </w:tbl>
    <w:p w:rsidR="00817F7C" w:rsidRDefault="00817F7C" w:rsidP="002B1EF1">
      <w:pPr>
        <w:spacing w:line="236" w:lineRule="auto"/>
        <w:ind w:right="20"/>
        <w:jc w:val="both"/>
        <w:rPr>
          <w:rFonts w:ascii="Times New Roman" w:eastAsia="TimesNewRomanPSMT" w:hAnsi="Times New Roman"/>
          <w:b/>
          <w:color w:val="FF0000"/>
          <w:sz w:val="28"/>
          <w:szCs w:val="28"/>
          <w:lang w:val="sr-Cyrl-CS"/>
        </w:rPr>
      </w:pPr>
    </w:p>
    <w:p w:rsidR="002B1EF1" w:rsidRDefault="002B1EF1" w:rsidP="002B1EF1">
      <w:pPr>
        <w:spacing w:line="236" w:lineRule="auto"/>
        <w:ind w:right="20"/>
        <w:jc w:val="both"/>
        <w:rPr>
          <w:rFonts w:ascii="Times New Roman" w:hAnsi="Times New Roman"/>
          <w:lang w:val="sr-Cyrl-CS"/>
        </w:rPr>
      </w:pPr>
      <w:r>
        <w:rPr>
          <w:rFonts w:ascii="Times New Roman" w:hAnsi="Times New Roman"/>
          <w:szCs w:val="24"/>
          <w:lang w:val="sr-Cyrl-CS"/>
        </w:rPr>
        <w:t xml:space="preserve">У спецификацијском прегледу </w:t>
      </w:r>
      <w:r w:rsidR="00817F7C">
        <w:rPr>
          <w:rFonts w:ascii="Times New Roman" w:hAnsi="Times New Roman"/>
          <w:szCs w:val="24"/>
          <w:lang w:val="sr-Cyrl-CS"/>
        </w:rPr>
        <w:t xml:space="preserve">за радне машине, агрегате, и косилице </w:t>
      </w:r>
      <w:r>
        <w:rPr>
          <w:rFonts w:ascii="Times New Roman" w:hAnsi="Times New Roman"/>
          <w:szCs w:val="24"/>
          <w:lang w:val="sr-Cyrl-CS"/>
        </w:rPr>
        <w:t xml:space="preserve">наведена је процењена количина горива у литрима.Стварно потребне количине горива могу бити мање или веће од наведених у зависности од потреба </w:t>
      </w:r>
      <w:r w:rsidRPr="007042AB">
        <w:rPr>
          <w:lang w:val="sr-Cyrl-CS"/>
        </w:rPr>
        <w:t xml:space="preserve">а </w:t>
      </w:r>
      <w:r w:rsidRPr="007042AB">
        <w:rPr>
          <w:rFonts w:ascii="Times New Roman" w:hAnsi="Times New Roman"/>
          <w:lang w:val="sr-Cyrl-CS"/>
        </w:rPr>
        <w:t>највише до висине процењене вредности јавне набавке.</w:t>
      </w:r>
    </w:p>
    <w:p w:rsidR="002B1EF1" w:rsidRDefault="002B1EF1" w:rsidP="002B1EF1">
      <w:pPr>
        <w:widowControl w:val="0"/>
        <w:overflowPunct w:val="0"/>
        <w:autoSpaceDE w:val="0"/>
        <w:autoSpaceDN w:val="0"/>
        <w:adjustRightInd w:val="0"/>
        <w:spacing w:line="239" w:lineRule="auto"/>
        <w:jc w:val="both"/>
        <w:rPr>
          <w:rFonts w:ascii="Arial" w:hAnsi="Arial" w:cs="Arial"/>
          <w:lang w:val="sr-Cyrl-CS"/>
        </w:rPr>
      </w:pPr>
    </w:p>
    <w:p w:rsidR="00F16A47" w:rsidRDefault="002B1EF1" w:rsidP="00EB098E">
      <w:pPr>
        <w:widowControl w:val="0"/>
        <w:overflowPunct w:val="0"/>
        <w:autoSpaceDE w:val="0"/>
        <w:autoSpaceDN w:val="0"/>
        <w:adjustRightInd w:val="0"/>
        <w:jc w:val="both"/>
        <w:rPr>
          <w:rFonts w:ascii="Times New Roman" w:hAnsi="Times New Roman"/>
          <w:lang w:val="sr-Cyrl-CS"/>
        </w:rPr>
      </w:pPr>
      <w:r w:rsidRPr="00660BAF">
        <w:rPr>
          <w:rFonts w:ascii="Arial" w:hAnsi="Arial" w:cs="Arial"/>
          <w:lang w:val="sr-Cyrl-CS"/>
        </w:rPr>
        <w:t xml:space="preserve"> </w:t>
      </w:r>
      <w:r w:rsidRPr="00660BAF">
        <w:rPr>
          <w:rFonts w:ascii="Times New Roman" w:hAnsi="Times New Roman"/>
          <w:lang w:val="sr-Cyrl-CS"/>
        </w:rPr>
        <w:t xml:space="preserve">Цене </w:t>
      </w:r>
      <w:r w:rsidR="00D64D99">
        <w:rPr>
          <w:rFonts w:ascii="Times New Roman" w:hAnsi="Times New Roman"/>
          <w:lang w:val="sr-Cyrl-CS"/>
        </w:rPr>
        <w:t>погонског горива</w:t>
      </w:r>
      <w:r w:rsidRPr="00660BAF">
        <w:rPr>
          <w:rFonts w:ascii="Times New Roman" w:hAnsi="Times New Roman"/>
          <w:lang w:val="sr-Cyrl-CS"/>
        </w:rPr>
        <w:t xml:space="preserve"> одређују се одлукама Понуђача у складу са кретањем цена на тржишту нафтиних деривта у Републици Србији. Одлуке Понуђача о променама цена н</w:t>
      </w:r>
      <w:r w:rsidRPr="00660BAF">
        <w:rPr>
          <w:rFonts w:ascii="Times New Roman" w:hAnsi="Times New Roman"/>
        </w:rPr>
        <w:t>a</w:t>
      </w:r>
      <w:r w:rsidRPr="00660BAF">
        <w:rPr>
          <w:rFonts w:ascii="Times New Roman" w:hAnsi="Times New Roman"/>
          <w:lang w:val="sr-Cyrl-CS"/>
        </w:rPr>
        <w:t>фтиних деривата се доносе у оним интервалима у којима се обезбеђује њихово усклађивање са кретањима на тржишту нафтиних деривата</w:t>
      </w:r>
      <w:r w:rsidR="00F16A47">
        <w:rPr>
          <w:rFonts w:ascii="Times New Roman" w:hAnsi="Times New Roman"/>
          <w:lang w:val="sr-Cyrl-CS"/>
        </w:rPr>
        <w:t>.</w:t>
      </w:r>
    </w:p>
    <w:p w:rsidR="000378AC" w:rsidRPr="0018316F" w:rsidRDefault="000378AC" w:rsidP="00EB098E">
      <w:pPr>
        <w:widowControl w:val="0"/>
        <w:overflowPunct w:val="0"/>
        <w:autoSpaceDE w:val="0"/>
        <w:autoSpaceDN w:val="0"/>
        <w:adjustRightInd w:val="0"/>
        <w:jc w:val="both"/>
        <w:rPr>
          <w:rFonts w:ascii="Times New Roman" w:hAnsi="Times New Roman"/>
          <w:lang w:val="sr-Latn-RS"/>
        </w:rPr>
      </w:pPr>
    </w:p>
    <w:p w:rsidR="00F16A47" w:rsidRPr="000745A8" w:rsidRDefault="000378AC" w:rsidP="00EB098E">
      <w:pPr>
        <w:widowControl w:val="0"/>
        <w:overflowPunct w:val="0"/>
        <w:autoSpaceDE w:val="0"/>
        <w:autoSpaceDN w:val="0"/>
        <w:adjustRightInd w:val="0"/>
        <w:jc w:val="both"/>
        <w:rPr>
          <w:rFonts w:ascii="Times New Roman" w:hAnsi="Times New Roman"/>
          <w:lang w:val="sr-Cyrl-CS"/>
        </w:rPr>
      </w:pPr>
      <w:r w:rsidRPr="000745A8">
        <w:rPr>
          <w:rFonts w:ascii="Times New Roman" w:hAnsi="Times New Roman"/>
          <w:szCs w:val="24"/>
        </w:rPr>
        <w:t>Јединичне</w:t>
      </w:r>
      <w:r w:rsidRPr="000745A8">
        <w:rPr>
          <w:rFonts w:ascii="Times New Roman" w:hAnsi="Times New Roman"/>
          <w:szCs w:val="24"/>
          <w:lang w:val="sr-Cyrl-RS"/>
        </w:rPr>
        <w:t xml:space="preserve">  (нове) </w:t>
      </w:r>
      <w:r w:rsidRPr="000745A8">
        <w:rPr>
          <w:rFonts w:ascii="Times New Roman" w:hAnsi="Times New Roman"/>
          <w:szCs w:val="24"/>
        </w:rPr>
        <w:t xml:space="preserve">цене </w:t>
      </w:r>
      <w:r w:rsidRPr="000745A8">
        <w:rPr>
          <w:rFonts w:ascii="Times New Roman" w:hAnsi="Times New Roman"/>
          <w:szCs w:val="24"/>
          <w:lang w:val="sr-Cyrl-RS"/>
        </w:rPr>
        <w:t>деривата</w:t>
      </w:r>
      <w:r w:rsidRPr="000745A8">
        <w:rPr>
          <w:rFonts w:ascii="Times New Roman" w:hAnsi="Times New Roman"/>
          <w:szCs w:val="24"/>
        </w:rPr>
        <w:t xml:space="preserve"> које су предмет набавке након истека рока важења понуде до краја важења уговора, утврђиваће се на основу корекционог фактора (</w:t>
      </w:r>
      <w:r w:rsidRPr="000745A8">
        <w:rPr>
          <w:rFonts w:ascii="Times New Roman" w:hAnsi="Times New Roman"/>
          <w:b/>
          <w:bCs/>
          <w:szCs w:val="24"/>
        </w:rPr>
        <w:t>К</w:t>
      </w:r>
      <w:r w:rsidRPr="000745A8">
        <w:rPr>
          <w:rFonts w:ascii="Times New Roman" w:hAnsi="Times New Roman"/>
          <w:szCs w:val="24"/>
        </w:rPr>
        <w:t>) који ће бити одређен по следећој формули</w:t>
      </w:r>
      <w:r w:rsidR="00F16A47" w:rsidRPr="000745A8">
        <w:rPr>
          <w:rFonts w:ascii="Times New Roman" w:hAnsi="Times New Roman"/>
          <w:szCs w:val="24"/>
        </w:rPr>
        <w:t>:</w:t>
      </w:r>
    </w:p>
    <w:p w:rsidR="00F16A47" w:rsidRPr="000745A8" w:rsidRDefault="00F16A47" w:rsidP="00F16A47">
      <w:pPr>
        <w:widowControl w:val="0"/>
        <w:overflowPunct w:val="0"/>
        <w:autoSpaceDE w:val="0"/>
        <w:autoSpaceDN w:val="0"/>
        <w:adjustRightInd w:val="0"/>
        <w:spacing w:line="239" w:lineRule="auto"/>
        <w:jc w:val="both"/>
        <w:rPr>
          <w:rFonts w:ascii="Times New Roman" w:hAnsi="Times New Roman"/>
          <w:lang w:val="sr-Cyrl-CS"/>
        </w:rPr>
      </w:pPr>
    </w:p>
    <w:p w:rsidR="00F16A47" w:rsidRPr="000745A8" w:rsidRDefault="00F16A47" w:rsidP="00F16A47">
      <w:pPr>
        <w:widowControl w:val="0"/>
        <w:autoSpaceDE w:val="0"/>
        <w:autoSpaceDN w:val="0"/>
        <w:adjustRightInd w:val="0"/>
        <w:rPr>
          <w:rFonts w:ascii="Times New Roman" w:hAnsi="Times New Roman"/>
          <w:szCs w:val="24"/>
          <w:u w:val="single"/>
        </w:rPr>
      </w:pPr>
      <w:r w:rsidRPr="000745A8">
        <w:rPr>
          <w:rFonts w:ascii="Times New Roman" w:hAnsi="Times New Roman"/>
          <w:b/>
          <w:bCs/>
          <w:lang w:val="sr-Cyrl-RS"/>
        </w:rPr>
        <w:t xml:space="preserve">    К =  </w:t>
      </w:r>
      <w:r w:rsidRPr="000745A8">
        <w:rPr>
          <w:rFonts w:ascii="Times New Roman" w:hAnsi="Times New Roman"/>
          <w:b/>
          <w:bCs/>
          <w:u w:val="single"/>
        </w:rPr>
        <w:t>цена одговарајуће врсте горива која је понуђена у обрасцу понуде без ПДВ-а</w:t>
      </w:r>
    </w:p>
    <w:p w:rsidR="00F16A47" w:rsidRPr="000745A8" w:rsidRDefault="00F16A47" w:rsidP="0018316F">
      <w:pPr>
        <w:widowControl w:val="0"/>
        <w:autoSpaceDE w:val="0"/>
        <w:autoSpaceDN w:val="0"/>
        <w:adjustRightInd w:val="0"/>
        <w:spacing w:line="239" w:lineRule="auto"/>
        <w:ind w:left="720"/>
        <w:jc w:val="both"/>
        <w:rPr>
          <w:rFonts w:ascii="Times New Roman" w:hAnsi="Times New Roman"/>
          <w:szCs w:val="24"/>
          <w:lang w:val="sr-Cyrl-RS"/>
        </w:rPr>
      </w:pPr>
      <w:r w:rsidRPr="000745A8">
        <w:rPr>
          <w:rFonts w:ascii="Times New Roman" w:hAnsi="Times New Roman"/>
          <w:b/>
          <w:bCs/>
          <w:lang w:val="sr-Cyrl-RS"/>
        </w:rPr>
        <w:t xml:space="preserve"> </w:t>
      </w:r>
      <w:r w:rsidRPr="000745A8">
        <w:rPr>
          <w:rFonts w:ascii="Times New Roman" w:hAnsi="Times New Roman"/>
          <w:b/>
          <w:bCs/>
        </w:rPr>
        <w:t xml:space="preserve">малопродајна цена без ПДВ-а одговарајуће врсте </w:t>
      </w:r>
      <w:r w:rsidRPr="000745A8">
        <w:rPr>
          <w:rFonts w:ascii="Times New Roman" w:hAnsi="Times New Roman"/>
          <w:b/>
          <w:bCs/>
          <w:lang w:val="sr-Cyrl-RS"/>
        </w:rPr>
        <w:t>дери</w:t>
      </w:r>
      <w:r w:rsidRPr="000745A8">
        <w:rPr>
          <w:rFonts w:ascii="Times New Roman" w:hAnsi="Times New Roman"/>
          <w:b/>
          <w:bCs/>
        </w:rPr>
        <w:t>ва</w:t>
      </w:r>
      <w:r w:rsidRPr="000745A8">
        <w:rPr>
          <w:rFonts w:ascii="Times New Roman" w:hAnsi="Times New Roman"/>
          <w:b/>
          <w:bCs/>
          <w:lang w:val="sr-Cyrl-RS"/>
        </w:rPr>
        <w:t>та</w:t>
      </w:r>
      <w:r w:rsidRPr="000745A8">
        <w:rPr>
          <w:rFonts w:ascii="Times New Roman" w:hAnsi="Times New Roman"/>
          <w:b/>
          <w:bCs/>
        </w:rPr>
        <w:t xml:space="preserve"> на пумпној станици</w:t>
      </w:r>
      <w:r w:rsidRPr="000745A8">
        <w:rPr>
          <w:rFonts w:ascii="Times New Roman" w:hAnsi="Times New Roman"/>
          <w:b/>
          <w:bCs/>
          <w:lang w:val="sr-Cyrl-RS"/>
        </w:rPr>
        <w:t xml:space="preserve"> на  </w:t>
      </w:r>
      <w:r w:rsidR="003A72A7" w:rsidRPr="000745A8">
        <w:rPr>
          <w:rFonts w:ascii="Times New Roman" w:hAnsi="Times New Roman"/>
          <w:b/>
          <w:bCs/>
          <w:lang w:val="sr-Latn-RS"/>
        </w:rPr>
        <w:t xml:space="preserve"> </w:t>
      </w:r>
      <w:r w:rsidR="0018316F" w:rsidRPr="000745A8">
        <w:rPr>
          <w:rFonts w:ascii="Times New Roman" w:hAnsi="Times New Roman"/>
          <w:b/>
          <w:bCs/>
          <w:lang w:val="sr-Cyrl-RS"/>
        </w:rPr>
        <w:t xml:space="preserve">дан </w:t>
      </w:r>
      <w:r w:rsidRPr="000745A8">
        <w:rPr>
          <w:rFonts w:ascii="Times New Roman" w:hAnsi="Times New Roman"/>
          <w:b/>
          <w:bCs/>
          <w:lang w:val="sr-Cyrl-RS"/>
        </w:rPr>
        <w:t xml:space="preserve">јавног  отварања  понуда понуђача /добављача који се налази у окружењу </w:t>
      </w:r>
      <w:r w:rsidRPr="000745A8">
        <w:rPr>
          <w:rFonts w:ascii="Times New Roman" w:hAnsi="Times New Roman"/>
          <w:b/>
          <w:bCs/>
          <w:lang w:val="sr-Latn-RS"/>
        </w:rPr>
        <w:t>до</w:t>
      </w:r>
      <w:r w:rsidRPr="000745A8">
        <w:rPr>
          <w:rFonts w:ascii="Times New Roman" w:hAnsi="Times New Roman"/>
          <w:b/>
          <w:bCs/>
          <w:lang w:val="sr-Cyrl-RS"/>
        </w:rPr>
        <w:t xml:space="preserve"> 20 километар од  места  локације Наручиоца на Калуђерским барама.</w:t>
      </w:r>
    </w:p>
    <w:p w:rsidR="00F16A47" w:rsidRPr="000745A8" w:rsidRDefault="00F16A47" w:rsidP="00F16A47">
      <w:pPr>
        <w:widowControl w:val="0"/>
        <w:overflowPunct w:val="0"/>
        <w:autoSpaceDE w:val="0"/>
        <w:autoSpaceDN w:val="0"/>
        <w:adjustRightInd w:val="0"/>
        <w:spacing w:line="239" w:lineRule="auto"/>
        <w:jc w:val="both"/>
        <w:rPr>
          <w:rFonts w:ascii="Times New Roman" w:hAnsi="Times New Roman"/>
          <w:lang w:val="sr-Cyrl-CS"/>
        </w:rPr>
      </w:pPr>
    </w:p>
    <w:p w:rsidR="00F16A47" w:rsidRPr="000745A8" w:rsidRDefault="00F16A47" w:rsidP="00EB098E">
      <w:pPr>
        <w:widowControl w:val="0"/>
        <w:overflowPunct w:val="0"/>
        <w:autoSpaceDE w:val="0"/>
        <w:autoSpaceDN w:val="0"/>
        <w:adjustRightInd w:val="0"/>
        <w:ind w:right="357"/>
        <w:jc w:val="both"/>
        <w:rPr>
          <w:rFonts w:ascii="Times New Roman" w:hAnsi="Times New Roman"/>
          <w:szCs w:val="24"/>
        </w:rPr>
      </w:pPr>
      <w:r w:rsidRPr="000745A8">
        <w:rPr>
          <w:rFonts w:ascii="Times New Roman" w:hAnsi="Times New Roman"/>
        </w:rPr>
        <w:t xml:space="preserve">Цена мора бити исказана у динарима, са и без пореза на додату вредност </w:t>
      </w:r>
      <w:r w:rsidRPr="000745A8">
        <w:rPr>
          <w:rFonts w:ascii="Times New Roman" w:hAnsi="Times New Roman"/>
          <w:lang w:val="sr-Cyrl-RS"/>
        </w:rPr>
        <w:t>дата на паритету ДДП</w:t>
      </w:r>
      <w:r w:rsidRPr="000745A8">
        <w:rPr>
          <w:rFonts w:ascii="Times New Roman" w:hAnsi="Times New Roman"/>
        </w:rPr>
        <w:t>, са урачунатим свим трошковима које понуђач има у реализацији предметне јавне набавке, с тим да ће се за оцену понуде</w:t>
      </w:r>
      <w:r w:rsidRPr="000745A8">
        <w:rPr>
          <w:rFonts w:ascii="Times New Roman" w:hAnsi="Times New Roman"/>
          <w:szCs w:val="24"/>
          <w:lang w:val="sr-Cyrl-RS"/>
        </w:rPr>
        <w:t xml:space="preserve"> </w:t>
      </w:r>
      <w:r w:rsidRPr="000745A8">
        <w:rPr>
          <w:rFonts w:ascii="Times New Roman" w:hAnsi="Times New Roman"/>
          <w:szCs w:val="24"/>
        </w:rPr>
        <w:t xml:space="preserve">узимати у обзир </w:t>
      </w:r>
      <w:r w:rsidRPr="000745A8">
        <w:rPr>
          <w:rFonts w:ascii="Times New Roman" w:hAnsi="Times New Roman"/>
          <w:szCs w:val="24"/>
          <w:u w:val="single"/>
        </w:rPr>
        <w:t>цена без пореза на додату вредност</w:t>
      </w:r>
      <w:r w:rsidRPr="000745A8">
        <w:rPr>
          <w:rFonts w:ascii="Times New Roman" w:hAnsi="Times New Roman"/>
          <w:szCs w:val="24"/>
        </w:rPr>
        <w:t>.</w:t>
      </w:r>
    </w:p>
    <w:p w:rsidR="00F16A47" w:rsidRPr="000745A8" w:rsidRDefault="00F16A47" w:rsidP="00F16A47">
      <w:pPr>
        <w:widowControl w:val="0"/>
        <w:autoSpaceDE w:val="0"/>
        <w:autoSpaceDN w:val="0"/>
        <w:adjustRightInd w:val="0"/>
        <w:spacing w:line="226" w:lineRule="auto"/>
        <w:jc w:val="both"/>
        <w:rPr>
          <w:rFonts w:ascii="Times New Roman" w:hAnsi="Times New Roman"/>
          <w:szCs w:val="24"/>
        </w:rPr>
      </w:pPr>
    </w:p>
    <w:p w:rsidR="00F16A47" w:rsidRPr="000745A8" w:rsidRDefault="00F16A47" w:rsidP="00F16A47">
      <w:pPr>
        <w:widowControl w:val="0"/>
        <w:autoSpaceDE w:val="0"/>
        <w:autoSpaceDN w:val="0"/>
        <w:adjustRightInd w:val="0"/>
        <w:spacing w:line="1" w:lineRule="exact"/>
        <w:rPr>
          <w:rFonts w:ascii="Times New Roman" w:hAnsi="Times New Roman"/>
          <w:szCs w:val="24"/>
        </w:rPr>
      </w:pPr>
    </w:p>
    <w:p w:rsidR="00F16A47" w:rsidRPr="000745A8" w:rsidRDefault="00F16A47" w:rsidP="00B6471C">
      <w:pPr>
        <w:widowControl w:val="0"/>
        <w:overflowPunct w:val="0"/>
        <w:autoSpaceDE w:val="0"/>
        <w:autoSpaceDN w:val="0"/>
        <w:adjustRightInd w:val="0"/>
        <w:ind w:right="340"/>
        <w:rPr>
          <w:rFonts w:ascii="Times New Roman" w:hAnsi="Times New Roman"/>
          <w:szCs w:val="24"/>
        </w:rPr>
      </w:pPr>
      <w:r w:rsidRPr="000745A8">
        <w:rPr>
          <w:rFonts w:ascii="Times New Roman" w:hAnsi="Times New Roman"/>
          <w:szCs w:val="24"/>
        </w:rPr>
        <w:t xml:space="preserve">Ако наведеној формули вредност корекционог фактора </w:t>
      </w:r>
      <w:r w:rsidRPr="002F3DC0">
        <w:rPr>
          <w:rFonts w:ascii="Times New Roman" w:hAnsi="Times New Roman"/>
          <w:b/>
          <w:szCs w:val="24"/>
        </w:rPr>
        <w:t>К</w:t>
      </w:r>
      <w:r w:rsidRPr="000745A8">
        <w:rPr>
          <w:rFonts w:ascii="Times New Roman" w:hAnsi="Times New Roman"/>
          <w:szCs w:val="24"/>
        </w:rPr>
        <w:t xml:space="preserve"> износи </w:t>
      </w:r>
      <w:r w:rsidRPr="002F3DC0">
        <w:rPr>
          <w:rFonts w:ascii="Times New Roman" w:hAnsi="Times New Roman"/>
          <w:b/>
          <w:szCs w:val="24"/>
        </w:rPr>
        <w:t>1,00</w:t>
      </w:r>
      <w:r w:rsidRPr="000745A8">
        <w:rPr>
          <w:rFonts w:ascii="Times New Roman" w:hAnsi="Times New Roman"/>
          <w:szCs w:val="24"/>
        </w:rPr>
        <w:t xml:space="preserve"> или више, за </w:t>
      </w:r>
      <w:r w:rsidR="00B6471C" w:rsidRPr="000745A8">
        <w:rPr>
          <w:rFonts w:ascii="Times New Roman" w:hAnsi="Times New Roman"/>
          <w:szCs w:val="24"/>
        </w:rPr>
        <w:t xml:space="preserve">према </w:t>
      </w:r>
      <w:r w:rsidRPr="000745A8">
        <w:rPr>
          <w:rFonts w:ascii="Times New Roman" w:hAnsi="Times New Roman"/>
          <w:szCs w:val="24"/>
        </w:rPr>
        <w:t xml:space="preserve">утврђивање нове цене се користи корекциони фактор чија је вредност </w:t>
      </w:r>
      <w:r w:rsidRPr="002F3DC0">
        <w:rPr>
          <w:rFonts w:ascii="Times New Roman" w:hAnsi="Times New Roman"/>
          <w:b/>
          <w:szCs w:val="24"/>
        </w:rPr>
        <w:t>К=1,00.</w:t>
      </w:r>
    </w:p>
    <w:p w:rsidR="00F16A47" w:rsidRPr="000745A8" w:rsidRDefault="00F16A47" w:rsidP="00F16A47">
      <w:pPr>
        <w:widowControl w:val="0"/>
        <w:autoSpaceDE w:val="0"/>
        <w:autoSpaceDN w:val="0"/>
        <w:adjustRightInd w:val="0"/>
        <w:spacing w:line="112" w:lineRule="exact"/>
        <w:rPr>
          <w:rFonts w:ascii="Times New Roman" w:hAnsi="Times New Roman"/>
          <w:szCs w:val="24"/>
        </w:rPr>
      </w:pPr>
    </w:p>
    <w:p w:rsidR="00F16A47" w:rsidRPr="000745A8" w:rsidRDefault="00F16A47" w:rsidP="00F16A47">
      <w:pPr>
        <w:widowControl w:val="0"/>
        <w:overflowPunct w:val="0"/>
        <w:autoSpaceDE w:val="0"/>
        <w:autoSpaceDN w:val="0"/>
        <w:adjustRightInd w:val="0"/>
        <w:spacing w:line="312" w:lineRule="auto"/>
        <w:ind w:right="180"/>
        <w:rPr>
          <w:rFonts w:ascii="Times New Roman" w:hAnsi="Times New Roman"/>
          <w:szCs w:val="24"/>
        </w:rPr>
      </w:pPr>
      <w:r w:rsidRPr="000745A8">
        <w:rPr>
          <w:rFonts w:ascii="Times New Roman" w:hAnsi="Times New Roman"/>
          <w:szCs w:val="24"/>
        </w:rPr>
        <w:t xml:space="preserve">Уколико одређен корекциони фактор </w:t>
      </w:r>
      <w:r w:rsidRPr="002F3DC0">
        <w:rPr>
          <w:rFonts w:ascii="Times New Roman" w:hAnsi="Times New Roman"/>
          <w:b/>
          <w:szCs w:val="24"/>
        </w:rPr>
        <w:t>К</w:t>
      </w:r>
      <w:r w:rsidRPr="000745A8">
        <w:rPr>
          <w:rFonts w:ascii="Times New Roman" w:hAnsi="Times New Roman"/>
          <w:szCs w:val="24"/>
        </w:rPr>
        <w:t xml:space="preserve"> има вредност </w:t>
      </w:r>
      <w:r w:rsidRPr="002F3DC0">
        <w:rPr>
          <w:rFonts w:ascii="Times New Roman" w:hAnsi="Times New Roman"/>
          <w:b/>
          <w:szCs w:val="24"/>
        </w:rPr>
        <w:t>К&lt;1</w:t>
      </w:r>
      <w:r w:rsidRPr="002F3DC0">
        <w:rPr>
          <w:rFonts w:ascii="Times New Roman" w:hAnsi="Times New Roman"/>
          <w:b/>
          <w:szCs w:val="24"/>
          <w:lang w:val="sr-Cyrl-RS"/>
        </w:rPr>
        <w:t>,00</w:t>
      </w:r>
      <w:r w:rsidRPr="000745A8">
        <w:rPr>
          <w:rFonts w:ascii="Times New Roman" w:hAnsi="Times New Roman"/>
          <w:szCs w:val="24"/>
        </w:rPr>
        <w:t xml:space="preserve"> за израчунавање нове цене примењиваће се корекциони фактор тако одређен.</w:t>
      </w:r>
    </w:p>
    <w:p w:rsidR="00F16A47" w:rsidRPr="000745A8" w:rsidRDefault="00F16A47" w:rsidP="00F16A47">
      <w:pPr>
        <w:widowControl w:val="0"/>
        <w:autoSpaceDE w:val="0"/>
        <w:autoSpaceDN w:val="0"/>
        <w:adjustRightInd w:val="0"/>
        <w:spacing w:line="102" w:lineRule="exact"/>
        <w:rPr>
          <w:rFonts w:ascii="Times New Roman" w:hAnsi="Times New Roman"/>
          <w:szCs w:val="24"/>
        </w:rPr>
      </w:pPr>
    </w:p>
    <w:p w:rsidR="00F16A47" w:rsidRPr="000745A8" w:rsidRDefault="00F16A47" w:rsidP="00F16A47">
      <w:pPr>
        <w:widowControl w:val="0"/>
        <w:autoSpaceDE w:val="0"/>
        <w:autoSpaceDN w:val="0"/>
        <w:adjustRightInd w:val="0"/>
        <w:rPr>
          <w:rFonts w:ascii="Times New Roman" w:hAnsi="Times New Roman"/>
          <w:szCs w:val="24"/>
        </w:rPr>
      </w:pPr>
      <w:r w:rsidRPr="000745A8">
        <w:rPr>
          <w:rFonts w:ascii="Times New Roman" w:hAnsi="Times New Roman"/>
          <w:szCs w:val="24"/>
        </w:rPr>
        <w:t xml:space="preserve">Максимална вредност корекционог фактора износи </w:t>
      </w:r>
      <w:r w:rsidRPr="002F3DC0">
        <w:rPr>
          <w:rFonts w:ascii="Times New Roman" w:hAnsi="Times New Roman"/>
          <w:b/>
          <w:szCs w:val="24"/>
        </w:rPr>
        <w:t>К=1,00</w:t>
      </w:r>
      <w:r w:rsidRPr="000745A8">
        <w:rPr>
          <w:rFonts w:ascii="Times New Roman" w:hAnsi="Times New Roman"/>
          <w:szCs w:val="24"/>
        </w:rPr>
        <w:t>.</w:t>
      </w:r>
    </w:p>
    <w:p w:rsidR="00F16A47" w:rsidRPr="000745A8" w:rsidRDefault="00F16A47" w:rsidP="00F16A47">
      <w:pPr>
        <w:widowControl w:val="0"/>
        <w:autoSpaceDE w:val="0"/>
        <w:autoSpaceDN w:val="0"/>
        <w:adjustRightInd w:val="0"/>
        <w:spacing w:line="252" w:lineRule="exact"/>
        <w:rPr>
          <w:rFonts w:ascii="Times New Roman" w:hAnsi="Times New Roman"/>
          <w:szCs w:val="24"/>
        </w:rPr>
      </w:pPr>
    </w:p>
    <w:p w:rsidR="00F16A47" w:rsidRPr="000745A8" w:rsidRDefault="00F16A47" w:rsidP="00EB098E">
      <w:pPr>
        <w:widowControl w:val="0"/>
        <w:overflowPunct w:val="0"/>
        <w:autoSpaceDE w:val="0"/>
        <w:autoSpaceDN w:val="0"/>
        <w:adjustRightInd w:val="0"/>
        <w:ind w:right="221"/>
        <w:jc w:val="both"/>
        <w:rPr>
          <w:rFonts w:ascii="Times New Roman" w:hAnsi="Times New Roman"/>
          <w:szCs w:val="24"/>
        </w:rPr>
      </w:pPr>
      <w:r w:rsidRPr="000745A8">
        <w:rPr>
          <w:rFonts w:ascii="Times New Roman" w:hAnsi="Times New Roman"/>
          <w:lang w:val="sr-Cyrl-RS"/>
        </w:rPr>
        <w:t>Након истека рока важности понуде</w:t>
      </w:r>
      <w:r w:rsidRPr="000745A8">
        <w:rPr>
          <w:rFonts w:ascii="Times New Roman" w:hAnsi="Times New Roman"/>
        </w:rPr>
        <w:t xml:space="preserve"> нова цена коју</w:t>
      </w:r>
      <w:r w:rsidRPr="000745A8">
        <w:rPr>
          <w:rFonts w:ascii="Times New Roman" w:hAnsi="Times New Roman"/>
          <w:lang w:val="sr-Cyrl-RS"/>
        </w:rPr>
        <w:t xml:space="preserve"> ће </w:t>
      </w:r>
      <w:r w:rsidRPr="000745A8">
        <w:rPr>
          <w:rFonts w:ascii="Times New Roman" w:hAnsi="Times New Roman"/>
        </w:rPr>
        <w:t>Наручилац бити обавезан плаћати понуђачу по свакој испоруци утврђива</w:t>
      </w:r>
      <w:r w:rsidRPr="000745A8">
        <w:rPr>
          <w:rFonts w:ascii="Times New Roman" w:hAnsi="Times New Roman"/>
          <w:lang w:val="sr-Cyrl-RS"/>
        </w:rPr>
        <w:t>ће се</w:t>
      </w:r>
      <w:r w:rsidRPr="000745A8">
        <w:rPr>
          <w:rFonts w:ascii="Times New Roman" w:hAnsi="Times New Roman"/>
        </w:rPr>
        <w:t xml:space="preserve"> према формули:</w:t>
      </w:r>
    </w:p>
    <w:p w:rsidR="00F16A47" w:rsidRPr="000745A8" w:rsidRDefault="00F16A47" w:rsidP="00F16A47">
      <w:pPr>
        <w:widowControl w:val="0"/>
        <w:autoSpaceDE w:val="0"/>
        <w:autoSpaceDN w:val="0"/>
        <w:adjustRightInd w:val="0"/>
        <w:spacing w:line="1" w:lineRule="exact"/>
        <w:rPr>
          <w:rFonts w:ascii="Times New Roman" w:hAnsi="Times New Roman"/>
          <w:szCs w:val="24"/>
        </w:rPr>
      </w:pPr>
    </w:p>
    <w:p w:rsidR="00F16A47" w:rsidRPr="000745A8" w:rsidRDefault="00F16A47" w:rsidP="00EB098E">
      <w:pPr>
        <w:widowControl w:val="0"/>
        <w:autoSpaceDE w:val="0"/>
        <w:autoSpaceDN w:val="0"/>
        <w:adjustRightInd w:val="0"/>
        <w:jc w:val="both"/>
        <w:rPr>
          <w:rFonts w:ascii="Times New Roman" w:hAnsi="Times New Roman"/>
          <w:b/>
          <w:bCs/>
          <w:lang w:val="sr-Cyrl-RS"/>
        </w:rPr>
      </w:pPr>
      <w:r w:rsidRPr="000745A8">
        <w:rPr>
          <w:rFonts w:ascii="Times New Roman" w:hAnsi="Times New Roman"/>
          <w:b/>
          <w:bCs/>
          <w:sz w:val="42"/>
          <w:szCs w:val="42"/>
          <w:vertAlign w:val="subscript"/>
        </w:rPr>
        <w:t>НОВА ЦЕНА</w:t>
      </w:r>
      <w:r w:rsidRPr="000745A8">
        <w:rPr>
          <w:rFonts w:ascii="Times New Roman" w:hAnsi="Times New Roman"/>
          <w:b/>
          <w:bCs/>
          <w:sz w:val="21"/>
          <w:szCs w:val="21"/>
        </w:rPr>
        <w:t xml:space="preserve"> </w:t>
      </w:r>
      <w:r w:rsidRPr="000745A8">
        <w:rPr>
          <w:rFonts w:ascii="Times New Roman" w:hAnsi="Times New Roman"/>
          <w:b/>
          <w:bCs/>
          <w:sz w:val="42"/>
          <w:szCs w:val="42"/>
          <w:vertAlign w:val="subscript"/>
        </w:rPr>
        <w:t>=</w:t>
      </w:r>
      <w:r w:rsidRPr="000745A8">
        <w:rPr>
          <w:rFonts w:ascii="Times New Roman" w:hAnsi="Times New Roman"/>
          <w:b/>
          <w:bCs/>
          <w:sz w:val="21"/>
          <w:szCs w:val="21"/>
        </w:rPr>
        <w:t xml:space="preserve"> К х Цена без ПДВ-а одговарајуће врсте </w:t>
      </w:r>
      <w:r w:rsidRPr="000745A8">
        <w:rPr>
          <w:rFonts w:ascii="Times New Roman" w:hAnsi="Times New Roman"/>
          <w:b/>
          <w:bCs/>
          <w:sz w:val="21"/>
          <w:szCs w:val="21"/>
          <w:lang w:val="sr-Cyrl-RS"/>
        </w:rPr>
        <w:t>дери</w:t>
      </w:r>
      <w:r w:rsidRPr="000745A8">
        <w:rPr>
          <w:rFonts w:ascii="Times New Roman" w:hAnsi="Times New Roman"/>
          <w:b/>
          <w:bCs/>
          <w:sz w:val="21"/>
          <w:szCs w:val="21"/>
        </w:rPr>
        <w:t>ва</w:t>
      </w:r>
      <w:r w:rsidRPr="000745A8">
        <w:rPr>
          <w:rFonts w:ascii="Times New Roman" w:hAnsi="Times New Roman"/>
          <w:b/>
          <w:bCs/>
          <w:sz w:val="21"/>
          <w:szCs w:val="21"/>
          <w:lang w:val="sr-Cyrl-RS"/>
        </w:rPr>
        <w:t>та</w:t>
      </w:r>
      <w:r w:rsidRPr="000745A8">
        <w:rPr>
          <w:rFonts w:ascii="Times New Roman" w:hAnsi="Times New Roman"/>
          <w:b/>
          <w:bCs/>
          <w:sz w:val="21"/>
          <w:szCs w:val="21"/>
        </w:rPr>
        <w:t xml:space="preserve"> на пумпној станици</w:t>
      </w:r>
      <w:r w:rsidRPr="000745A8">
        <w:rPr>
          <w:rFonts w:ascii="Times New Roman" w:hAnsi="Times New Roman"/>
          <w:b/>
          <w:bCs/>
          <w:sz w:val="21"/>
          <w:szCs w:val="21"/>
          <w:lang w:val="sr-Cyrl-RS"/>
        </w:rPr>
        <w:t xml:space="preserve"> понуђача/д</w:t>
      </w:r>
      <w:r w:rsidRPr="000745A8">
        <w:rPr>
          <w:rFonts w:ascii="Times New Roman" w:hAnsi="Times New Roman"/>
          <w:b/>
          <w:bCs/>
          <w:sz w:val="21"/>
          <w:szCs w:val="21"/>
        </w:rPr>
        <w:t>обављача</w:t>
      </w:r>
      <w:r w:rsidRPr="000745A8">
        <w:rPr>
          <w:rFonts w:ascii="Times New Roman" w:hAnsi="Times New Roman"/>
          <w:b/>
          <w:bCs/>
          <w:sz w:val="21"/>
          <w:szCs w:val="21"/>
          <w:lang w:val="sr-Cyrl-RS"/>
        </w:rPr>
        <w:t xml:space="preserve"> у</w:t>
      </w:r>
      <w:r w:rsidRPr="000745A8">
        <w:rPr>
          <w:rFonts w:ascii="Times New Roman" w:hAnsi="Times New Roman"/>
          <w:b/>
          <w:bCs/>
          <w:sz w:val="21"/>
          <w:szCs w:val="21"/>
        </w:rPr>
        <w:t xml:space="preserve"> </w:t>
      </w:r>
      <w:r w:rsidRPr="000745A8">
        <w:rPr>
          <w:rFonts w:ascii="Times New Roman" w:hAnsi="Times New Roman"/>
          <w:b/>
          <w:bCs/>
          <w:lang w:val="sr-Cyrl-RS"/>
        </w:rPr>
        <w:t xml:space="preserve">окружењу до 20 километара од места локације Наручиоца на </w:t>
      </w:r>
      <w:r w:rsidRPr="000745A8">
        <w:rPr>
          <w:rFonts w:ascii="Times New Roman" w:hAnsi="Times New Roman"/>
          <w:b/>
          <w:bCs/>
          <w:lang w:val="sr-Cyrl-RS"/>
        </w:rPr>
        <w:lastRenderedPageBreak/>
        <w:t>Калуђерским барама.</w:t>
      </w:r>
    </w:p>
    <w:p w:rsidR="00F16A47" w:rsidRPr="000745A8" w:rsidRDefault="00F16A47" w:rsidP="00F16A47">
      <w:pPr>
        <w:widowControl w:val="0"/>
        <w:autoSpaceDE w:val="0"/>
        <w:autoSpaceDN w:val="0"/>
        <w:adjustRightInd w:val="0"/>
        <w:spacing w:line="268" w:lineRule="exact"/>
        <w:rPr>
          <w:rFonts w:ascii="Times New Roman" w:hAnsi="Times New Roman"/>
          <w:szCs w:val="24"/>
        </w:rPr>
      </w:pPr>
    </w:p>
    <w:p w:rsidR="00F16A47" w:rsidRPr="000745A8" w:rsidRDefault="00F16A47" w:rsidP="00EB098E">
      <w:pPr>
        <w:widowControl w:val="0"/>
        <w:overflowPunct w:val="0"/>
        <w:autoSpaceDE w:val="0"/>
        <w:autoSpaceDN w:val="0"/>
        <w:adjustRightInd w:val="0"/>
        <w:ind w:right="380"/>
        <w:jc w:val="both"/>
        <w:rPr>
          <w:rFonts w:ascii="Times New Roman" w:hAnsi="Times New Roman"/>
          <w:szCs w:val="24"/>
        </w:rPr>
      </w:pPr>
      <w:r w:rsidRPr="000745A8">
        <w:rPr>
          <w:rFonts w:ascii="Times New Roman" w:hAnsi="Times New Roman"/>
        </w:rPr>
        <w:t xml:space="preserve">Плаћања ће бити вршена у складу са ценама утврђеним на основу предходних формула на дан промета добара. </w:t>
      </w:r>
      <w:r w:rsidR="002F3DC0">
        <w:rPr>
          <w:rFonts w:ascii="Times New Roman" w:hAnsi="Times New Roman"/>
          <w:lang w:val="sr-Cyrl-RS"/>
        </w:rPr>
        <w:t>Испоручилац</w:t>
      </w:r>
      <w:r w:rsidRPr="000745A8">
        <w:rPr>
          <w:rFonts w:ascii="Times New Roman" w:hAnsi="Times New Roman"/>
        </w:rPr>
        <w:t xml:space="preserve"> се обавезује да </w:t>
      </w:r>
      <w:r w:rsidRPr="000745A8">
        <w:rPr>
          <w:rFonts w:ascii="Times New Roman" w:hAnsi="Times New Roman"/>
          <w:lang w:val="sr-Cyrl-RS"/>
        </w:rPr>
        <w:t>Н</w:t>
      </w:r>
      <w:r w:rsidRPr="000745A8">
        <w:rPr>
          <w:rFonts w:ascii="Times New Roman" w:hAnsi="Times New Roman"/>
        </w:rPr>
        <w:t xml:space="preserve">аручиоцу доставља писано обавештење о новим ценама утврђеним по наведеним формулама са изменама званичног ценовника за пумпну станицу која се налази у </w:t>
      </w:r>
      <w:r w:rsidRPr="000745A8">
        <w:rPr>
          <w:rFonts w:ascii="Times New Roman" w:hAnsi="Times New Roman"/>
          <w:lang w:val="sr-Cyrl-RS"/>
        </w:rPr>
        <w:t>окружењу</w:t>
      </w:r>
      <w:r w:rsidRPr="000745A8">
        <w:rPr>
          <w:rFonts w:ascii="Times New Roman" w:hAnsi="Times New Roman"/>
        </w:rPr>
        <w:t xml:space="preserve"> </w:t>
      </w:r>
      <w:r w:rsidRPr="000745A8">
        <w:rPr>
          <w:rFonts w:ascii="Times New Roman" w:hAnsi="Times New Roman"/>
          <w:lang w:val="sr-Cyrl-RS"/>
        </w:rPr>
        <w:t>до</w:t>
      </w:r>
      <w:r w:rsidRPr="000745A8">
        <w:rPr>
          <w:rFonts w:ascii="Times New Roman" w:hAnsi="Times New Roman"/>
        </w:rPr>
        <w:t xml:space="preserve"> </w:t>
      </w:r>
      <w:r w:rsidRPr="000745A8">
        <w:rPr>
          <w:rFonts w:ascii="Times New Roman" w:hAnsi="Times New Roman"/>
          <w:lang w:val="sr-Cyrl-RS"/>
        </w:rPr>
        <w:t>20</w:t>
      </w:r>
      <w:r w:rsidRPr="000745A8">
        <w:rPr>
          <w:rFonts w:ascii="Times New Roman" w:hAnsi="Times New Roman"/>
        </w:rPr>
        <w:t xml:space="preserve"> километара од </w:t>
      </w:r>
      <w:r w:rsidRPr="000745A8">
        <w:rPr>
          <w:rFonts w:ascii="Times New Roman" w:hAnsi="Times New Roman"/>
          <w:bCs/>
          <w:lang w:val="sr-Cyrl-RS"/>
        </w:rPr>
        <w:t>места локације Наручиоца на Калуђерским барама</w:t>
      </w:r>
      <w:r w:rsidRPr="000745A8">
        <w:rPr>
          <w:rFonts w:ascii="Times New Roman" w:hAnsi="Times New Roman"/>
        </w:rPr>
        <w:t>.</w:t>
      </w:r>
    </w:p>
    <w:p w:rsidR="00F16A47" w:rsidRPr="00AB0F62" w:rsidRDefault="00F16A47" w:rsidP="00F16A47">
      <w:pPr>
        <w:widowControl w:val="0"/>
        <w:autoSpaceDE w:val="0"/>
        <w:autoSpaceDN w:val="0"/>
        <w:adjustRightInd w:val="0"/>
        <w:spacing w:line="1" w:lineRule="exact"/>
        <w:rPr>
          <w:rFonts w:ascii="Times New Roman" w:hAnsi="Times New Roman"/>
          <w:color w:val="FF0000"/>
          <w:szCs w:val="24"/>
        </w:rPr>
      </w:pPr>
    </w:p>
    <w:p w:rsidR="002B1EF1" w:rsidRPr="00143FC9" w:rsidRDefault="002B1EF1" w:rsidP="002B1EF1">
      <w:pPr>
        <w:widowControl w:val="0"/>
        <w:overflowPunct w:val="0"/>
        <w:autoSpaceDE w:val="0"/>
        <w:autoSpaceDN w:val="0"/>
        <w:adjustRightInd w:val="0"/>
        <w:spacing w:line="239" w:lineRule="auto"/>
        <w:jc w:val="both"/>
        <w:rPr>
          <w:rFonts w:ascii="Times New Roman" w:hAnsi="Times New Roman"/>
          <w:lang w:val="sr-Latn-RS"/>
        </w:rPr>
      </w:pPr>
    </w:p>
    <w:p w:rsidR="002B1EF1" w:rsidRDefault="008300CF" w:rsidP="002B1EF1">
      <w:pPr>
        <w:widowControl w:val="0"/>
        <w:overflowPunct w:val="0"/>
        <w:autoSpaceDE w:val="0"/>
        <w:autoSpaceDN w:val="0"/>
        <w:adjustRightInd w:val="0"/>
        <w:jc w:val="both"/>
        <w:rPr>
          <w:rFonts w:ascii="Times New Roman" w:hAnsi="Times New Roman"/>
          <w:lang w:val="sr-Cyrl-CS"/>
        </w:rPr>
      </w:pPr>
      <w:r w:rsidRPr="004070B9">
        <w:rPr>
          <w:rFonts w:ascii="Times New Roman" w:hAnsi="Times New Roman"/>
          <w:lang w:val="sr-Cyrl-CS"/>
        </w:rPr>
        <w:t>Плаћање ће се вршити по достављено</w:t>
      </w:r>
      <w:r>
        <w:rPr>
          <w:rFonts w:ascii="Times New Roman" w:hAnsi="Times New Roman"/>
          <w:lang w:val="sr-Cyrl-CS"/>
        </w:rPr>
        <w:t>м</w:t>
      </w:r>
      <w:r w:rsidRPr="004070B9">
        <w:rPr>
          <w:rFonts w:ascii="Times New Roman" w:hAnsi="Times New Roman"/>
          <w:lang w:val="sr-Cyrl-CS"/>
        </w:rPr>
        <w:t xml:space="preserve"> и евидентиран</w:t>
      </w:r>
      <w:r>
        <w:rPr>
          <w:rFonts w:ascii="Times New Roman" w:hAnsi="Times New Roman"/>
          <w:lang w:val="sr-Cyrl-CS"/>
        </w:rPr>
        <w:t>ом</w:t>
      </w:r>
      <w:r w:rsidRPr="004070B9">
        <w:rPr>
          <w:rFonts w:ascii="Times New Roman" w:hAnsi="Times New Roman"/>
          <w:lang w:val="sr-Cyrl-CS"/>
        </w:rPr>
        <w:t xml:space="preserve"> </w:t>
      </w:r>
      <w:r>
        <w:rPr>
          <w:rFonts w:ascii="Times New Roman" w:hAnsi="Times New Roman"/>
          <w:lang w:val="sr-Cyrl-CS"/>
        </w:rPr>
        <w:t>рачуну</w:t>
      </w:r>
      <w:r w:rsidRPr="004070B9">
        <w:rPr>
          <w:rFonts w:ascii="Times New Roman" w:hAnsi="Times New Roman"/>
          <w:lang w:val="sr-Cyrl-CS"/>
        </w:rPr>
        <w:t xml:space="preserve"> </w:t>
      </w:r>
      <w:r>
        <w:rPr>
          <w:rFonts w:ascii="Times New Roman" w:hAnsi="Times New Roman"/>
          <w:lang w:val="sr-Cyrl-CS"/>
        </w:rPr>
        <w:t xml:space="preserve"> на </w:t>
      </w:r>
      <w:r w:rsidR="002B1EF1" w:rsidRPr="004070B9">
        <w:rPr>
          <w:rFonts w:ascii="Times New Roman" w:hAnsi="Times New Roman"/>
          <w:lang w:val="sr-Cyrl-CS"/>
        </w:rPr>
        <w:t xml:space="preserve">адресу </w:t>
      </w:r>
      <w:r w:rsidR="002B1EF1">
        <w:rPr>
          <w:rFonts w:ascii="Times New Roman" w:hAnsi="Times New Roman"/>
          <w:lang w:val="sr-Cyrl-CS"/>
        </w:rPr>
        <w:t>Наручиоца</w:t>
      </w:r>
      <w:r w:rsidR="002B1EF1" w:rsidRPr="004070B9">
        <w:rPr>
          <w:rFonts w:ascii="Times New Roman" w:hAnsi="Times New Roman"/>
          <w:lang w:val="sr-Cyrl-CS"/>
        </w:rPr>
        <w:t xml:space="preserve">, на основу стварно испоручене количие горива, по ценама </w:t>
      </w:r>
      <w:r w:rsidR="000745A8" w:rsidRPr="004070B9">
        <w:rPr>
          <w:rFonts w:ascii="Times New Roman" w:hAnsi="Times New Roman"/>
          <w:lang w:val="sr-Cyrl-CS"/>
        </w:rPr>
        <w:t xml:space="preserve">по ценама </w:t>
      </w:r>
      <w:r w:rsidR="000745A8">
        <w:rPr>
          <w:rFonts w:ascii="Times New Roman" w:hAnsi="Times New Roman"/>
          <w:lang w:val="sr-Cyrl-CS"/>
        </w:rPr>
        <w:t xml:space="preserve"> утврђеним формулом </w:t>
      </w:r>
      <w:r w:rsidR="002B1EF1" w:rsidRPr="004070B9">
        <w:rPr>
          <w:rFonts w:ascii="Times New Roman" w:hAnsi="Times New Roman"/>
          <w:lang w:val="sr-Cyrl-CS"/>
        </w:rPr>
        <w:t xml:space="preserve">на дан испоруке горива, у року не краћем од </w:t>
      </w:r>
      <w:r w:rsidR="002B1EF1">
        <w:rPr>
          <w:rFonts w:ascii="Times New Roman" w:hAnsi="Times New Roman"/>
          <w:lang w:val="sr-Cyrl-CS"/>
        </w:rPr>
        <w:t>45</w:t>
      </w:r>
      <w:r w:rsidR="002B1EF1" w:rsidRPr="004070B9">
        <w:rPr>
          <w:rFonts w:ascii="Times New Roman" w:hAnsi="Times New Roman"/>
          <w:lang w:val="sr-Cyrl-CS"/>
        </w:rPr>
        <w:t xml:space="preserve"> дана од датума дужничко-поверилачког односа (ДПО). Дужничко поверилачки однос настаје 15. - ог у месецу за продају остварену у првих 15 дана у месецу и последењег дана у месецу за продају остварену од 16. - ог у месецу до краја месеца. </w:t>
      </w:r>
    </w:p>
    <w:p w:rsidR="002B1EF1" w:rsidRDefault="002B1EF1" w:rsidP="002B1EF1">
      <w:pPr>
        <w:widowControl w:val="0"/>
        <w:overflowPunct w:val="0"/>
        <w:autoSpaceDE w:val="0"/>
        <w:autoSpaceDN w:val="0"/>
        <w:adjustRightInd w:val="0"/>
        <w:jc w:val="both"/>
        <w:rPr>
          <w:rFonts w:ascii="Times New Roman" w:hAnsi="Times New Roman"/>
          <w:lang w:val="sr-Cyrl-CS"/>
        </w:rPr>
      </w:pPr>
    </w:p>
    <w:p w:rsidR="0096675F" w:rsidRPr="0096675F" w:rsidRDefault="0096675F" w:rsidP="0096675F">
      <w:pPr>
        <w:widowControl w:val="0"/>
        <w:overflowPunct w:val="0"/>
        <w:autoSpaceDE w:val="0"/>
        <w:autoSpaceDN w:val="0"/>
        <w:adjustRightInd w:val="0"/>
        <w:spacing w:line="239" w:lineRule="auto"/>
        <w:jc w:val="both"/>
        <w:rPr>
          <w:rFonts w:ascii="Arial" w:hAnsi="Arial" w:cs="Arial"/>
          <w:b/>
          <w:lang w:val="sr-Cyrl-CS"/>
        </w:rPr>
      </w:pPr>
      <w:r w:rsidRPr="0096675F">
        <w:rPr>
          <w:rFonts w:ascii="Times New Roman" w:hAnsi="Times New Roman"/>
          <w:b/>
          <w:lang w:val="sr-Cyrl-CS"/>
        </w:rPr>
        <w:t xml:space="preserve">Уз достављен </w:t>
      </w:r>
      <w:r>
        <w:rPr>
          <w:rFonts w:ascii="Times New Roman" w:hAnsi="Times New Roman"/>
          <w:b/>
          <w:lang w:val="sr-Cyrl-CS"/>
        </w:rPr>
        <w:t>рачун</w:t>
      </w:r>
      <w:r w:rsidRPr="0096675F">
        <w:rPr>
          <w:rFonts w:ascii="Times New Roman" w:hAnsi="Times New Roman"/>
          <w:b/>
          <w:lang w:val="sr-Cyrl-CS"/>
        </w:rPr>
        <w:t xml:space="preserve">, </w:t>
      </w:r>
      <w:r w:rsidR="00C025BE">
        <w:rPr>
          <w:rFonts w:ascii="Times New Roman" w:hAnsi="Times New Roman"/>
          <w:b/>
          <w:lang w:val="sr-Cyrl-CS"/>
        </w:rPr>
        <w:t>Испоручилац</w:t>
      </w:r>
      <w:r w:rsidRPr="0096675F">
        <w:rPr>
          <w:rFonts w:ascii="Times New Roman" w:hAnsi="Times New Roman"/>
          <w:b/>
          <w:lang w:val="sr-Cyrl-CS"/>
        </w:rPr>
        <w:t xml:space="preserve"> се обавезује да Наручиоцу приложи спецификацију </w:t>
      </w:r>
      <w:r w:rsidR="00921B11">
        <w:rPr>
          <w:rFonts w:ascii="Times New Roman" w:hAnsi="Times New Roman"/>
          <w:b/>
          <w:lang w:val="sr-Cyrl-CS"/>
        </w:rPr>
        <w:t xml:space="preserve"> точеног моторног горива </w:t>
      </w:r>
      <w:r w:rsidRPr="0096675F">
        <w:rPr>
          <w:rFonts w:ascii="Times New Roman" w:hAnsi="Times New Roman"/>
          <w:b/>
          <w:lang w:val="sr-Cyrl-CS"/>
        </w:rPr>
        <w:t xml:space="preserve">са наведеним </w:t>
      </w:r>
      <w:r w:rsidR="00921B11">
        <w:rPr>
          <w:rFonts w:ascii="Times New Roman" w:hAnsi="Times New Roman"/>
          <w:b/>
          <w:lang w:val="sr-Cyrl-CS"/>
        </w:rPr>
        <w:t>подацима</w:t>
      </w:r>
      <w:r w:rsidR="00C025BE">
        <w:rPr>
          <w:rFonts w:ascii="Times New Roman" w:hAnsi="Times New Roman"/>
          <w:b/>
          <w:lang w:val="sr-Cyrl-CS"/>
        </w:rPr>
        <w:t xml:space="preserve">: </w:t>
      </w:r>
      <w:r w:rsidR="00921B11">
        <w:rPr>
          <w:rFonts w:ascii="Times New Roman" w:hAnsi="Times New Roman"/>
          <w:b/>
          <w:lang w:val="sr-Cyrl-CS"/>
        </w:rPr>
        <w:t>називом возила, радне машине, агрегат</w:t>
      </w:r>
      <w:r w:rsidR="00C025BE">
        <w:rPr>
          <w:rFonts w:ascii="Times New Roman" w:hAnsi="Times New Roman"/>
          <w:b/>
          <w:lang w:val="sr-Cyrl-CS"/>
        </w:rPr>
        <w:t xml:space="preserve">а,косилице и тримера и њиховим </w:t>
      </w:r>
      <w:r w:rsidRPr="0096675F">
        <w:rPr>
          <w:rFonts w:ascii="Times New Roman" w:hAnsi="Times New Roman"/>
          <w:b/>
          <w:lang w:val="sr-Cyrl-CS"/>
        </w:rPr>
        <w:t xml:space="preserve">регистарским бројевима </w:t>
      </w:r>
      <w:r w:rsidR="00744EF6">
        <w:rPr>
          <w:rFonts w:ascii="Times New Roman" w:hAnsi="Times New Roman"/>
          <w:b/>
          <w:lang w:val="sr-Cyrl-CS"/>
        </w:rPr>
        <w:t>уколико</w:t>
      </w:r>
      <w:r w:rsidR="00921B11">
        <w:rPr>
          <w:rFonts w:ascii="Times New Roman" w:hAnsi="Times New Roman"/>
          <w:b/>
          <w:lang w:val="sr-Cyrl-CS"/>
        </w:rPr>
        <w:t xml:space="preserve"> их поседују</w:t>
      </w:r>
      <w:r w:rsidRPr="0096675F">
        <w:rPr>
          <w:rFonts w:ascii="Times New Roman" w:hAnsi="Times New Roman"/>
          <w:b/>
          <w:lang w:val="sr-Cyrl-CS"/>
        </w:rPr>
        <w:t xml:space="preserve">, </w:t>
      </w:r>
      <w:r w:rsidR="00921B11">
        <w:rPr>
          <w:rFonts w:ascii="Times New Roman" w:hAnsi="Times New Roman"/>
          <w:b/>
          <w:lang w:val="sr-Cyrl-CS"/>
        </w:rPr>
        <w:t>километражом, мотосат</w:t>
      </w:r>
      <w:r w:rsidRPr="0096675F">
        <w:rPr>
          <w:rFonts w:ascii="Times New Roman" w:hAnsi="Times New Roman"/>
          <w:b/>
          <w:lang w:val="sr-Cyrl-CS"/>
        </w:rPr>
        <w:t>ом, датумом, временом, и местом точења.</w:t>
      </w:r>
    </w:p>
    <w:p w:rsidR="002B1EF1" w:rsidRDefault="002B1EF1" w:rsidP="002B1EF1">
      <w:pPr>
        <w:widowControl w:val="0"/>
        <w:overflowPunct w:val="0"/>
        <w:autoSpaceDE w:val="0"/>
        <w:autoSpaceDN w:val="0"/>
        <w:adjustRightInd w:val="0"/>
        <w:spacing w:line="239" w:lineRule="auto"/>
        <w:jc w:val="both"/>
        <w:rPr>
          <w:rFonts w:ascii="Arial" w:hAnsi="Arial" w:cs="Arial"/>
          <w:lang w:val="sr-Cyrl-CS"/>
        </w:rPr>
      </w:pPr>
    </w:p>
    <w:p w:rsidR="002B1EF1" w:rsidRPr="0012074E" w:rsidRDefault="002B1EF1" w:rsidP="002B1EF1">
      <w:pPr>
        <w:widowControl w:val="0"/>
        <w:overflowPunct w:val="0"/>
        <w:autoSpaceDE w:val="0"/>
        <w:autoSpaceDN w:val="0"/>
        <w:adjustRightInd w:val="0"/>
        <w:spacing w:line="239" w:lineRule="auto"/>
        <w:jc w:val="both"/>
        <w:rPr>
          <w:rFonts w:ascii="Times New Roman" w:hAnsi="Times New Roman"/>
          <w:lang w:val="sr-Cyrl-CS"/>
        </w:rPr>
      </w:pPr>
      <w:r w:rsidRPr="0012074E">
        <w:rPr>
          <w:rFonts w:ascii="Times New Roman" w:hAnsi="Times New Roman"/>
          <w:lang w:val="sr-Cyrl-CS"/>
        </w:rPr>
        <w:t>Укупна вредност добара утврдиће се на основу стварно испоручених добара у складу са потребама Н</w:t>
      </w:r>
      <w:r w:rsidRPr="0012074E">
        <w:rPr>
          <w:rFonts w:ascii="Times New Roman" w:hAnsi="Times New Roman"/>
        </w:rPr>
        <w:t>a</w:t>
      </w:r>
      <w:r w:rsidRPr="0012074E">
        <w:rPr>
          <w:rFonts w:ascii="Times New Roman" w:hAnsi="Times New Roman"/>
          <w:lang w:val="sr-Cyrl-CS"/>
        </w:rPr>
        <w:t xml:space="preserve">ручиоца, тако да укупна вредност испоручених добара на годишњем нивоу не прелази износ процењене вредности за предметну јавну набавку. </w:t>
      </w:r>
    </w:p>
    <w:p w:rsidR="002B1EF1" w:rsidRPr="00660BAF" w:rsidRDefault="002B1EF1" w:rsidP="002B1EF1">
      <w:pPr>
        <w:jc w:val="both"/>
        <w:rPr>
          <w:rFonts w:ascii="Times New Roman" w:hAnsi="Times New Roman"/>
          <w:szCs w:val="24"/>
          <w:lang w:val="sr-Cyrl-CS"/>
        </w:rPr>
      </w:pPr>
    </w:p>
    <w:p w:rsidR="002B1EF1" w:rsidRDefault="002B1EF1" w:rsidP="002B1EF1">
      <w:pPr>
        <w:jc w:val="both"/>
        <w:rPr>
          <w:rFonts w:ascii="Times New Roman" w:hAnsi="Times New Roman"/>
          <w:szCs w:val="24"/>
          <w:lang w:val="sr-Cyrl-CS"/>
        </w:rPr>
      </w:pPr>
      <w:r>
        <w:rPr>
          <w:rFonts w:ascii="Times New Roman" w:hAnsi="Times New Roman"/>
          <w:szCs w:val="24"/>
          <w:lang w:val="sr-Cyrl-CS"/>
        </w:rPr>
        <w:t xml:space="preserve">Наручилац задржава право да одступи од процењене количине горива. </w:t>
      </w:r>
    </w:p>
    <w:p w:rsidR="002B1EF1" w:rsidRDefault="002B1EF1" w:rsidP="002B1EF1">
      <w:pPr>
        <w:jc w:val="both"/>
        <w:rPr>
          <w:rFonts w:ascii="Times New Roman" w:hAnsi="Times New Roman"/>
          <w:szCs w:val="24"/>
          <w:lang w:val="sr-Cyrl-CS"/>
        </w:rPr>
      </w:pPr>
    </w:p>
    <w:p w:rsidR="009316BC" w:rsidRDefault="009316BC" w:rsidP="009316BC">
      <w:pPr>
        <w:widowControl w:val="0"/>
        <w:autoSpaceDE w:val="0"/>
        <w:autoSpaceDN w:val="0"/>
        <w:adjustRightInd w:val="0"/>
        <w:jc w:val="both"/>
        <w:rPr>
          <w:rFonts w:ascii="Times New Roman" w:hAnsi="Times New Roman"/>
          <w:szCs w:val="24"/>
          <w:lang w:val="sr-Cyrl-CS"/>
        </w:rPr>
      </w:pPr>
      <w:r>
        <w:rPr>
          <w:rFonts w:ascii="Times New Roman" w:hAnsi="Times New Roman"/>
          <w:szCs w:val="24"/>
          <w:lang w:val="sr-Cyrl-CS"/>
        </w:rPr>
        <w:t>Испорука</w:t>
      </w:r>
      <w:r w:rsidRPr="00007BB9">
        <w:rPr>
          <w:rFonts w:ascii="Times New Roman" w:hAnsi="Times New Roman"/>
          <w:szCs w:val="24"/>
          <w:lang w:val="sr-Cyrl-CS"/>
        </w:rPr>
        <w:t xml:space="preserve"> </w:t>
      </w:r>
      <w:r>
        <w:rPr>
          <w:rFonts w:ascii="Times New Roman" w:hAnsi="Times New Roman"/>
          <w:szCs w:val="24"/>
          <w:lang w:val="sr-Cyrl-CS"/>
        </w:rPr>
        <w:t>– утакање горива вршиће се сукцесивно по сваком конкретном захтеву у складу са потребама Наручиоца</w:t>
      </w:r>
      <w:r w:rsidRPr="00007BB9">
        <w:rPr>
          <w:rFonts w:ascii="Times New Roman" w:hAnsi="Times New Roman"/>
          <w:szCs w:val="24"/>
          <w:lang w:val="sr-Cyrl-CS"/>
        </w:rPr>
        <w:t xml:space="preserve"> </w:t>
      </w:r>
      <w:r>
        <w:rPr>
          <w:rFonts w:ascii="Times New Roman" w:hAnsi="Times New Roman"/>
          <w:szCs w:val="24"/>
          <w:lang w:val="sr-Cyrl-CS"/>
        </w:rPr>
        <w:t xml:space="preserve">за период од године дана од дана потписивања уговора о јавној набавци. </w:t>
      </w:r>
    </w:p>
    <w:p w:rsidR="00CA7F3B" w:rsidRPr="00007BB9" w:rsidRDefault="00CA7F3B" w:rsidP="009316BC">
      <w:pPr>
        <w:widowControl w:val="0"/>
        <w:autoSpaceDE w:val="0"/>
        <w:autoSpaceDN w:val="0"/>
        <w:adjustRightInd w:val="0"/>
        <w:jc w:val="both"/>
        <w:rPr>
          <w:rFonts w:ascii="Times New Roman" w:hAnsi="Times New Roman"/>
          <w:szCs w:val="24"/>
          <w:lang w:val="sr-Cyrl-CS"/>
        </w:rPr>
      </w:pPr>
    </w:p>
    <w:p w:rsidR="00CA7F3B" w:rsidRPr="00E94B1C" w:rsidRDefault="00CA7F3B" w:rsidP="00CA7F3B">
      <w:pPr>
        <w:jc w:val="both"/>
        <w:rPr>
          <w:rFonts w:ascii="Times New Roman" w:hAnsi="Times New Roman"/>
          <w:szCs w:val="24"/>
          <w:lang w:val="sr-Cyrl-CS"/>
        </w:rPr>
      </w:pPr>
      <w:r w:rsidRPr="00E94B1C">
        <w:rPr>
          <w:rFonts w:ascii="Times New Roman" w:hAnsi="Times New Roman"/>
          <w:szCs w:val="24"/>
          <w:lang w:val="sr-Cyrl-CS"/>
        </w:rPr>
        <w:t xml:space="preserve">Испорука (утакање горива)  вршиће се у путничка и теретна возила на малопродајном месту Испоручиоца уз пратеће услуге : уписивање и овера испоручене количине истог у Путни радни лист </w:t>
      </w:r>
      <w:r w:rsidRPr="00E94B1C">
        <w:rPr>
          <w:rFonts w:ascii="Times New Roman" w:hAnsi="Times New Roman"/>
          <w:lang w:val="sr-Cyrl-CS"/>
        </w:rPr>
        <w:t xml:space="preserve">- Образац СбСл 5 </w:t>
      </w:r>
      <w:r w:rsidRPr="00E94B1C">
        <w:rPr>
          <w:rFonts w:ascii="Times New Roman" w:hAnsi="Times New Roman"/>
          <w:szCs w:val="24"/>
          <w:lang w:val="sr-Cyrl-CS"/>
        </w:rPr>
        <w:t>и издавање фискалних рачуна за точено гориво.</w:t>
      </w:r>
    </w:p>
    <w:p w:rsidR="002B1EF1" w:rsidRDefault="002B1EF1" w:rsidP="002B1EF1">
      <w:pPr>
        <w:jc w:val="both"/>
        <w:rPr>
          <w:rFonts w:ascii="Times New Roman" w:hAnsi="Times New Roman"/>
          <w:szCs w:val="24"/>
          <w:lang w:val="sr-Cyrl-CS"/>
        </w:rPr>
      </w:pPr>
    </w:p>
    <w:p w:rsidR="002B1EF1" w:rsidRPr="00007BB9" w:rsidRDefault="002B1EF1" w:rsidP="002B1EF1">
      <w:pPr>
        <w:jc w:val="both"/>
        <w:rPr>
          <w:rFonts w:ascii="Times New Roman" w:hAnsi="Times New Roman"/>
          <w:b/>
          <w:szCs w:val="24"/>
          <w:lang w:val="sr-Cyrl-CS"/>
        </w:rPr>
      </w:pPr>
      <w:r w:rsidRPr="00007BB9">
        <w:rPr>
          <w:rFonts w:ascii="Times New Roman" w:hAnsi="Times New Roman"/>
          <w:b/>
          <w:szCs w:val="24"/>
          <w:lang w:val="sr-Cyrl-CS"/>
        </w:rPr>
        <w:t>Уколико понуђач захтева авансно плаћање понуда ће бити одбијена као неприхватљива.</w:t>
      </w:r>
    </w:p>
    <w:p w:rsidR="002B1EF1" w:rsidRPr="00007BB9" w:rsidRDefault="002B1EF1" w:rsidP="002B1EF1">
      <w:pPr>
        <w:widowControl w:val="0"/>
        <w:autoSpaceDE w:val="0"/>
        <w:autoSpaceDN w:val="0"/>
        <w:adjustRightInd w:val="0"/>
        <w:jc w:val="both"/>
        <w:rPr>
          <w:b/>
          <w:lang w:val="sr-Cyrl-CS"/>
        </w:rPr>
      </w:pPr>
    </w:p>
    <w:p w:rsidR="00791410" w:rsidRDefault="002B1EF1" w:rsidP="002B1EF1">
      <w:pPr>
        <w:jc w:val="both"/>
        <w:rPr>
          <w:rFonts w:ascii="Times New Roman" w:hAnsi="Times New Roman"/>
          <w:szCs w:val="24"/>
          <w:lang w:val="sr-Cyrl-CS"/>
        </w:rPr>
      </w:pPr>
      <w:r w:rsidRPr="00424FF1">
        <w:rPr>
          <w:rFonts w:ascii="Times New Roman" w:hAnsi="Times New Roman"/>
          <w:szCs w:val="24"/>
          <w:lang w:val="sr-Cyrl-CS"/>
        </w:rPr>
        <w:t xml:space="preserve">Квалитет </w:t>
      </w:r>
      <w:r>
        <w:rPr>
          <w:rFonts w:ascii="Times New Roman" w:hAnsi="Times New Roman"/>
          <w:szCs w:val="24"/>
          <w:lang w:val="sr-Cyrl-CS"/>
        </w:rPr>
        <w:t xml:space="preserve">погонског горива </w:t>
      </w:r>
      <w:r w:rsidRPr="00424FF1">
        <w:rPr>
          <w:rFonts w:ascii="Times New Roman" w:hAnsi="Times New Roman"/>
          <w:szCs w:val="24"/>
          <w:lang w:val="sr-Cyrl-CS"/>
        </w:rPr>
        <w:t xml:space="preserve"> мора бити у складу са наведеним техничким карактеристикама (доказује се извештајем о испитивању са дозвољеним граничним вредностима издатим од стране референтне установе)</w:t>
      </w:r>
      <w:r w:rsidRPr="00424FF1">
        <w:rPr>
          <w:rFonts w:ascii="Arial" w:hAnsi="Arial" w:cs="Arial"/>
          <w:color w:val="7030A0"/>
          <w:szCs w:val="24"/>
          <w:lang w:val="sr-Cyrl-CS"/>
        </w:rPr>
        <w:t xml:space="preserve"> </w:t>
      </w:r>
      <w:r w:rsidRPr="00424FF1">
        <w:rPr>
          <w:rFonts w:ascii="Times New Roman" w:hAnsi="Times New Roman"/>
          <w:szCs w:val="24"/>
          <w:lang w:val="sr-Cyrl-CS"/>
        </w:rPr>
        <w:t>у складу са важећим Правилни</w:t>
      </w:r>
      <w:r>
        <w:rPr>
          <w:rFonts w:ascii="Times New Roman" w:hAnsi="Times New Roman"/>
          <w:szCs w:val="24"/>
          <w:lang w:val="sr-Cyrl-CS"/>
        </w:rPr>
        <w:t>ком</w:t>
      </w:r>
      <w:r w:rsidRPr="00424FF1">
        <w:rPr>
          <w:rFonts w:ascii="Times New Roman" w:hAnsi="Times New Roman"/>
          <w:szCs w:val="24"/>
          <w:lang w:val="sr-Cyrl-CS"/>
        </w:rPr>
        <w:t xml:space="preserve"> о техничким и другим захтевима </w:t>
      </w:r>
      <w:r>
        <w:rPr>
          <w:rFonts w:ascii="Times New Roman" w:hAnsi="Times New Roman"/>
          <w:szCs w:val="24"/>
          <w:lang w:val="sr-Cyrl-CS"/>
        </w:rPr>
        <w:t xml:space="preserve">за </w:t>
      </w:r>
      <w:r w:rsidRPr="00424FF1">
        <w:rPr>
          <w:rFonts w:ascii="Times New Roman" w:hAnsi="Times New Roman"/>
          <w:szCs w:val="24"/>
          <w:lang w:val="sr-Cyrl-CS"/>
        </w:rPr>
        <w:t xml:space="preserve">течна горива нафтног порекла </w:t>
      </w:r>
      <w:r w:rsidRPr="001727C8">
        <w:rPr>
          <w:rFonts w:ascii="Times New Roman" w:hAnsi="Times New Roman"/>
          <w:b/>
          <w:szCs w:val="24"/>
          <w:lang w:val="sr-Cyrl-CS"/>
        </w:rPr>
        <w:t>(„Службени гласник гласник  РС“,</w:t>
      </w:r>
      <w:r>
        <w:rPr>
          <w:rFonts w:ascii="Times New Roman" w:hAnsi="Times New Roman"/>
          <w:b/>
          <w:szCs w:val="24"/>
          <w:lang w:val="sr-Cyrl-CS"/>
        </w:rPr>
        <w:t xml:space="preserve"> </w:t>
      </w:r>
      <w:r w:rsidRPr="001727C8">
        <w:rPr>
          <w:rFonts w:ascii="Times New Roman" w:hAnsi="Times New Roman"/>
          <w:b/>
          <w:szCs w:val="24"/>
          <w:lang w:val="sr-Cyrl-CS"/>
        </w:rPr>
        <w:t>бр:</w:t>
      </w:r>
      <w:r w:rsidR="00B51566">
        <w:rPr>
          <w:rFonts w:ascii="Times New Roman" w:hAnsi="Times New Roman"/>
          <w:b/>
          <w:szCs w:val="24"/>
          <w:lang w:val="sr-Cyrl-CS"/>
        </w:rPr>
        <w:t xml:space="preserve"> </w:t>
      </w:r>
      <w:r>
        <w:rPr>
          <w:rFonts w:ascii="Times New Roman" w:hAnsi="Times New Roman"/>
          <w:b/>
          <w:szCs w:val="24"/>
          <w:lang w:val="sr-Cyrl-CS"/>
        </w:rPr>
        <w:t>111/2015</w:t>
      </w:r>
      <w:r w:rsidRPr="001727C8">
        <w:rPr>
          <w:rFonts w:ascii="Times New Roman" w:hAnsi="Times New Roman"/>
          <w:b/>
          <w:szCs w:val="24"/>
          <w:lang w:val="sr-Cyrl-CS"/>
        </w:rPr>
        <w:t>.)</w:t>
      </w:r>
      <w:r w:rsidRPr="00424FF1">
        <w:rPr>
          <w:rFonts w:ascii="Times New Roman" w:hAnsi="Times New Roman"/>
          <w:szCs w:val="24"/>
          <w:lang w:val="sr-Cyrl-CS"/>
        </w:rPr>
        <w:t xml:space="preserve"> и стандардима на који се правилник  позива</w:t>
      </w:r>
      <w:r w:rsidR="00F710C5">
        <w:rPr>
          <w:rFonts w:ascii="Times New Roman" w:hAnsi="Times New Roman"/>
          <w:szCs w:val="24"/>
          <w:lang w:val="sr-Cyrl-CS"/>
        </w:rPr>
        <w:t>.</w:t>
      </w:r>
    </w:p>
    <w:p w:rsidR="00143FC9" w:rsidRPr="00206055" w:rsidRDefault="00143FC9" w:rsidP="002B1EF1">
      <w:pPr>
        <w:jc w:val="both"/>
        <w:rPr>
          <w:rFonts w:ascii="Times New Roman" w:hAnsi="Times New Roman"/>
          <w:b/>
          <w:szCs w:val="24"/>
          <w:lang w:val="sr-Cyrl-CS"/>
        </w:rPr>
      </w:pPr>
    </w:p>
    <w:p w:rsidR="00143FC9" w:rsidRPr="00433053" w:rsidRDefault="00143FC9" w:rsidP="00143FC9">
      <w:pPr>
        <w:pStyle w:val="Footer"/>
        <w:rPr>
          <w:rFonts w:ascii="Times New Roman" w:hAnsi="Times New Roman"/>
          <w:b/>
          <w:i/>
          <w:sz w:val="28"/>
          <w:szCs w:val="28"/>
          <w:u w:val="single"/>
          <w:lang w:val="ru-RU"/>
        </w:rPr>
      </w:pPr>
      <w:r w:rsidRPr="00433053">
        <w:rPr>
          <w:rFonts w:ascii="Times New Roman" w:eastAsia="TimesNewRoman" w:hAnsi="Times New Roman"/>
          <w:b/>
          <w:i/>
          <w:sz w:val="28"/>
          <w:szCs w:val="28"/>
          <w:lang w:val="sr-Cyrl-CS"/>
        </w:rPr>
        <w:t xml:space="preserve">Партија </w:t>
      </w:r>
      <w:r w:rsidRPr="00433053">
        <w:rPr>
          <w:rFonts w:ascii="Times New Roman" w:eastAsia="TimesNewRoman" w:hAnsi="Times New Roman"/>
          <w:b/>
          <w:i/>
          <w:sz w:val="28"/>
          <w:szCs w:val="28"/>
          <w:lang w:val="sr-Latn-CS"/>
        </w:rPr>
        <w:t>III</w:t>
      </w:r>
      <w:r w:rsidRPr="00433053">
        <w:rPr>
          <w:rFonts w:ascii="Times New Roman" w:eastAsia="TimesNewRoman" w:hAnsi="Times New Roman"/>
          <w:b/>
          <w:i/>
          <w:sz w:val="28"/>
          <w:szCs w:val="28"/>
          <w:lang w:val="sr-Cyrl-CS"/>
        </w:rPr>
        <w:t xml:space="preserve"> –</w:t>
      </w:r>
      <w:r w:rsidRPr="00433053">
        <w:rPr>
          <w:rFonts w:ascii="Times New Roman" w:hAnsi="Times New Roman"/>
          <w:b/>
          <w:i/>
          <w:sz w:val="28"/>
          <w:szCs w:val="28"/>
          <w:u w:val="single"/>
          <w:lang w:val="sr-Cyrl-CS"/>
        </w:rPr>
        <w:t xml:space="preserve"> </w:t>
      </w:r>
      <w:r w:rsidRPr="00433053">
        <w:rPr>
          <w:rFonts w:ascii="Times New Roman" w:hAnsi="Times New Roman"/>
          <w:b/>
          <w:i/>
          <w:sz w:val="28"/>
          <w:szCs w:val="28"/>
          <w:u w:val="single"/>
          <w:lang w:val="sr-Cyrl-RS"/>
        </w:rPr>
        <w:t>Те</w:t>
      </w:r>
      <w:r w:rsidR="008C2D62" w:rsidRPr="00433053">
        <w:rPr>
          <w:rFonts w:ascii="Times New Roman" w:hAnsi="Times New Roman"/>
          <w:b/>
          <w:i/>
          <w:sz w:val="28"/>
          <w:szCs w:val="28"/>
          <w:u w:val="single"/>
          <w:lang w:val="sr-Cyrl-RS"/>
        </w:rPr>
        <w:t>ч</w:t>
      </w:r>
      <w:r w:rsidRPr="00433053">
        <w:rPr>
          <w:rFonts w:ascii="Times New Roman" w:hAnsi="Times New Roman"/>
          <w:b/>
          <w:i/>
          <w:sz w:val="28"/>
          <w:szCs w:val="28"/>
          <w:u w:val="single"/>
          <w:lang w:val="sr-Cyrl-RS"/>
        </w:rPr>
        <w:t>ни нафтни гас (ТНГ) за теренско возило</w:t>
      </w:r>
      <w:r w:rsidRPr="00433053">
        <w:rPr>
          <w:rFonts w:ascii="Times New Roman" w:hAnsi="Times New Roman"/>
          <w:b/>
          <w:i/>
          <w:sz w:val="28"/>
          <w:szCs w:val="28"/>
          <w:u w:val="single"/>
          <w:lang w:val="sr-Cyrl-CS"/>
        </w:rPr>
        <w:t>.</w:t>
      </w:r>
    </w:p>
    <w:p w:rsidR="0037284D" w:rsidRPr="008C2D62" w:rsidRDefault="00433053" w:rsidP="0037284D">
      <w:pPr>
        <w:jc w:val="both"/>
        <w:rPr>
          <w:rFonts w:ascii="Times New Roman" w:hAnsi="Times New Roman"/>
          <w:b/>
          <w:color w:val="FF0000"/>
          <w:szCs w:val="24"/>
          <w:lang w:val="sr-Cyrl-CS"/>
        </w:rPr>
      </w:pPr>
      <w:r w:rsidRPr="00CB714B">
        <w:rPr>
          <w:rFonts w:ascii="Times New Roman" w:hAnsi="Times New Roman"/>
          <w:b/>
          <w:szCs w:val="24"/>
          <w:lang w:val="sr-Cyrl-CS"/>
        </w:rPr>
        <w:t>Понуђач је дужан да за потребе Наручиоца испоруч</w:t>
      </w:r>
      <w:r>
        <w:rPr>
          <w:rFonts w:ascii="Times New Roman" w:hAnsi="Times New Roman"/>
          <w:b/>
          <w:szCs w:val="24"/>
          <w:lang w:val="sr-Cyrl-CS"/>
        </w:rPr>
        <w:t xml:space="preserve">и </w:t>
      </w:r>
      <w:r>
        <w:rPr>
          <w:rFonts w:ascii="Times New Roman" w:hAnsi="Times New Roman"/>
          <w:b/>
          <w:lang w:val="ru-RU"/>
        </w:rPr>
        <w:t>Течни нафтни гас-Аутогас</w:t>
      </w:r>
      <w:r w:rsidRPr="00B65B47">
        <w:rPr>
          <w:rFonts w:ascii="Times New Roman" w:hAnsi="Times New Roman"/>
          <w:b/>
          <w:lang w:val="ru-RU"/>
        </w:rPr>
        <w:t xml:space="preserve"> </w:t>
      </w:r>
      <w:r>
        <w:rPr>
          <w:rFonts w:ascii="Times New Roman" w:hAnsi="Times New Roman"/>
          <w:b/>
          <w:lang w:val="ru-RU"/>
        </w:rPr>
        <w:t>у количини од 1.000 литара</w:t>
      </w:r>
      <w:r>
        <w:rPr>
          <w:rFonts w:ascii="Times New Roman" w:hAnsi="Times New Roman"/>
          <w:b/>
          <w:szCs w:val="24"/>
          <w:lang w:val="sr-Cyrl-CS"/>
        </w:rPr>
        <w:t>,</w:t>
      </w:r>
      <w:r w:rsidRPr="00CB714B">
        <w:rPr>
          <w:rFonts w:ascii="Times New Roman" w:hAnsi="Times New Roman"/>
          <w:b/>
          <w:szCs w:val="24"/>
          <w:lang w:val="sr-Cyrl-CS"/>
        </w:rPr>
        <w:t xml:space="preserve"> </w:t>
      </w:r>
      <w:r>
        <w:rPr>
          <w:rFonts w:ascii="Times New Roman" w:hAnsi="Times New Roman"/>
          <w:b/>
          <w:szCs w:val="24"/>
          <w:lang w:val="sr-Cyrl-CS"/>
        </w:rPr>
        <w:t>Исти</w:t>
      </w:r>
      <w:r w:rsidRPr="00814715">
        <w:rPr>
          <w:rFonts w:ascii="Arial" w:hAnsi="Arial" w:cs="Arial"/>
          <w:lang w:val="ru-RU"/>
        </w:rPr>
        <w:t xml:space="preserve"> </w:t>
      </w:r>
      <w:r w:rsidRPr="00814715">
        <w:rPr>
          <w:rFonts w:ascii="Times New Roman" w:hAnsi="Times New Roman"/>
          <w:b/>
          <w:lang w:val="ru-RU"/>
        </w:rPr>
        <w:t xml:space="preserve">мора да задовољи све захтеве стандарда SRPS EN </w:t>
      </w:r>
      <w:r>
        <w:rPr>
          <w:rFonts w:ascii="Times New Roman" w:hAnsi="Times New Roman"/>
          <w:b/>
          <w:lang w:val="ru-RU"/>
        </w:rPr>
        <w:t>589</w:t>
      </w:r>
      <w:r w:rsidRPr="002D666F">
        <w:rPr>
          <w:rFonts w:ascii="Times New Roman" w:hAnsi="Times New Roman"/>
          <w:lang w:val="sr-Cyrl-CS"/>
        </w:rPr>
        <w:t xml:space="preserve"> </w:t>
      </w:r>
      <w:r w:rsidRPr="002D666F">
        <w:rPr>
          <w:rFonts w:ascii="Times New Roman" w:hAnsi="Times New Roman"/>
          <w:b/>
          <w:lang w:val="sr-Cyrl-CS"/>
        </w:rPr>
        <w:t>и</w:t>
      </w:r>
      <w:r w:rsidRPr="002D666F">
        <w:rPr>
          <w:rFonts w:ascii="Times New Roman" w:hAnsi="Times New Roman"/>
          <w:b/>
          <w:szCs w:val="24"/>
          <w:lang w:val="sr-Cyrl-CS"/>
        </w:rPr>
        <w:t xml:space="preserve"> следећих </w:t>
      </w:r>
      <w:r w:rsidRPr="00206055">
        <w:rPr>
          <w:rFonts w:ascii="Times New Roman" w:hAnsi="Times New Roman"/>
          <w:b/>
          <w:szCs w:val="24"/>
          <w:lang w:val="sr-Cyrl-CS"/>
        </w:rPr>
        <w:t xml:space="preserve"> је </w:t>
      </w:r>
      <w:r w:rsidRPr="002D666F">
        <w:rPr>
          <w:rFonts w:ascii="Times New Roman" w:hAnsi="Times New Roman"/>
          <w:b/>
          <w:szCs w:val="24"/>
          <w:lang w:val="sr-Cyrl-CS"/>
        </w:rPr>
        <w:t>карактеристика</w:t>
      </w:r>
      <w:r w:rsidR="0037284D" w:rsidRPr="00A97977">
        <w:rPr>
          <w:rFonts w:ascii="Times New Roman" w:hAnsi="Times New Roman"/>
          <w:b/>
          <w:szCs w:val="24"/>
          <w:lang w:val="sr-Cyrl-CS"/>
        </w:rPr>
        <w:t>:</w:t>
      </w:r>
    </w:p>
    <w:p w:rsidR="00143FC9" w:rsidRDefault="00143FC9" w:rsidP="00143FC9">
      <w:pPr>
        <w:pStyle w:val="Footer"/>
        <w:rPr>
          <w:rFonts w:ascii="Times New Roman" w:hAnsi="Times New Roman"/>
          <w:b/>
          <w:i/>
          <w:sz w:val="28"/>
          <w:szCs w:val="28"/>
          <w:u w:val="single"/>
          <w:lang w:val="ru-RU"/>
        </w:rPr>
      </w:pPr>
    </w:p>
    <w:p w:rsidR="008C2D62" w:rsidRPr="002D16B9" w:rsidRDefault="008C2D62" w:rsidP="00143FC9">
      <w:pPr>
        <w:pStyle w:val="Footer"/>
        <w:rPr>
          <w:rFonts w:ascii="Times New Roman" w:hAnsi="Times New Roman"/>
          <w:b/>
          <w:i/>
          <w:sz w:val="28"/>
          <w:szCs w:val="28"/>
          <w:u w:val="single"/>
          <w:lang w:val="ru-RU"/>
        </w:rPr>
      </w:pPr>
    </w:p>
    <w:tbl>
      <w:tblPr>
        <w:tblW w:w="9215" w:type="dxa"/>
        <w:tblInd w:w="10" w:type="dxa"/>
        <w:tblLayout w:type="fixed"/>
        <w:tblCellMar>
          <w:left w:w="0" w:type="dxa"/>
          <w:right w:w="0" w:type="dxa"/>
        </w:tblCellMar>
        <w:tblLook w:val="0000" w:firstRow="0" w:lastRow="0" w:firstColumn="0" w:lastColumn="0" w:noHBand="0" w:noVBand="0"/>
      </w:tblPr>
      <w:tblGrid>
        <w:gridCol w:w="426"/>
        <w:gridCol w:w="3314"/>
        <w:gridCol w:w="1222"/>
        <w:gridCol w:w="851"/>
        <w:gridCol w:w="850"/>
        <w:gridCol w:w="2552"/>
      </w:tblGrid>
      <w:tr w:rsidR="0037284D" w:rsidRPr="00A1295A" w:rsidTr="00DA2799">
        <w:trPr>
          <w:trHeight w:val="281"/>
        </w:trPr>
        <w:tc>
          <w:tcPr>
            <w:tcW w:w="426" w:type="dxa"/>
            <w:tcBorders>
              <w:top w:val="single" w:sz="8" w:space="0" w:color="auto"/>
              <w:left w:val="single" w:sz="8" w:space="0" w:color="auto"/>
              <w:bottom w:val="nil"/>
              <w:right w:val="single" w:sz="8" w:space="0" w:color="auto"/>
            </w:tcBorders>
            <w:vAlign w:val="bottom"/>
          </w:tcPr>
          <w:p w:rsidR="0037284D" w:rsidRPr="00E7441D" w:rsidRDefault="0037284D" w:rsidP="00DA2799">
            <w:pPr>
              <w:widowControl w:val="0"/>
              <w:autoSpaceDE w:val="0"/>
              <w:autoSpaceDN w:val="0"/>
              <w:adjustRightInd w:val="0"/>
              <w:rPr>
                <w:rFonts w:ascii="Times New Roman" w:hAnsi="Times New Roman"/>
                <w:sz w:val="20"/>
                <w:lang w:val="sr-Latn-CS"/>
              </w:rPr>
            </w:pPr>
            <w:r>
              <w:rPr>
                <w:rFonts w:ascii="Times New Roman" w:hAnsi="Times New Roman"/>
                <w:sz w:val="20"/>
                <w:lang w:val="sr-Cyrl-CS"/>
              </w:rPr>
              <w:lastRenderedPageBreak/>
              <w:t>Р.Б</w:t>
            </w:r>
            <w:r>
              <w:rPr>
                <w:rFonts w:ascii="Times New Roman" w:hAnsi="Times New Roman"/>
                <w:sz w:val="20"/>
                <w:lang w:val="sr-Latn-CS"/>
              </w:rPr>
              <w:t>.</w:t>
            </w:r>
          </w:p>
        </w:tc>
        <w:tc>
          <w:tcPr>
            <w:tcW w:w="3314" w:type="dxa"/>
            <w:tcBorders>
              <w:top w:val="single" w:sz="8" w:space="0" w:color="auto"/>
              <w:left w:val="nil"/>
              <w:bottom w:val="nil"/>
              <w:right w:val="single" w:sz="8" w:space="0" w:color="auto"/>
            </w:tcBorders>
            <w:vAlign w:val="bottom"/>
          </w:tcPr>
          <w:p w:rsidR="0037284D" w:rsidRPr="00CA317B" w:rsidRDefault="0037284D" w:rsidP="00DA2799">
            <w:pPr>
              <w:widowControl w:val="0"/>
              <w:autoSpaceDE w:val="0"/>
              <w:autoSpaceDN w:val="0"/>
              <w:adjustRightInd w:val="0"/>
              <w:ind w:left="620"/>
              <w:rPr>
                <w:rFonts w:ascii="Times New Roman" w:hAnsi="Times New Roman"/>
                <w:sz w:val="20"/>
              </w:rPr>
            </w:pPr>
            <w:r w:rsidRPr="00CA317B">
              <w:rPr>
                <w:rFonts w:ascii="Times New Roman" w:hAnsi="Times New Roman"/>
                <w:sz w:val="20"/>
              </w:rPr>
              <w:t>Карактеристика</w:t>
            </w:r>
          </w:p>
        </w:tc>
        <w:tc>
          <w:tcPr>
            <w:tcW w:w="1222" w:type="dxa"/>
            <w:tcBorders>
              <w:top w:val="single" w:sz="8" w:space="0" w:color="auto"/>
              <w:left w:val="nil"/>
              <w:bottom w:val="nil"/>
              <w:right w:val="single" w:sz="8" w:space="0" w:color="auto"/>
            </w:tcBorders>
            <w:vAlign w:val="bottom"/>
          </w:tcPr>
          <w:p w:rsidR="0037284D" w:rsidRPr="00CA317B" w:rsidRDefault="0037284D" w:rsidP="00DA2799">
            <w:pPr>
              <w:widowControl w:val="0"/>
              <w:autoSpaceDE w:val="0"/>
              <w:autoSpaceDN w:val="0"/>
              <w:adjustRightInd w:val="0"/>
              <w:ind w:left="100"/>
              <w:jc w:val="center"/>
              <w:rPr>
                <w:rFonts w:ascii="Times New Roman" w:hAnsi="Times New Roman"/>
                <w:sz w:val="20"/>
                <w:lang w:val="sr-Cyrl-CS"/>
              </w:rPr>
            </w:pPr>
            <w:r w:rsidRPr="00CA317B">
              <w:rPr>
                <w:rFonts w:ascii="Times New Roman" w:hAnsi="Times New Roman"/>
                <w:sz w:val="20"/>
              </w:rPr>
              <w:t>Јединица</w:t>
            </w:r>
            <w:r>
              <w:rPr>
                <w:rFonts w:ascii="Times New Roman" w:hAnsi="Times New Roman"/>
                <w:sz w:val="20"/>
                <w:lang w:val="sr-Cyrl-CS"/>
              </w:rPr>
              <w:t xml:space="preserve"> мере</w:t>
            </w:r>
          </w:p>
        </w:tc>
        <w:tc>
          <w:tcPr>
            <w:tcW w:w="851" w:type="dxa"/>
            <w:tcBorders>
              <w:top w:val="single" w:sz="8" w:space="0" w:color="auto"/>
              <w:left w:val="single" w:sz="4" w:space="0" w:color="auto"/>
              <w:bottom w:val="nil"/>
              <w:right w:val="single" w:sz="4" w:space="0" w:color="auto"/>
            </w:tcBorders>
            <w:vAlign w:val="bottom"/>
          </w:tcPr>
          <w:p w:rsidR="0037284D" w:rsidRPr="005218DD" w:rsidRDefault="0037284D" w:rsidP="00DA2799">
            <w:pPr>
              <w:widowControl w:val="0"/>
              <w:autoSpaceDE w:val="0"/>
              <w:autoSpaceDN w:val="0"/>
              <w:adjustRightInd w:val="0"/>
              <w:ind w:left="280"/>
              <w:rPr>
                <w:rFonts w:ascii="Times New Roman" w:hAnsi="Times New Roman"/>
                <w:sz w:val="20"/>
                <w:lang w:val="sr-Cyrl-CS"/>
              </w:rPr>
            </w:pPr>
            <w:r>
              <w:rPr>
                <w:rFonts w:ascii="Times New Roman" w:hAnsi="Times New Roman"/>
                <w:sz w:val="20"/>
                <w:lang w:val="sr-Cyrl-CS"/>
              </w:rPr>
              <w:t>мин.</w:t>
            </w:r>
          </w:p>
        </w:tc>
        <w:tc>
          <w:tcPr>
            <w:tcW w:w="850" w:type="dxa"/>
            <w:tcBorders>
              <w:top w:val="single" w:sz="8" w:space="0" w:color="auto"/>
              <w:left w:val="single" w:sz="4" w:space="0" w:color="auto"/>
              <w:bottom w:val="nil"/>
              <w:right w:val="single" w:sz="8" w:space="0" w:color="auto"/>
            </w:tcBorders>
            <w:vAlign w:val="bottom"/>
          </w:tcPr>
          <w:p w:rsidR="0037284D" w:rsidRPr="005218DD" w:rsidRDefault="0037284D" w:rsidP="00DA2799">
            <w:pPr>
              <w:widowControl w:val="0"/>
              <w:autoSpaceDE w:val="0"/>
              <w:autoSpaceDN w:val="0"/>
              <w:adjustRightInd w:val="0"/>
              <w:rPr>
                <w:rFonts w:ascii="Times New Roman" w:hAnsi="Times New Roman"/>
                <w:sz w:val="20"/>
                <w:lang w:val="sr-Cyrl-CS"/>
              </w:rPr>
            </w:pPr>
            <w:r>
              <w:rPr>
                <w:rFonts w:ascii="Times New Roman" w:hAnsi="Times New Roman"/>
                <w:sz w:val="20"/>
                <w:lang w:val="sr-Cyrl-CS"/>
              </w:rPr>
              <w:t xml:space="preserve">    мах.</w:t>
            </w:r>
          </w:p>
        </w:tc>
        <w:tc>
          <w:tcPr>
            <w:tcW w:w="2552" w:type="dxa"/>
            <w:tcBorders>
              <w:top w:val="single" w:sz="8" w:space="0" w:color="auto"/>
              <w:left w:val="nil"/>
              <w:bottom w:val="nil"/>
              <w:right w:val="single" w:sz="8" w:space="0" w:color="auto"/>
            </w:tcBorders>
            <w:vAlign w:val="bottom"/>
          </w:tcPr>
          <w:p w:rsidR="0037284D" w:rsidRPr="00CA317B" w:rsidRDefault="0037284D" w:rsidP="00DA2799">
            <w:pPr>
              <w:widowControl w:val="0"/>
              <w:autoSpaceDE w:val="0"/>
              <w:autoSpaceDN w:val="0"/>
              <w:adjustRightInd w:val="0"/>
              <w:rPr>
                <w:rFonts w:ascii="Times New Roman" w:hAnsi="Times New Roman"/>
                <w:sz w:val="20"/>
              </w:rPr>
            </w:pPr>
            <w:r>
              <w:rPr>
                <w:rFonts w:ascii="Times New Roman" w:hAnsi="Times New Roman"/>
                <w:sz w:val="20"/>
                <w:lang w:val="sr-Cyrl-CS"/>
              </w:rPr>
              <w:t xml:space="preserve">             </w:t>
            </w:r>
            <w:r w:rsidRPr="00CA317B">
              <w:rPr>
                <w:rFonts w:ascii="Times New Roman" w:hAnsi="Times New Roman"/>
                <w:sz w:val="20"/>
              </w:rPr>
              <w:t>Методе</w:t>
            </w:r>
          </w:p>
        </w:tc>
      </w:tr>
      <w:tr w:rsidR="0037284D" w:rsidRPr="00A1295A" w:rsidTr="00DA2799">
        <w:trPr>
          <w:trHeight w:val="80"/>
        </w:trPr>
        <w:tc>
          <w:tcPr>
            <w:tcW w:w="426" w:type="dxa"/>
            <w:tcBorders>
              <w:top w:val="nil"/>
              <w:left w:val="single" w:sz="8" w:space="0" w:color="auto"/>
              <w:bottom w:val="single" w:sz="8" w:space="0" w:color="auto"/>
              <w:right w:val="single" w:sz="8" w:space="0" w:color="auto"/>
            </w:tcBorders>
            <w:vAlign w:val="bottom"/>
          </w:tcPr>
          <w:p w:rsidR="0037284D" w:rsidRPr="00E7441D" w:rsidRDefault="0037284D" w:rsidP="00DA2799">
            <w:pPr>
              <w:widowControl w:val="0"/>
              <w:autoSpaceDE w:val="0"/>
              <w:autoSpaceDN w:val="0"/>
              <w:adjustRightInd w:val="0"/>
              <w:ind w:left="120"/>
              <w:rPr>
                <w:rFonts w:ascii="Times New Roman" w:hAnsi="Times New Roman"/>
                <w:sz w:val="20"/>
              </w:rPr>
            </w:pPr>
          </w:p>
        </w:tc>
        <w:tc>
          <w:tcPr>
            <w:tcW w:w="3314" w:type="dxa"/>
            <w:tcBorders>
              <w:top w:val="nil"/>
              <w:left w:val="nil"/>
              <w:bottom w:val="single" w:sz="8" w:space="0" w:color="auto"/>
              <w:right w:val="single" w:sz="8" w:space="0" w:color="auto"/>
            </w:tcBorders>
            <w:vAlign w:val="bottom"/>
          </w:tcPr>
          <w:p w:rsidR="0037284D" w:rsidRPr="00A1295A" w:rsidRDefault="0037284D" w:rsidP="00DA2799">
            <w:pPr>
              <w:widowControl w:val="0"/>
              <w:autoSpaceDE w:val="0"/>
              <w:autoSpaceDN w:val="0"/>
              <w:adjustRightInd w:val="0"/>
              <w:rPr>
                <w:rFonts w:ascii="Times New Roman" w:hAnsi="Times New Roman"/>
                <w:szCs w:val="24"/>
              </w:rPr>
            </w:pPr>
          </w:p>
        </w:tc>
        <w:tc>
          <w:tcPr>
            <w:tcW w:w="1222" w:type="dxa"/>
            <w:tcBorders>
              <w:top w:val="nil"/>
              <w:left w:val="nil"/>
              <w:bottom w:val="single" w:sz="8" w:space="0" w:color="auto"/>
              <w:right w:val="single" w:sz="8" w:space="0" w:color="auto"/>
            </w:tcBorders>
            <w:vAlign w:val="bottom"/>
          </w:tcPr>
          <w:p w:rsidR="0037284D" w:rsidRPr="00A1295A" w:rsidRDefault="0037284D" w:rsidP="00DA2799">
            <w:pPr>
              <w:widowControl w:val="0"/>
              <w:autoSpaceDE w:val="0"/>
              <w:autoSpaceDN w:val="0"/>
              <w:adjustRightInd w:val="0"/>
              <w:rPr>
                <w:rFonts w:ascii="Times New Roman" w:hAnsi="Times New Roman"/>
                <w:szCs w:val="24"/>
              </w:rPr>
            </w:pPr>
          </w:p>
        </w:tc>
        <w:tc>
          <w:tcPr>
            <w:tcW w:w="851" w:type="dxa"/>
            <w:tcBorders>
              <w:top w:val="nil"/>
              <w:left w:val="single" w:sz="4" w:space="0" w:color="auto"/>
              <w:bottom w:val="single" w:sz="8" w:space="0" w:color="auto"/>
              <w:right w:val="single" w:sz="4" w:space="0" w:color="auto"/>
            </w:tcBorders>
            <w:vAlign w:val="bottom"/>
          </w:tcPr>
          <w:p w:rsidR="0037284D" w:rsidRPr="00A1295A" w:rsidRDefault="0037284D" w:rsidP="00DA2799">
            <w:pPr>
              <w:widowControl w:val="0"/>
              <w:autoSpaceDE w:val="0"/>
              <w:autoSpaceDN w:val="0"/>
              <w:adjustRightInd w:val="0"/>
              <w:rPr>
                <w:rFonts w:ascii="Times New Roman" w:hAnsi="Times New Roman"/>
                <w:szCs w:val="24"/>
              </w:rPr>
            </w:pPr>
          </w:p>
        </w:tc>
        <w:tc>
          <w:tcPr>
            <w:tcW w:w="850" w:type="dxa"/>
            <w:tcBorders>
              <w:top w:val="nil"/>
              <w:left w:val="single" w:sz="4" w:space="0" w:color="auto"/>
              <w:bottom w:val="single" w:sz="8" w:space="0" w:color="auto"/>
              <w:right w:val="single" w:sz="8" w:space="0" w:color="auto"/>
            </w:tcBorders>
            <w:vAlign w:val="bottom"/>
          </w:tcPr>
          <w:p w:rsidR="0037284D" w:rsidRPr="00A1295A" w:rsidRDefault="0037284D" w:rsidP="00DA2799">
            <w:pPr>
              <w:widowControl w:val="0"/>
              <w:autoSpaceDE w:val="0"/>
              <w:autoSpaceDN w:val="0"/>
              <w:adjustRightInd w:val="0"/>
              <w:rPr>
                <w:rFonts w:ascii="Times New Roman" w:hAnsi="Times New Roman"/>
                <w:szCs w:val="24"/>
              </w:rPr>
            </w:pPr>
          </w:p>
        </w:tc>
        <w:tc>
          <w:tcPr>
            <w:tcW w:w="2552" w:type="dxa"/>
            <w:tcBorders>
              <w:top w:val="nil"/>
              <w:left w:val="nil"/>
              <w:bottom w:val="single" w:sz="8" w:space="0" w:color="auto"/>
              <w:right w:val="single" w:sz="8" w:space="0" w:color="auto"/>
            </w:tcBorders>
            <w:vAlign w:val="bottom"/>
          </w:tcPr>
          <w:p w:rsidR="0037284D" w:rsidRPr="00A1295A" w:rsidRDefault="0037284D" w:rsidP="00DA2799">
            <w:pPr>
              <w:widowControl w:val="0"/>
              <w:autoSpaceDE w:val="0"/>
              <w:autoSpaceDN w:val="0"/>
              <w:adjustRightInd w:val="0"/>
              <w:rPr>
                <w:rFonts w:ascii="Times New Roman" w:hAnsi="Times New Roman"/>
                <w:szCs w:val="24"/>
              </w:rPr>
            </w:pPr>
          </w:p>
        </w:tc>
      </w:tr>
      <w:tr w:rsidR="0037284D" w:rsidRPr="00A1295A" w:rsidTr="00DA2799">
        <w:trPr>
          <w:trHeight w:val="263"/>
        </w:trPr>
        <w:tc>
          <w:tcPr>
            <w:tcW w:w="426" w:type="dxa"/>
            <w:tcBorders>
              <w:top w:val="nil"/>
              <w:left w:val="single" w:sz="8" w:space="0" w:color="auto"/>
              <w:bottom w:val="single" w:sz="4" w:space="0" w:color="auto"/>
              <w:right w:val="single" w:sz="8" w:space="0" w:color="auto"/>
            </w:tcBorders>
            <w:vAlign w:val="center"/>
          </w:tcPr>
          <w:p w:rsidR="0037284D" w:rsidRPr="00350904" w:rsidRDefault="0037284D" w:rsidP="00DA2799">
            <w:pPr>
              <w:widowControl w:val="0"/>
              <w:autoSpaceDE w:val="0"/>
              <w:autoSpaceDN w:val="0"/>
              <w:adjustRightInd w:val="0"/>
              <w:spacing w:line="262" w:lineRule="exact"/>
              <w:ind w:left="120"/>
              <w:jc w:val="center"/>
              <w:rPr>
                <w:rFonts w:ascii="Times New Roman" w:hAnsi="Times New Roman"/>
                <w:sz w:val="22"/>
                <w:szCs w:val="22"/>
                <w:lang w:val="sr-Cyrl-CS"/>
              </w:rPr>
            </w:pPr>
            <w:r w:rsidRPr="00350904">
              <w:rPr>
                <w:rFonts w:ascii="Times New Roman" w:hAnsi="Times New Roman"/>
                <w:sz w:val="22"/>
                <w:szCs w:val="22"/>
              </w:rPr>
              <w:t>1</w:t>
            </w:r>
            <w:r w:rsidRPr="00350904">
              <w:rPr>
                <w:rFonts w:ascii="Times New Roman" w:hAnsi="Times New Roman"/>
                <w:sz w:val="22"/>
                <w:szCs w:val="22"/>
                <w:lang w:val="sr-Cyrl-CS"/>
              </w:rPr>
              <w:t>.</w:t>
            </w:r>
          </w:p>
        </w:tc>
        <w:tc>
          <w:tcPr>
            <w:tcW w:w="3314" w:type="dxa"/>
            <w:tcBorders>
              <w:top w:val="nil"/>
              <w:left w:val="nil"/>
              <w:bottom w:val="single" w:sz="4" w:space="0" w:color="auto"/>
              <w:right w:val="single" w:sz="8" w:space="0" w:color="auto"/>
            </w:tcBorders>
            <w:vAlign w:val="center"/>
          </w:tcPr>
          <w:p w:rsidR="0037284D" w:rsidRPr="00AF66C9" w:rsidRDefault="0037284D" w:rsidP="00DA2799">
            <w:pPr>
              <w:widowControl w:val="0"/>
              <w:autoSpaceDE w:val="0"/>
              <w:autoSpaceDN w:val="0"/>
              <w:adjustRightInd w:val="0"/>
              <w:spacing w:line="262" w:lineRule="exact"/>
              <w:ind w:left="100"/>
              <w:rPr>
                <w:rFonts w:ascii="Times New Roman" w:hAnsi="Times New Roman"/>
                <w:sz w:val="22"/>
                <w:szCs w:val="22"/>
                <w:lang w:val="sr-Latn-CS"/>
              </w:rPr>
            </w:pPr>
            <w:r w:rsidRPr="00AF66C9">
              <w:rPr>
                <w:rFonts w:ascii="Times New Roman" w:hAnsi="Times New Roman"/>
                <w:sz w:val="22"/>
                <w:szCs w:val="22"/>
                <w:lang w:val="sr-Cyrl-CS"/>
              </w:rPr>
              <w:t>Густина на 15</w:t>
            </w:r>
            <w:r w:rsidRPr="00AF66C9">
              <w:rPr>
                <w:rFonts w:ascii="Times New Roman" w:hAnsi="Times New Roman"/>
                <w:sz w:val="22"/>
                <w:szCs w:val="22"/>
                <w:vertAlign w:val="superscript"/>
                <w:lang w:val="sr-Cyrl-CS"/>
              </w:rPr>
              <w:t>0</w:t>
            </w:r>
            <w:r w:rsidRPr="00AF66C9">
              <w:rPr>
                <w:rFonts w:ascii="Times New Roman" w:hAnsi="Times New Roman"/>
                <w:sz w:val="22"/>
                <w:szCs w:val="22"/>
                <w:lang w:val="sr-Latn-CS"/>
              </w:rPr>
              <w:t xml:space="preserve"> C</w:t>
            </w:r>
          </w:p>
        </w:tc>
        <w:tc>
          <w:tcPr>
            <w:tcW w:w="1222" w:type="dxa"/>
            <w:tcBorders>
              <w:top w:val="nil"/>
              <w:left w:val="nil"/>
              <w:bottom w:val="single" w:sz="4" w:space="0" w:color="auto"/>
              <w:right w:val="single" w:sz="8" w:space="0" w:color="auto"/>
            </w:tcBorders>
            <w:vAlign w:val="center"/>
          </w:tcPr>
          <w:p w:rsidR="0037284D" w:rsidRPr="00AF66C9" w:rsidRDefault="0037284D" w:rsidP="00DA2799">
            <w:pPr>
              <w:widowControl w:val="0"/>
              <w:autoSpaceDE w:val="0"/>
              <w:autoSpaceDN w:val="0"/>
              <w:adjustRightInd w:val="0"/>
              <w:spacing w:line="262" w:lineRule="exact"/>
              <w:ind w:left="100"/>
              <w:jc w:val="center"/>
              <w:rPr>
                <w:rFonts w:ascii="Times New Roman" w:hAnsi="Times New Roman"/>
                <w:sz w:val="22"/>
                <w:szCs w:val="22"/>
                <w:lang w:val="sr-Latn-CS"/>
              </w:rPr>
            </w:pPr>
            <w:r w:rsidRPr="00AF66C9">
              <w:rPr>
                <w:rFonts w:ascii="Times New Roman" w:hAnsi="Times New Roman"/>
                <w:sz w:val="22"/>
                <w:szCs w:val="22"/>
              </w:rPr>
              <w:t>kg/m</w:t>
            </w:r>
            <w:r w:rsidRPr="00AF66C9">
              <w:rPr>
                <w:rFonts w:ascii="Times New Roman" w:hAnsi="Times New Roman"/>
                <w:sz w:val="22"/>
                <w:szCs w:val="22"/>
                <w:vertAlign w:val="superscript"/>
                <w:lang w:val="sr-Latn-CS"/>
              </w:rPr>
              <w:t>3</w:t>
            </w:r>
          </w:p>
        </w:tc>
        <w:tc>
          <w:tcPr>
            <w:tcW w:w="851" w:type="dxa"/>
            <w:tcBorders>
              <w:top w:val="nil"/>
              <w:left w:val="single" w:sz="4" w:space="0" w:color="auto"/>
              <w:bottom w:val="single" w:sz="4" w:space="0" w:color="auto"/>
              <w:right w:val="single" w:sz="4" w:space="0" w:color="auto"/>
            </w:tcBorders>
            <w:vAlign w:val="center"/>
          </w:tcPr>
          <w:p w:rsidR="0037284D" w:rsidRPr="00AF66C9" w:rsidRDefault="0037284D" w:rsidP="00DA2799">
            <w:pPr>
              <w:widowControl w:val="0"/>
              <w:autoSpaceDE w:val="0"/>
              <w:autoSpaceDN w:val="0"/>
              <w:adjustRightInd w:val="0"/>
              <w:spacing w:line="262" w:lineRule="exact"/>
              <w:ind w:left="100"/>
              <w:jc w:val="center"/>
              <w:rPr>
                <w:rFonts w:ascii="Times New Roman" w:hAnsi="Times New Roman"/>
                <w:sz w:val="22"/>
                <w:szCs w:val="22"/>
              </w:rPr>
            </w:pPr>
          </w:p>
        </w:tc>
        <w:tc>
          <w:tcPr>
            <w:tcW w:w="850" w:type="dxa"/>
            <w:tcBorders>
              <w:top w:val="nil"/>
              <w:left w:val="single" w:sz="4" w:space="0" w:color="auto"/>
              <w:bottom w:val="single" w:sz="4" w:space="0" w:color="auto"/>
              <w:right w:val="single" w:sz="8" w:space="0" w:color="auto"/>
            </w:tcBorders>
            <w:vAlign w:val="center"/>
          </w:tcPr>
          <w:p w:rsidR="0037284D" w:rsidRPr="00AF66C9" w:rsidRDefault="0037284D" w:rsidP="00DA2799">
            <w:pPr>
              <w:widowControl w:val="0"/>
              <w:autoSpaceDE w:val="0"/>
              <w:autoSpaceDN w:val="0"/>
              <w:adjustRightInd w:val="0"/>
              <w:spacing w:line="262" w:lineRule="exact"/>
              <w:ind w:left="100"/>
              <w:jc w:val="center"/>
              <w:rPr>
                <w:rFonts w:ascii="Times New Roman" w:hAnsi="Times New Roman"/>
                <w:sz w:val="22"/>
                <w:szCs w:val="22"/>
              </w:rPr>
            </w:pPr>
          </w:p>
        </w:tc>
        <w:tc>
          <w:tcPr>
            <w:tcW w:w="2552" w:type="dxa"/>
            <w:tcBorders>
              <w:top w:val="nil"/>
              <w:left w:val="nil"/>
              <w:bottom w:val="single" w:sz="4" w:space="0" w:color="auto"/>
              <w:right w:val="single" w:sz="8" w:space="0" w:color="auto"/>
            </w:tcBorders>
            <w:vAlign w:val="center"/>
          </w:tcPr>
          <w:p w:rsidR="0037284D" w:rsidRPr="00AF66C9" w:rsidRDefault="0037284D" w:rsidP="00DA2799">
            <w:pPr>
              <w:widowControl w:val="0"/>
              <w:autoSpaceDE w:val="0"/>
              <w:autoSpaceDN w:val="0"/>
              <w:adjustRightInd w:val="0"/>
              <w:spacing w:line="262" w:lineRule="exact"/>
              <w:jc w:val="center"/>
              <w:rPr>
                <w:rFonts w:ascii="Times New Roman" w:hAnsi="Times New Roman"/>
                <w:sz w:val="22"/>
                <w:szCs w:val="22"/>
              </w:rPr>
            </w:pPr>
            <w:r w:rsidRPr="00AF66C9">
              <w:rPr>
                <w:rFonts w:ascii="Times New Roman" w:hAnsi="Times New Roman"/>
                <w:sz w:val="22"/>
                <w:szCs w:val="22"/>
              </w:rPr>
              <w:t>SRPS</w:t>
            </w:r>
            <w:r w:rsidRPr="00AF66C9">
              <w:rPr>
                <w:rFonts w:ascii="Times New Roman" w:hAnsi="Times New Roman"/>
                <w:sz w:val="22"/>
                <w:szCs w:val="22"/>
                <w:lang w:val="sr-Cyrl-CS"/>
              </w:rPr>
              <w:t xml:space="preserve"> Е</w:t>
            </w:r>
            <w:r w:rsidRPr="00AF66C9">
              <w:rPr>
                <w:rFonts w:ascii="Times New Roman" w:hAnsi="Times New Roman"/>
                <w:sz w:val="22"/>
                <w:szCs w:val="22"/>
                <w:lang w:val="sr-Latn-CS"/>
              </w:rPr>
              <w:t>N</w:t>
            </w:r>
            <w:r w:rsidRPr="00AF66C9">
              <w:rPr>
                <w:rFonts w:ascii="Times New Roman" w:hAnsi="Times New Roman"/>
                <w:sz w:val="22"/>
                <w:szCs w:val="22"/>
                <w:lang w:val="sr-Cyrl-CS"/>
              </w:rPr>
              <w:t xml:space="preserve"> </w:t>
            </w:r>
            <w:r w:rsidRPr="00AF66C9">
              <w:rPr>
                <w:rFonts w:ascii="Times New Roman" w:hAnsi="Times New Roman"/>
                <w:sz w:val="22"/>
                <w:szCs w:val="22"/>
              </w:rPr>
              <w:t>ISO</w:t>
            </w:r>
            <w:r w:rsidRPr="00AF66C9">
              <w:rPr>
                <w:rFonts w:ascii="Times New Roman" w:hAnsi="Times New Roman"/>
                <w:sz w:val="22"/>
                <w:szCs w:val="22"/>
                <w:lang w:val="sr-Cyrl-CS"/>
              </w:rPr>
              <w:t xml:space="preserve"> 8973:2009</w:t>
            </w:r>
          </w:p>
        </w:tc>
      </w:tr>
      <w:tr w:rsidR="0037284D" w:rsidRPr="00A1295A" w:rsidTr="00DA2799">
        <w:trPr>
          <w:trHeight w:val="266"/>
        </w:trPr>
        <w:tc>
          <w:tcPr>
            <w:tcW w:w="426" w:type="dxa"/>
            <w:tcBorders>
              <w:top w:val="nil"/>
              <w:left w:val="single" w:sz="8" w:space="0" w:color="auto"/>
              <w:bottom w:val="single" w:sz="8" w:space="0" w:color="auto"/>
              <w:right w:val="single" w:sz="8" w:space="0" w:color="auto"/>
            </w:tcBorders>
            <w:vAlign w:val="center"/>
          </w:tcPr>
          <w:p w:rsidR="0037284D" w:rsidRPr="00350904" w:rsidRDefault="0037284D" w:rsidP="00DA2799">
            <w:pPr>
              <w:widowControl w:val="0"/>
              <w:autoSpaceDE w:val="0"/>
              <w:autoSpaceDN w:val="0"/>
              <w:adjustRightInd w:val="0"/>
              <w:spacing w:line="262" w:lineRule="exact"/>
              <w:ind w:left="120"/>
              <w:jc w:val="center"/>
              <w:rPr>
                <w:rFonts w:ascii="Times New Roman" w:hAnsi="Times New Roman"/>
                <w:sz w:val="22"/>
                <w:szCs w:val="22"/>
                <w:lang w:val="sr-Cyrl-CS"/>
              </w:rPr>
            </w:pPr>
            <w:r>
              <w:rPr>
                <w:rFonts w:ascii="Times New Roman" w:hAnsi="Times New Roman"/>
                <w:sz w:val="22"/>
                <w:szCs w:val="22"/>
                <w:lang w:val="sr-Cyrl-CS"/>
              </w:rPr>
              <w:t>2</w:t>
            </w:r>
            <w:r w:rsidRPr="00350904">
              <w:rPr>
                <w:rFonts w:ascii="Times New Roman" w:hAnsi="Times New Roman"/>
                <w:sz w:val="22"/>
                <w:szCs w:val="22"/>
                <w:lang w:val="sr-Cyrl-CS"/>
              </w:rPr>
              <w:t>.</w:t>
            </w:r>
          </w:p>
        </w:tc>
        <w:tc>
          <w:tcPr>
            <w:tcW w:w="3314" w:type="dxa"/>
            <w:tcBorders>
              <w:top w:val="nil"/>
              <w:left w:val="nil"/>
              <w:bottom w:val="single" w:sz="8" w:space="0" w:color="auto"/>
              <w:right w:val="single" w:sz="8" w:space="0" w:color="auto"/>
            </w:tcBorders>
            <w:vAlign w:val="center"/>
          </w:tcPr>
          <w:p w:rsidR="0037284D" w:rsidRPr="00AF66C9" w:rsidRDefault="0037284D" w:rsidP="00DA2799">
            <w:pPr>
              <w:widowControl w:val="0"/>
              <w:autoSpaceDE w:val="0"/>
              <w:autoSpaceDN w:val="0"/>
              <w:adjustRightInd w:val="0"/>
              <w:spacing w:line="262" w:lineRule="exact"/>
              <w:ind w:left="100"/>
              <w:rPr>
                <w:rFonts w:ascii="Times New Roman" w:hAnsi="Times New Roman"/>
                <w:sz w:val="22"/>
                <w:szCs w:val="22"/>
                <w:lang w:val="sr-Cyrl-CS"/>
              </w:rPr>
            </w:pPr>
            <w:r w:rsidRPr="00AF66C9">
              <w:rPr>
                <w:rFonts w:ascii="Times New Roman" w:hAnsi="Times New Roman"/>
                <w:sz w:val="22"/>
                <w:szCs w:val="22"/>
                <w:lang w:val="sr-Cyrl-CS"/>
              </w:rPr>
              <w:t>Моторни октански број</w:t>
            </w:r>
          </w:p>
        </w:tc>
        <w:tc>
          <w:tcPr>
            <w:tcW w:w="1222" w:type="dxa"/>
            <w:tcBorders>
              <w:top w:val="nil"/>
              <w:left w:val="nil"/>
              <w:bottom w:val="single" w:sz="8" w:space="0" w:color="auto"/>
              <w:right w:val="single" w:sz="8" w:space="0" w:color="auto"/>
            </w:tcBorders>
            <w:vAlign w:val="center"/>
          </w:tcPr>
          <w:p w:rsidR="0037284D" w:rsidRPr="00AF66C9" w:rsidRDefault="0037284D" w:rsidP="00DA2799">
            <w:pPr>
              <w:widowControl w:val="0"/>
              <w:autoSpaceDE w:val="0"/>
              <w:autoSpaceDN w:val="0"/>
              <w:adjustRightInd w:val="0"/>
              <w:spacing w:line="262" w:lineRule="exact"/>
              <w:ind w:left="100"/>
              <w:rPr>
                <w:rFonts w:ascii="Times New Roman" w:hAnsi="Times New Roman"/>
                <w:sz w:val="22"/>
                <w:szCs w:val="22"/>
              </w:rPr>
            </w:pPr>
          </w:p>
        </w:tc>
        <w:tc>
          <w:tcPr>
            <w:tcW w:w="851" w:type="dxa"/>
            <w:tcBorders>
              <w:top w:val="nil"/>
              <w:left w:val="single" w:sz="4" w:space="0" w:color="auto"/>
              <w:bottom w:val="single" w:sz="8" w:space="0" w:color="auto"/>
              <w:right w:val="single" w:sz="4" w:space="0" w:color="auto"/>
            </w:tcBorders>
            <w:vAlign w:val="center"/>
          </w:tcPr>
          <w:p w:rsidR="0037284D" w:rsidRPr="00AF66C9" w:rsidRDefault="0037284D" w:rsidP="00DA2799">
            <w:pPr>
              <w:widowControl w:val="0"/>
              <w:autoSpaceDE w:val="0"/>
              <w:autoSpaceDN w:val="0"/>
              <w:adjustRightInd w:val="0"/>
              <w:spacing w:line="262" w:lineRule="exact"/>
              <w:ind w:left="100"/>
              <w:jc w:val="center"/>
              <w:rPr>
                <w:rFonts w:ascii="Times New Roman" w:hAnsi="Times New Roman"/>
                <w:sz w:val="22"/>
                <w:szCs w:val="22"/>
                <w:lang w:val="sr-Cyrl-CS"/>
              </w:rPr>
            </w:pPr>
            <w:r w:rsidRPr="00AF66C9">
              <w:rPr>
                <w:rFonts w:ascii="Times New Roman" w:hAnsi="Times New Roman"/>
                <w:sz w:val="22"/>
                <w:szCs w:val="22"/>
                <w:lang w:val="sr-Cyrl-CS"/>
              </w:rPr>
              <w:t>89.0</w:t>
            </w:r>
          </w:p>
        </w:tc>
        <w:tc>
          <w:tcPr>
            <w:tcW w:w="850" w:type="dxa"/>
            <w:tcBorders>
              <w:top w:val="nil"/>
              <w:left w:val="single" w:sz="4" w:space="0" w:color="auto"/>
              <w:bottom w:val="single" w:sz="8" w:space="0" w:color="auto"/>
              <w:right w:val="single" w:sz="8" w:space="0" w:color="auto"/>
            </w:tcBorders>
            <w:vAlign w:val="center"/>
          </w:tcPr>
          <w:p w:rsidR="0037284D" w:rsidRPr="00AF66C9" w:rsidRDefault="0037284D" w:rsidP="00DA2799">
            <w:pPr>
              <w:widowControl w:val="0"/>
              <w:autoSpaceDE w:val="0"/>
              <w:autoSpaceDN w:val="0"/>
              <w:adjustRightInd w:val="0"/>
              <w:spacing w:line="262" w:lineRule="exact"/>
              <w:ind w:left="100"/>
              <w:jc w:val="center"/>
              <w:rPr>
                <w:rFonts w:ascii="Times New Roman" w:hAnsi="Times New Roman"/>
                <w:sz w:val="22"/>
                <w:szCs w:val="22"/>
                <w:lang w:val="sr-Cyrl-CS"/>
              </w:rPr>
            </w:pPr>
          </w:p>
        </w:tc>
        <w:tc>
          <w:tcPr>
            <w:tcW w:w="2552" w:type="dxa"/>
            <w:tcBorders>
              <w:top w:val="nil"/>
              <w:left w:val="nil"/>
              <w:bottom w:val="single" w:sz="8" w:space="0" w:color="auto"/>
              <w:right w:val="single" w:sz="8" w:space="0" w:color="auto"/>
            </w:tcBorders>
            <w:vAlign w:val="center"/>
          </w:tcPr>
          <w:p w:rsidR="0037284D" w:rsidRPr="00AF66C9" w:rsidRDefault="0037284D" w:rsidP="00DA2799">
            <w:pPr>
              <w:widowControl w:val="0"/>
              <w:autoSpaceDE w:val="0"/>
              <w:autoSpaceDN w:val="0"/>
              <w:adjustRightInd w:val="0"/>
              <w:spacing w:line="262" w:lineRule="exact"/>
              <w:jc w:val="center"/>
              <w:rPr>
                <w:rFonts w:ascii="Times New Roman" w:hAnsi="Times New Roman"/>
                <w:sz w:val="22"/>
                <w:szCs w:val="22"/>
                <w:lang w:val="sr-Cyrl-CS"/>
              </w:rPr>
            </w:pPr>
            <w:r w:rsidRPr="00AF66C9">
              <w:rPr>
                <w:rFonts w:ascii="Times New Roman" w:hAnsi="Times New Roman"/>
                <w:sz w:val="22"/>
                <w:szCs w:val="22"/>
              </w:rPr>
              <w:t>SRPS</w:t>
            </w:r>
            <w:r w:rsidRPr="00AF66C9">
              <w:rPr>
                <w:rFonts w:ascii="Times New Roman" w:hAnsi="Times New Roman"/>
                <w:sz w:val="22"/>
                <w:szCs w:val="22"/>
                <w:lang w:val="sr-Cyrl-CS"/>
              </w:rPr>
              <w:t xml:space="preserve"> Е</w:t>
            </w:r>
            <w:r w:rsidRPr="00AF66C9">
              <w:rPr>
                <w:rFonts w:ascii="Times New Roman" w:hAnsi="Times New Roman"/>
                <w:sz w:val="22"/>
                <w:szCs w:val="22"/>
                <w:lang w:val="sr-Latn-CS"/>
              </w:rPr>
              <w:t>N</w:t>
            </w:r>
            <w:r w:rsidRPr="00AF66C9">
              <w:rPr>
                <w:rFonts w:ascii="Times New Roman" w:hAnsi="Times New Roman"/>
                <w:sz w:val="22"/>
                <w:szCs w:val="22"/>
                <w:lang w:val="sr-Cyrl-CS"/>
              </w:rPr>
              <w:t xml:space="preserve"> 589:2012</w:t>
            </w:r>
            <w:r w:rsidRPr="00AF66C9">
              <w:rPr>
                <w:rFonts w:ascii="Times New Roman" w:hAnsi="Times New Roman"/>
                <w:sz w:val="22"/>
                <w:szCs w:val="22"/>
                <w:lang w:val="sr-Latn-CS"/>
              </w:rPr>
              <w:t xml:space="preserve"> </w:t>
            </w:r>
            <w:r w:rsidRPr="00AF66C9">
              <w:rPr>
                <w:rFonts w:ascii="Times New Roman" w:hAnsi="Times New Roman"/>
                <w:sz w:val="16"/>
                <w:szCs w:val="16"/>
                <w:lang w:val="sr-Cyrl-CS"/>
              </w:rPr>
              <w:t>Прилог Б</w:t>
            </w:r>
          </w:p>
        </w:tc>
      </w:tr>
      <w:tr w:rsidR="0037284D" w:rsidRPr="00A1295A" w:rsidTr="00DA2799">
        <w:trPr>
          <w:trHeight w:val="266"/>
        </w:trPr>
        <w:tc>
          <w:tcPr>
            <w:tcW w:w="426" w:type="dxa"/>
            <w:tcBorders>
              <w:top w:val="nil"/>
              <w:left w:val="single" w:sz="8" w:space="0" w:color="auto"/>
              <w:bottom w:val="single" w:sz="8" w:space="0" w:color="auto"/>
              <w:right w:val="single" w:sz="8" w:space="0" w:color="auto"/>
            </w:tcBorders>
            <w:vAlign w:val="center"/>
          </w:tcPr>
          <w:p w:rsidR="0037284D" w:rsidRDefault="0037284D" w:rsidP="00DA2799">
            <w:pPr>
              <w:widowControl w:val="0"/>
              <w:autoSpaceDE w:val="0"/>
              <w:autoSpaceDN w:val="0"/>
              <w:adjustRightInd w:val="0"/>
              <w:spacing w:line="262" w:lineRule="exact"/>
              <w:ind w:left="120"/>
              <w:jc w:val="center"/>
              <w:rPr>
                <w:rFonts w:ascii="Times New Roman" w:hAnsi="Times New Roman"/>
                <w:sz w:val="22"/>
                <w:szCs w:val="22"/>
                <w:lang w:val="sr-Cyrl-CS"/>
              </w:rPr>
            </w:pPr>
            <w:r>
              <w:rPr>
                <w:rFonts w:ascii="Times New Roman" w:hAnsi="Times New Roman"/>
                <w:sz w:val="22"/>
                <w:szCs w:val="22"/>
                <w:lang w:val="sr-Cyrl-CS"/>
              </w:rPr>
              <w:t>3.</w:t>
            </w:r>
          </w:p>
        </w:tc>
        <w:tc>
          <w:tcPr>
            <w:tcW w:w="3314" w:type="dxa"/>
            <w:tcBorders>
              <w:top w:val="nil"/>
              <w:left w:val="nil"/>
              <w:bottom w:val="single" w:sz="8" w:space="0" w:color="auto"/>
              <w:right w:val="single" w:sz="8" w:space="0" w:color="auto"/>
            </w:tcBorders>
            <w:vAlign w:val="center"/>
          </w:tcPr>
          <w:p w:rsidR="0037284D" w:rsidRPr="00AF66C9" w:rsidRDefault="0037284D" w:rsidP="00DA2799">
            <w:pPr>
              <w:widowControl w:val="0"/>
              <w:autoSpaceDE w:val="0"/>
              <w:autoSpaceDN w:val="0"/>
              <w:adjustRightInd w:val="0"/>
              <w:spacing w:line="262" w:lineRule="exact"/>
              <w:ind w:left="100"/>
              <w:rPr>
                <w:rFonts w:ascii="Times New Roman" w:hAnsi="Times New Roman"/>
                <w:sz w:val="22"/>
                <w:szCs w:val="22"/>
                <w:lang w:val="sr-Cyrl-CS"/>
              </w:rPr>
            </w:pPr>
            <w:r w:rsidRPr="00AF66C9">
              <w:rPr>
                <w:rFonts w:ascii="Times New Roman" w:hAnsi="Times New Roman"/>
                <w:sz w:val="22"/>
                <w:szCs w:val="22"/>
                <w:lang w:val="sr-Cyrl-CS"/>
              </w:rPr>
              <w:t>Укупан садржај диена (укључујући 1.3 бутадин)</w:t>
            </w:r>
          </w:p>
        </w:tc>
        <w:tc>
          <w:tcPr>
            <w:tcW w:w="1222" w:type="dxa"/>
            <w:tcBorders>
              <w:top w:val="nil"/>
              <w:left w:val="nil"/>
              <w:bottom w:val="single" w:sz="8" w:space="0" w:color="auto"/>
              <w:right w:val="single" w:sz="8" w:space="0" w:color="auto"/>
            </w:tcBorders>
            <w:vAlign w:val="center"/>
          </w:tcPr>
          <w:p w:rsidR="0037284D" w:rsidRPr="00AF66C9" w:rsidRDefault="0037284D" w:rsidP="00DA2799">
            <w:pPr>
              <w:widowControl w:val="0"/>
              <w:autoSpaceDE w:val="0"/>
              <w:autoSpaceDN w:val="0"/>
              <w:adjustRightInd w:val="0"/>
              <w:spacing w:line="262" w:lineRule="exact"/>
              <w:ind w:left="100"/>
              <w:jc w:val="center"/>
              <w:rPr>
                <w:rFonts w:ascii="Times New Roman" w:hAnsi="Times New Roman"/>
                <w:sz w:val="22"/>
                <w:szCs w:val="22"/>
                <w:lang w:val="sr-Latn-CS"/>
              </w:rPr>
            </w:pPr>
            <w:r w:rsidRPr="00AF66C9">
              <w:rPr>
                <w:rFonts w:ascii="Times New Roman" w:hAnsi="Times New Roman"/>
                <w:sz w:val="22"/>
                <w:szCs w:val="22"/>
              </w:rPr>
              <w:t>%</w:t>
            </w:r>
            <w:r w:rsidRPr="00AF66C9">
              <w:rPr>
                <w:rFonts w:ascii="Times New Roman" w:hAnsi="Times New Roman"/>
                <w:sz w:val="22"/>
                <w:szCs w:val="22"/>
                <w:lang w:val="sr-Latn-CS"/>
              </w:rPr>
              <w:t xml:space="preserve"> mol</w:t>
            </w:r>
          </w:p>
        </w:tc>
        <w:tc>
          <w:tcPr>
            <w:tcW w:w="851" w:type="dxa"/>
            <w:tcBorders>
              <w:top w:val="nil"/>
              <w:left w:val="single" w:sz="4" w:space="0" w:color="auto"/>
              <w:bottom w:val="single" w:sz="8" w:space="0" w:color="auto"/>
              <w:right w:val="single" w:sz="4" w:space="0" w:color="auto"/>
            </w:tcBorders>
            <w:vAlign w:val="center"/>
          </w:tcPr>
          <w:p w:rsidR="0037284D" w:rsidRPr="00AF66C9" w:rsidRDefault="0037284D" w:rsidP="00DA2799">
            <w:pPr>
              <w:widowControl w:val="0"/>
              <w:autoSpaceDE w:val="0"/>
              <w:autoSpaceDN w:val="0"/>
              <w:adjustRightInd w:val="0"/>
              <w:spacing w:line="262"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37284D" w:rsidRPr="00AF66C9" w:rsidRDefault="0037284D" w:rsidP="00DA2799">
            <w:pPr>
              <w:widowControl w:val="0"/>
              <w:autoSpaceDE w:val="0"/>
              <w:autoSpaceDN w:val="0"/>
              <w:adjustRightInd w:val="0"/>
              <w:spacing w:line="262" w:lineRule="exact"/>
              <w:ind w:left="100"/>
              <w:jc w:val="center"/>
              <w:rPr>
                <w:rFonts w:ascii="Times New Roman" w:hAnsi="Times New Roman"/>
                <w:sz w:val="22"/>
                <w:szCs w:val="22"/>
                <w:lang w:val="sr-Cyrl-CS"/>
              </w:rPr>
            </w:pPr>
            <w:r w:rsidRPr="00AF66C9">
              <w:rPr>
                <w:rFonts w:ascii="Times New Roman" w:hAnsi="Times New Roman"/>
                <w:sz w:val="22"/>
                <w:szCs w:val="22"/>
                <w:lang w:val="sr-Cyrl-CS"/>
              </w:rPr>
              <w:t>0.5</w:t>
            </w:r>
          </w:p>
        </w:tc>
        <w:tc>
          <w:tcPr>
            <w:tcW w:w="2552" w:type="dxa"/>
            <w:tcBorders>
              <w:top w:val="nil"/>
              <w:left w:val="nil"/>
              <w:bottom w:val="single" w:sz="8" w:space="0" w:color="auto"/>
              <w:right w:val="single" w:sz="8" w:space="0" w:color="auto"/>
            </w:tcBorders>
            <w:vAlign w:val="center"/>
          </w:tcPr>
          <w:p w:rsidR="0037284D" w:rsidRPr="00AF66C9" w:rsidRDefault="0037284D" w:rsidP="00DA2799">
            <w:pPr>
              <w:widowControl w:val="0"/>
              <w:autoSpaceDE w:val="0"/>
              <w:autoSpaceDN w:val="0"/>
              <w:adjustRightInd w:val="0"/>
              <w:spacing w:line="262" w:lineRule="exact"/>
              <w:jc w:val="center"/>
              <w:rPr>
                <w:rFonts w:ascii="Times New Roman" w:hAnsi="Times New Roman"/>
                <w:sz w:val="22"/>
                <w:szCs w:val="22"/>
                <w:lang w:val="sr-Latn-CS"/>
              </w:rPr>
            </w:pPr>
            <w:r w:rsidRPr="00AF66C9">
              <w:rPr>
                <w:rFonts w:ascii="Times New Roman" w:hAnsi="Times New Roman"/>
                <w:sz w:val="22"/>
                <w:szCs w:val="22"/>
              </w:rPr>
              <w:t>SRPS</w:t>
            </w:r>
            <w:r w:rsidRPr="00AF66C9">
              <w:rPr>
                <w:rFonts w:ascii="Times New Roman" w:hAnsi="Times New Roman"/>
                <w:sz w:val="22"/>
                <w:szCs w:val="22"/>
                <w:lang w:val="sr-Cyrl-CS"/>
              </w:rPr>
              <w:t xml:space="preserve"> Е</w:t>
            </w:r>
            <w:r w:rsidRPr="00AF66C9">
              <w:rPr>
                <w:rFonts w:ascii="Times New Roman" w:hAnsi="Times New Roman"/>
                <w:sz w:val="22"/>
                <w:szCs w:val="22"/>
                <w:lang w:val="sr-Latn-CS"/>
              </w:rPr>
              <w:t>N</w:t>
            </w:r>
            <w:r w:rsidRPr="00AF66C9">
              <w:rPr>
                <w:rFonts w:ascii="Times New Roman" w:hAnsi="Times New Roman"/>
                <w:sz w:val="22"/>
                <w:szCs w:val="22"/>
                <w:lang w:val="sr-Cyrl-CS"/>
              </w:rPr>
              <w:t xml:space="preserve"> </w:t>
            </w:r>
            <w:r w:rsidRPr="00AF66C9">
              <w:rPr>
                <w:rFonts w:ascii="Times New Roman" w:hAnsi="Times New Roman"/>
                <w:sz w:val="22"/>
                <w:szCs w:val="22"/>
                <w:lang w:val="sr-Latn-CS"/>
              </w:rPr>
              <w:t>27941</w:t>
            </w:r>
            <w:r w:rsidRPr="00AF66C9">
              <w:rPr>
                <w:rFonts w:ascii="Times New Roman" w:hAnsi="Times New Roman"/>
                <w:sz w:val="22"/>
                <w:szCs w:val="22"/>
                <w:lang w:val="sr-Cyrl-CS"/>
              </w:rPr>
              <w:t>:20</w:t>
            </w:r>
            <w:r w:rsidRPr="00AF66C9">
              <w:rPr>
                <w:rFonts w:ascii="Times New Roman" w:hAnsi="Times New Roman"/>
                <w:sz w:val="22"/>
                <w:szCs w:val="22"/>
                <w:lang w:val="sr-Latn-CS"/>
              </w:rPr>
              <w:t>09</w:t>
            </w:r>
          </w:p>
        </w:tc>
      </w:tr>
      <w:tr w:rsidR="0037284D" w:rsidRPr="00A1295A" w:rsidTr="00DA2799">
        <w:trPr>
          <w:trHeight w:val="266"/>
        </w:trPr>
        <w:tc>
          <w:tcPr>
            <w:tcW w:w="426" w:type="dxa"/>
            <w:tcBorders>
              <w:top w:val="nil"/>
              <w:left w:val="single" w:sz="8" w:space="0" w:color="auto"/>
              <w:bottom w:val="single" w:sz="8" w:space="0" w:color="auto"/>
              <w:right w:val="single" w:sz="8" w:space="0" w:color="auto"/>
            </w:tcBorders>
            <w:vAlign w:val="center"/>
          </w:tcPr>
          <w:p w:rsidR="0037284D" w:rsidRPr="009D72A9" w:rsidRDefault="0037284D" w:rsidP="00DA2799">
            <w:pPr>
              <w:widowControl w:val="0"/>
              <w:autoSpaceDE w:val="0"/>
              <w:autoSpaceDN w:val="0"/>
              <w:adjustRightInd w:val="0"/>
              <w:spacing w:line="262" w:lineRule="exact"/>
              <w:ind w:left="120"/>
              <w:jc w:val="center"/>
              <w:rPr>
                <w:rFonts w:ascii="Times New Roman" w:hAnsi="Times New Roman"/>
                <w:sz w:val="22"/>
                <w:szCs w:val="22"/>
                <w:lang w:val="sr-Cyrl-CS"/>
              </w:rPr>
            </w:pPr>
            <w:r>
              <w:rPr>
                <w:rFonts w:ascii="Times New Roman" w:hAnsi="Times New Roman"/>
                <w:sz w:val="22"/>
                <w:szCs w:val="22"/>
                <w:lang w:val="sr-Cyrl-CS"/>
              </w:rPr>
              <w:t>4.</w:t>
            </w:r>
          </w:p>
        </w:tc>
        <w:tc>
          <w:tcPr>
            <w:tcW w:w="3314" w:type="dxa"/>
            <w:tcBorders>
              <w:top w:val="nil"/>
              <w:left w:val="nil"/>
              <w:bottom w:val="single" w:sz="8" w:space="0" w:color="auto"/>
              <w:right w:val="single" w:sz="8" w:space="0" w:color="auto"/>
            </w:tcBorders>
            <w:vAlign w:val="center"/>
          </w:tcPr>
          <w:p w:rsidR="0037284D" w:rsidRPr="00AF66C9" w:rsidRDefault="0037284D" w:rsidP="00DA2799">
            <w:pPr>
              <w:widowControl w:val="0"/>
              <w:autoSpaceDE w:val="0"/>
              <w:autoSpaceDN w:val="0"/>
              <w:adjustRightInd w:val="0"/>
              <w:spacing w:line="262" w:lineRule="exact"/>
              <w:ind w:left="100"/>
              <w:rPr>
                <w:rFonts w:ascii="Times New Roman" w:hAnsi="Times New Roman"/>
                <w:sz w:val="22"/>
                <w:szCs w:val="22"/>
                <w:lang w:val="sr-Cyrl-CS"/>
              </w:rPr>
            </w:pPr>
            <w:r w:rsidRPr="00AF66C9">
              <w:rPr>
                <w:rFonts w:ascii="Times New Roman" w:hAnsi="Times New Roman"/>
                <w:sz w:val="22"/>
                <w:szCs w:val="22"/>
                <w:lang w:val="sr-Cyrl-CS"/>
              </w:rPr>
              <w:t>Садржај водоник сулфида</w:t>
            </w:r>
          </w:p>
        </w:tc>
        <w:tc>
          <w:tcPr>
            <w:tcW w:w="1222" w:type="dxa"/>
            <w:tcBorders>
              <w:top w:val="nil"/>
              <w:left w:val="nil"/>
              <w:bottom w:val="single" w:sz="8" w:space="0" w:color="auto"/>
              <w:right w:val="single" w:sz="8" w:space="0" w:color="auto"/>
            </w:tcBorders>
            <w:vAlign w:val="center"/>
          </w:tcPr>
          <w:p w:rsidR="0037284D" w:rsidRPr="00AF66C9" w:rsidRDefault="0037284D" w:rsidP="00DA2799">
            <w:pPr>
              <w:widowControl w:val="0"/>
              <w:autoSpaceDE w:val="0"/>
              <w:autoSpaceDN w:val="0"/>
              <w:adjustRightInd w:val="0"/>
              <w:spacing w:line="262" w:lineRule="exact"/>
              <w:ind w:left="100"/>
              <w:jc w:val="center"/>
              <w:rPr>
                <w:rFonts w:ascii="Times New Roman" w:hAnsi="Times New Roman"/>
                <w:sz w:val="22"/>
                <w:szCs w:val="22"/>
              </w:rPr>
            </w:pPr>
          </w:p>
        </w:tc>
        <w:tc>
          <w:tcPr>
            <w:tcW w:w="851" w:type="dxa"/>
            <w:tcBorders>
              <w:top w:val="nil"/>
              <w:left w:val="single" w:sz="4" w:space="0" w:color="auto"/>
              <w:bottom w:val="single" w:sz="8" w:space="0" w:color="auto"/>
              <w:right w:val="single" w:sz="4" w:space="0" w:color="auto"/>
            </w:tcBorders>
            <w:vAlign w:val="center"/>
          </w:tcPr>
          <w:p w:rsidR="0037284D" w:rsidRPr="00AF66C9" w:rsidRDefault="0037284D" w:rsidP="00DA2799">
            <w:pPr>
              <w:widowControl w:val="0"/>
              <w:autoSpaceDE w:val="0"/>
              <w:autoSpaceDN w:val="0"/>
              <w:adjustRightInd w:val="0"/>
              <w:spacing w:line="262"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37284D" w:rsidRPr="00AF66C9" w:rsidRDefault="0037284D" w:rsidP="00DA2799">
            <w:pPr>
              <w:widowControl w:val="0"/>
              <w:autoSpaceDE w:val="0"/>
              <w:autoSpaceDN w:val="0"/>
              <w:adjustRightInd w:val="0"/>
              <w:spacing w:line="262" w:lineRule="exact"/>
              <w:ind w:left="100"/>
              <w:jc w:val="center"/>
              <w:rPr>
                <w:rFonts w:ascii="Times New Roman" w:hAnsi="Times New Roman"/>
                <w:sz w:val="22"/>
                <w:szCs w:val="22"/>
              </w:rPr>
            </w:pPr>
          </w:p>
        </w:tc>
        <w:tc>
          <w:tcPr>
            <w:tcW w:w="2552" w:type="dxa"/>
            <w:tcBorders>
              <w:top w:val="nil"/>
              <w:left w:val="nil"/>
              <w:bottom w:val="single" w:sz="8" w:space="0" w:color="auto"/>
              <w:right w:val="single" w:sz="8" w:space="0" w:color="auto"/>
            </w:tcBorders>
            <w:vAlign w:val="center"/>
          </w:tcPr>
          <w:p w:rsidR="0037284D" w:rsidRPr="00AF66C9" w:rsidRDefault="0037284D" w:rsidP="00DA2799">
            <w:pPr>
              <w:widowControl w:val="0"/>
              <w:autoSpaceDE w:val="0"/>
              <w:autoSpaceDN w:val="0"/>
              <w:adjustRightInd w:val="0"/>
              <w:spacing w:line="262" w:lineRule="exact"/>
              <w:jc w:val="center"/>
              <w:rPr>
                <w:rFonts w:ascii="Times New Roman" w:hAnsi="Times New Roman"/>
                <w:sz w:val="22"/>
                <w:szCs w:val="22"/>
              </w:rPr>
            </w:pPr>
            <w:r w:rsidRPr="00AF66C9">
              <w:rPr>
                <w:rFonts w:ascii="Times New Roman" w:hAnsi="Times New Roman"/>
                <w:sz w:val="22"/>
                <w:szCs w:val="22"/>
              </w:rPr>
              <w:t>SRPS</w:t>
            </w:r>
            <w:r w:rsidRPr="00AF66C9">
              <w:rPr>
                <w:rFonts w:ascii="Times New Roman" w:hAnsi="Times New Roman"/>
                <w:sz w:val="22"/>
                <w:szCs w:val="22"/>
                <w:lang w:val="sr-Cyrl-CS"/>
              </w:rPr>
              <w:t xml:space="preserve"> Е</w:t>
            </w:r>
            <w:r w:rsidRPr="00AF66C9">
              <w:rPr>
                <w:rFonts w:ascii="Times New Roman" w:hAnsi="Times New Roman"/>
                <w:sz w:val="22"/>
                <w:szCs w:val="22"/>
                <w:lang w:val="sr-Latn-CS"/>
              </w:rPr>
              <w:t>N</w:t>
            </w:r>
            <w:r w:rsidRPr="00AF66C9">
              <w:rPr>
                <w:rFonts w:ascii="Times New Roman" w:hAnsi="Times New Roman"/>
                <w:sz w:val="22"/>
                <w:szCs w:val="22"/>
                <w:lang w:val="sr-Cyrl-CS"/>
              </w:rPr>
              <w:t xml:space="preserve"> </w:t>
            </w:r>
            <w:r w:rsidRPr="00AF66C9">
              <w:rPr>
                <w:rFonts w:ascii="Times New Roman" w:hAnsi="Times New Roman"/>
                <w:sz w:val="22"/>
                <w:szCs w:val="22"/>
              </w:rPr>
              <w:t>ISO</w:t>
            </w:r>
            <w:r w:rsidRPr="00AF66C9">
              <w:rPr>
                <w:rFonts w:ascii="Times New Roman" w:hAnsi="Times New Roman"/>
                <w:sz w:val="22"/>
                <w:szCs w:val="22"/>
                <w:lang w:val="sr-Cyrl-CS"/>
              </w:rPr>
              <w:t xml:space="preserve"> 8</w:t>
            </w:r>
            <w:r w:rsidRPr="00AF66C9">
              <w:rPr>
                <w:rFonts w:ascii="Times New Roman" w:hAnsi="Times New Roman"/>
                <w:sz w:val="22"/>
                <w:szCs w:val="22"/>
                <w:lang w:val="sr-Latn-CS"/>
              </w:rPr>
              <w:t>819</w:t>
            </w:r>
            <w:r w:rsidRPr="00AF66C9">
              <w:rPr>
                <w:rFonts w:ascii="Times New Roman" w:hAnsi="Times New Roman"/>
                <w:sz w:val="22"/>
                <w:szCs w:val="22"/>
                <w:lang w:val="sr-Cyrl-CS"/>
              </w:rPr>
              <w:t>:20</w:t>
            </w:r>
            <w:r w:rsidRPr="00AF66C9">
              <w:rPr>
                <w:rFonts w:ascii="Times New Roman" w:hAnsi="Times New Roman"/>
                <w:sz w:val="22"/>
                <w:szCs w:val="22"/>
                <w:lang w:val="sr-Latn-CS"/>
              </w:rPr>
              <w:t>10</w:t>
            </w:r>
          </w:p>
        </w:tc>
      </w:tr>
      <w:tr w:rsidR="0037284D" w:rsidRPr="00A1295A" w:rsidTr="00DA2799">
        <w:trPr>
          <w:trHeight w:val="266"/>
        </w:trPr>
        <w:tc>
          <w:tcPr>
            <w:tcW w:w="426" w:type="dxa"/>
            <w:tcBorders>
              <w:top w:val="nil"/>
              <w:left w:val="single" w:sz="8" w:space="0" w:color="auto"/>
              <w:bottom w:val="single" w:sz="8" w:space="0" w:color="auto"/>
              <w:right w:val="single" w:sz="8" w:space="0" w:color="auto"/>
            </w:tcBorders>
            <w:vAlign w:val="center"/>
          </w:tcPr>
          <w:p w:rsidR="0037284D" w:rsidRPr="00350904" w:rsidRDefault="0037284D" w:rsidP="00DA2799">
            <w:pPr>
              <w:widowControl w:val="0"/>
              <w:autoSpaceDE w:val="0"/>
              <w:autoSpaceDN w:val="0"/>
              <w:adjustRightInd w:val="0"/>
              <w:spacing w:line="262" w:lineRule="exact"/>
              <w:ind w:left="120"/>
              <w:jc w:val="center"/>
              <w:rPr>
                <w:rFonts w:ascii="Times New Roman" w:hAnsi="Times New Roman"/>
                <w:sz w:val="22"/>
                <w:szCs w:val="22"/>
                <w:lang w:val="sr-Cyrl-CS"/>
              </w:rPr>
            </w:pPr>
            <w:r>
              <w:rPr>
                <w:rFonts w:ascii="Times New Roman" w:hAnsi="Times New Roman"/>
                <w:sz w:val="22"/>
                <w:szCs w:val="22"/>
                <w:lang w:val="sr-Cyrl-CS"/>
              </w:rPr>
              <w:t>5</w:t>
            </w:r>
            <w:r w:rsidRPr="00350904">
              <w:rPr>
                <w:rFonts w:ascii="Times New Roman" w:hAnsi="Times New Roman"/>
                <w:sz w:val="22"/>
                <w:szCs w:val="22"/>
                <w:lang w:val="sr-Cyrl-CS"/>
              </w:rPr>
              <w:t>.</w:t>
            </w:r>
          </w:p>
        </w:tc>
        <w:tc>
          <w:tcPr>
            <w:tcW w:w="3314" w:type="dxa"/>
            <w:tcBorders>
              <w:top w:val="nil"/>
              <w:left w:val="nil"/>
              <w:bottom w:val="single" w:sz="8" w:space="0" w:color="auto"/>
              <w:right w:val="single" w:sz="8" w:space="0" w:color="auto"/>
            </w:tcBorders>
            <w:vAlign w:val="center"/>
          </w:tcPr>
          <w:p w:rsidR="0037284D" w:rsidRPr="00AF66C9" w:rsidRDefault="0037284D" w:rsidP="00DA2799">
            <w:pPr>
              <w:widowControl w:val="0"/>
              <w:autoSpaceDE w:val="0"/>
              <w:autoSpaceDN w:val="0"/>
              <w:adjustRightInd w:val="0"/>
              <w:spacing w:line="262" w:lineRule="exact"/>
              <w:ind w:left="100"/>
              <w:rPr>
                <w:rFonts w:ascii="Times New Roman" w:hAnsi="Times New Roman"/>
                <w:sz w:val="22"/>
                <w:szCs w:val="22"/>
                <w:lang w:val="sr-Latn-CS"/>
              </w:rPr>
            </w:pPr>
            <w:r w:rsidRPr="00AF66C9">
              <w:rPr>
                <w:rFonts w:ascii="Times New Roman" w:hAnsi="Times New Roman"/>
                <w:sz w:val="22"/>
                <w:szCs w:val="22"/>
                <w:lang w:val="sr-Cyrl-CS"/>
              </w:rPr>
              <w:t>Садржај сумпора</w:t>
            </w:r>
          </w:p>
        </w:tc>
        <w:tc>
          <w:tcPr>
            <w:tcW w:w="1222" w:type="dxa"/>
            <w:tcBorders>
              <w:top w:val="nil"/>
              <w:left w:val="nil"/>
              <w:bottom w:val="single" w:sz="8" w:space="0" w:color="auto"/>
              <w:right w:val="single" w:sz="8" w:space="0" w:color="auto"/>
            </w:tcBorders>
            <w:vAlign w:val="center"/>
          </w:tcPr>
          <w:p w:rsidR="0037284D" w:rsidRPr="00AF66C9" w:rsidRDefault="0037284D" w:rsidP="00DA2799">
            <w:pPr>
              <w:widowControl w:val="0"/>
              <w:autoSpaceDE w:val="0"/>
              <w:autoSpaceDN w:val="0"/>
              <w:adjustRightInd w:val="0"/>
              <w:spacing w:line="262" w:lineRule="exact"/>
              <w:ind w:left="100"/>
              <w:jc w:val="center"/>
              <w:rPr>
                <w:rFonts w:ascii="Times New Roman" w:hAnsi="Times New Roman"/>
                <w:sz w:val="22"/>
                <w:szCs w:val="22"/>
              </w:rPr>
            </w:pPr>
            <w:r w:rsidRPr="00AF66C9">
              <w:rPr>
                <w:rFonts w:ascii="Times New Roman" w:hAnsi="Times New Roman"/>
                <w:sz w:val="22"/>
                <w:szCs w:val="22"/>
              </w:rPr>
              <w:t>mg/</w:t>
            </w:r>
            <w:r w:rsidRPr="00AF66C9">
              <w:rPr>
                <w:rFonts w:ascii="Times New Roman" w:hAnsi="Times New Roman"/>
                <w:sz w:val="22"/>
                <w:szCs w:val="22"/>
                <w:lang w:val="sr-Cyrl-CS"/>
              </w:rPr>
              <w:t>к</w:t>
            </w:r>
            <w:r w:rsidRPr="00AF66C9">
              <w:rPr>
                <w:rFonts w:ascii="Times New Roman" w:hAnsi="Times New Roman"/>
                <w:sz w:val="22"/>
                <w:szCs w:val="22"/>
              </w:rPr>
              <w:t>g</w:t>
            </w:r>
          </w:p>
        </w:tc>
        <w:tc>
          <w:tcPr>
            <w:tcW w:w="851" w:type="dxa"/>
            <w:tcBorders>
              <w:top w:val="nil"/>
              <w:left w:val="single" w:sz="4" w:space="0" w:color="auto"/>
              <w:bottom w:val="single" w:sz="8" w:space="0" w:color="auto"/>
              <w:right w:val="single" w:sz="4" w:space="0" w:color="auto"/>
            </w:tcBorders>
            <w:vAlign w:val="center"/>
          </w:tcPr>
          <w:p w:rsidR="0037284D" w:rsidRPr="00AF66C9" w:rsidRDefault="0037284D" w:rsidP="00DA2799">
            <w:pPr>
              <w:widowControl w:val="0"/>
              <w:autoSpaceDE w:val="0"/>
              <w:autoSpaceDN w:val="0"/>
              <w:adjustRightInd w:val="0"/>
              <w:spacing w:line="262"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37284D" w:rsidRPr="00AF66C9" w:rsidRDefault="0037284D" w:rsidP="00DA2799">
            <w:pPr>
              <w:widowControl w:val="0"/>
              <w:autoSpaceDE w:val="0"/>
              <w:autoSpaceDN w:val="0"/>
              <w:adjustRightInd w:val="0"/>
              <w:spacing w:line="262" w:lineRule="exact"/>
              <w:ind w:left="100"/>
              <w:jc w:val="center"/>
              <w:rPr>
                <w:rFonts w:ascii="Times New Roman" w:hAnsi="Times New Roman"/>
                <w:sz w:val="22"/>
                <w:szCs w:val="22"/>
                <w:lang w:val="sr-Cyrl-CS"/>
              </w:rPr>
            </w:pPr>
            <w:r w:rsidRPr="00AF66C9">
              <w:rPr>
                <w:rFonts w:ascii="Times New Roman" w:hAnsi="Times New Roman"/>
                <w:sz w:val="22"/>
                <w:szCs w:val="22"/>
                <w:lang w:val="sr-Cyrl-CS"/>
              </w:rPr>
              <w:t>50</w:t>
            </w:r>
          </w:p>
        </w:tc>
        <w:tc>
          <w:tcPr>
            <w:tcW w:w="2552" w:type="dxa"/>
            <w:tcBorders>
              <w:top w:val="nil"/>
              <w:left w:val="nil"/>
              <w:bottom w:val="single" w:sz="8" w:space="0" w:color="auto"/>
              <w:right w:val="single" w:sz="8" w:space="0" w:color="auto"/>
            </w:tcBorders>
            <w:vAlign w:val="center"/>
          </w:tcPr>
          <w:p w:rsidR="0037284D" w:rsidRPr="00AF66C9" w:rsidRDefault="0037284D" w:rsidP="00DA2799">
            <w:pPr>
              <w:widowControl w:val="0"/>
              <w:autoSpaceDE w:val="0"/>
              <w:autoSpaceDN w:val="0"/>
              <w:adjustRightInd w:val="0"/>
              <w:spacing w:line="262" w:lineRule="exact"/>
              <w:jc w:val="center"/>
              <w:rPr>
                <w:rFonts w:ascii="Times New Roman" w:hAnsi="Times New Roman"/>
                <w:sz w:val="22"/>
                <w:szCs w:val="22"/>
              </w:rPr>
            </w:pPr>
            <w:r w:rsidRPr="00AF66C9">
              <w:rPr>
                <w:rFonts w:ascii="Times New Roman" w:hAnsi="Times New Roman"/>
                <w:sz w:val="22"/>
                <w:szCs w:val="22"/>
              </w:rPr>
              <w:t>ASTM D 6667:2010</w:t>
            </w:r>
          </w:p>
        </w:tc>
      </w:tr>
      <w:tr w:rsidR="0037284D" w:rsidRPr="00A1295A" w:rsidTr="00DA2799">
        <w:trPr>
          <w:trHeight w:val="268"/>
        </w:trPr>
        <w:tc>
          <w:tcPr>
            <w:tcW w:w="426" w:type="dxa"/>
            <w:tcBorders>
              <w:top w:val="nil"/>
              <w:left w:val="single" w:sz="8" w:space="0" w:color="auto"/>
              <w:bottom w:val="single" w:sz="8" w:space="0" w:color="auto"/>
              <w:right w:val="single" w:sz="8" w:space="0" w:color="auto"/>
            </w:tcBorders>
            <w:vAlign w:val="center"/>
          </w:tcPr>
          <w:p w:rsidR="0037284D" w:rsidRPr="00350904" w:rsidRDefault="0037284D" w:rsidP="00DA2799">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6</w:t>
            </w:r>
            <w:r w:rsidRPr="00350904">
              <w:rPr>
                <w:rFonts w:ascii="Times New Roman" w:hAnsi="Times New Roman"/>
                <w:sz w:val="22"/>
                <w:szCs w:val="22"/>
                <w:lang w:val="sr-Cyrl-CS"/>
              </w:rPr>
              <w:t>.</w:t>
            </w:r>
          </w:p>
        </w:tc>
        <w:tc>
          <w:tcPr>
            <w:tcW w:w="3314" w:type="dxa"/>
            <w:tcBorders>
              <w:top w:val="nil"/>
              <w:left w:val="nil"/>
              <w:bottom w:val="single" w:sz="8" w:space="0" w:color="auto"/>
              <w:right w:val="single" w:sz="8" w:space="0" w:color="auto"/>
            </w:tcBorders>
            <w:vAlign w:val="center"/>
          </w:tcPr>
          <w:p w:rsidR="0037284D" w:rsidRPr="00AF66C9" w:rsidRDefault="0037284D" w:rsidP="00DA2799">
            <w:pPr>
              <w:widowControl w:val="0"/>
              <w:autoSpaceDE w:val="0"/>
              <w:autoSpaceDN w:val="0"/>
              <w:adjustRightInd w:val="0"/>
              <w:spacing w:line="264" w:lineRule="exact"/>
              <w:rPr>
                <w:rFonts w:ascii="Times New Roman" w:hAnsi="Times New Roman"/>
                <w:sz w:val="22"/>
                <w:szCs w:val="22"/>
                <w:lang w:val="sr-Latn-CS"/>
              </w:rPr>
            </w:pPr>
            <w:r w:rsidRPr="00AF66C9">
              <w:rPr>
                <w:rFonts w:ascii="Times New Roman" w:hAnsi="Times New Roman"/>
                <w:sz w:val="22"/>
                <w:szCs w:val="22"/>
                <w:lang w:val="sr-Cyrl-CS"/>
              </w:rPr>
              <w:t>Корозија бакарне траке</w:t>
            </w:r>
            <w:r w:rsidRPr="00AF66C9">
              <w:rPr>
                <w:rFonts w:ascii="Times New Roman" w:hAnsi="Times New Roman"/>
                <w:sz w:val="22"/>
                <w:szCs w:val="22"/>
                <w:lang w:val="sr-Latn-CS"/>
              </w:rPr>
              <w:t xml:space="preserve"> </w:t>
            </w:r>
            <w:r w:rsidRPr="00AF66C9">
              <w:rPr>
                <w:rFonts w:ascii="Times New Roman" w:hAnsi="Times New Roman"/>
                <w:sz w:val="22"/>
                <w:szCs w:val="22"/>
                <w:lang w:val="sr-Cyrl-CS"/>
              </w:rPr>
              <w:t>(1</w:t>
            </w:r>
            <w:r w:rsidRPr="00AF66C9">
              <w:rPr>
                <w:rFonts w:ascii="Times New Roman" w:hAnsi="Times New Roman"/>
                <w:sz w:val="22"/>
                <w:szCs w:val="22"/>
                <w:lang w:val="sr-Latn-CS"/>
              </w:rPr>
              <w:t>h/</w:t>
            </w:r>
            <w:r w:rsidRPr="00AF66C9">
              <w:rPr>
                <w:rFonts w:ascii="Times New Roman" w:hAnsi="Times New Roman"/>
                <w:sz w:val="22"/>
                <w:szCs w:val="22"/>
                <w:lang w:val="sr-Cyrl-CS"/>
              </w:rPr>
              <w:t>4</w:t>
            </w:r>
            <w:r w:rsidRPr="00AF66C9">
              <w:rPr>
                <w:rFonts w:ascii="Times New Roman" w:hAnsi="Times New Roman"/>
                <w:sz w:val="22"/>
                <w:szCs w:val="22"/>
                <w:lang w:val="sr-Latn-CS"/>
              </w:rPr>
              <w:t>0</w:t>
            </w:r>
            <w:r w:rsidRPr="00CB714B">
              <w:rPr>
                <w:rFonts w:ascii="Times New Roman" w:hAnsi="Times New Roman"/>
                <w:sz w:val="22"/>
                <w:szCs w:val="22"/>
                <w:lang w:val="sr-Cyrl-CS"/>
              </w:rPr>
              <w:t>°</w:t>
            </w:r>
            <w:r w:rsidRPr="00AF66C9">
              <w:rPr>
                <w:rFonts w:ascii="Times New Roman" w:hAnsi="Times New Roman"/>
                <w:sz w:val="22"/>
                <w:szCs w:val="22"/>
              </w:rPr>
              <w:t>C</w:t>
            </w:r>
            <w:r w:rsidRPr="00CB714B">
              <w:rPr>
                <w:rFonts w:ascii="Times New Roman" w:hAnsi="Times New Roman"/>
                <w:sz w:val="22"/>
                <w:szCs w:val="22"/>
                <w:lang w:val="sr-Cyrl-CS"/>
              </w:rPr>
              <w:t>)</w:t>
            </w:r>
          </w:p>
        </w:tc>
        <w:tc>
          <w:tcPr>
            <w:tcW w:w="1222" w:type="dxa"/>
            <w:tcBorders>
              <w:top w:val="nil"/>
              <w:left w:val="nil"/>
              <w:bottom w:val="single" w:sz="8" w:space="0" w:color="auto"/>
              <w:right w:val="single" w:sz="8" w:space="0" w:color="auto"/>
            </w:tcBorders>
            <w:vAlign w:val="center"/>
          </w:tcPr>
          <w:p w:rsidR="0037284D" w:rsidRPr="00CB714B" w:rsidRDefault="0037284D" w:rsidP="00DA2799">
            <w:pPr>
              <w:widowControl w:val="0"/>
              <w:autoSpaceDE w:val="0"/>
              <w:autoSpaceDN w:val="0"/>
              <w:adjustRightInd w:val="0"/>
              <w:spacing w:line="305" w:lineRule="exact"/>
              <w:ind w:left="100"/>
              <w:jc w:val="center"/>
              <w:rPr>
                <w:rFonts w:ascii="Times New Roman" w:hAnsi="Times New Roman"/>
                <w:sz w:val="22"/>
                <w:szCs w:val="22"/>
                <w:lang w:val="sr-Cyrl-CS"/>
              </w:rPr>
            </w:pPr>
          </w:p>
        </w:tc>
        <w:tc>
          <w:tcPr>
            <w:tcW w:w="851" w:type="dxa"/>
            <w:tcBorders>
              <w:top w:val="nil"/>
              <w:left w:val="single" w:sz="4" w:space="0" w:color="auto"/>
              <w:bottom w:val="single" w:sz="8" w:space="0" w:color="auto"/>
              <w:right w:val="single" w:sz="4" w:space="0" w:color="auto"/>
            </w:tcBorders>
            <w:vAlign w:val="center"/>
          </w:tcPr>
          <w:p w:rsidR="0037284D" w:rsidRPr="004478C4" w:rsidRDefault="0037284D" w:rsidP="00DA2799">
            <w:pPr>
              <w:widowControl w:val="0"/>
              <w:autoSpaceDE w:val="0"/>
              <w:autoSpaceDN w:val="0"/>
              <w:adjustRightInd w:val="0"/>
              <w:spacing w:line="264" w:lineRule="exact"/>
              <w:ind w:left="100"/>
              <w:jc w:val="center"/>
              <w:rPr>
                <w:rFonts w:ascii="Times New Roman" w:hAnsi="Times New Roman"/>
                <w:sz w:val="22"/>
                <w:szCs w:val="22"/>
                <w:lang w:val="sr-Cyrl-CS"/>
              </w:rPr>
            </w:pPr>
          </w:p>
        </w:tc>
        <w:tc>
          <w:tcPr>
            <w:tcW w:w="850" w:type="dxa"/>
            <w:tcBorders>
              <w:top w:val="nil"/>
              <w:left w:val="single" w:sz="4" w:space="0" w:color="auto"/>
              <w:bottom w:val="single" w:sz="8" w:space="0" w:color="auto"/>
              <w:right w:val="single" w:sz="8" w:space="0" w:color="auto"/>
            </w:tcBorders>
            <w:vAlign w:val="center"/>
          </w:tcPr>
          <w:p w:rsidR="0037284D" w:rsidRPr="00AF66C9" w:rsidRDefault="0037284D" w:rsidP="00DA2799">
            <w:pPr>
              <w:widowControl w:val="0"/>
              <w:autoSpaceDE w:val="0"/>
              <w:autoSpaceDN w:val="0"/>
              <w:adjustRightInd w:val="0"/>
              <w:spacing w:line="264" w:lineRule="exact"/>
              <w:ind w:left="100"/>
              <w:jc w:val="center"/>
              <w:rPr>
                <w:rFonts w:ascii="Times New Roman" w:hAnsi="Times New Roman"/>
                <w:sz w:val="22"/>
                <w:szCs w:val="22"/>
                <w:lang w:val="sr-Cyrl-CS"/>
              </w:rPr>
            </w:pPr>
          </w:p>
        </w:tc>
        <w:tc>
          <w:tcPr>
            <w:tcW w:w="2552" w:type="dxa"/>
            <w:tcBorders>
              <w:top w:val="nil"/>
              <w:left w:val="nil"/>
              <w:bottom w:val="single" w:sz="8" w:space="0" w:color="auto"/>
              <w:right w:val="single" w:sz="8" w:space="0" w:color="auto"/>
            </w:tcBorders>
            <w:vAlign w:val="center"/>
          </w:tcPr>
          <w:p w:rsidR="0037284D" w:rsidRPr="00AF66C9" w:rsidRDefault="0037284D" w:rsidP="00DA2799">
            <w:pPr>
              <w:widowControl w:val="0"/>
              <w:autoSpaceDE w:val="0"/>
              <w:autoSpaceDN w:val="0"/>
              <w:adjustRightInd w:val="0"/>
              <w:spacing w:line="264" w:lineRule="exact"/>
              <w:ind w:left="100"/>
              <w:jc w:val="center"/>
              <w:rPr>
                <w:rFonts w:ascii="Times New Roman" w:hAnsi="Times New Roman"/>
                <w:sz w:val="22"/>
                <w:szCs w:val="22"/>
              </w:rPr>
            </w:pPr>
            <w:r w:rsidRPr="00AF66C9">
              <w:rPr>
                <w:rFonts w:ascii="Times New Roman" w:hAnsi="Times New Roman"/>
                <w:sz w:val="22"/>
                <w:szCs w:val="22"/>
              </w:rPr>
              <w:t>SRPS</w:t>
            </w:r>
            <w:r w:rsidRPr="00AF66C9">
              <w:rPr>
                <w:rFonts w:ascii="Times New Roman" w:hAnsi="Times New Roman"/>
                <w:sz w:val="22"/>
                <w:szCs w:val="22"/>
                <w:lang w:val="sr-Cyrl-CS"/>
              </w:rPr>
              <w:t xml:space="preserve"> Е</w:t>
            </w:r>
            <w:r w:rsidRPr="00AF66C9">
              <w:rPr>
                <w:rFonts w:ascii="Times New Roman" w:hAnsi="Times New Roman"/>
                <w:sz w:val="22"/>
                <w:szCs w:val="22"/>
                <w:lang w:val="sr-Latn-CS"/>
              </w:rPr>
              <w:t>N</w:t>
            </w:r>
            <w:r w:rsidRPr="00AF66C9">
              <w:rPr>
                <w:rFonts w:ascii="Times New Roman" w:hAnsi="Times New Roman"/>
                <w:sz w:val="22"/>
                <w:szCs w:val="22"/>
                <w:lang w:val="sr-Cyrl-CS"/>
              </w:rPr>
              <w:t xml:space="preserve"> </w:t>
            </w:r>
            <w:r w:rsidRPr="00AF66C9">
              <w:rPr>
                <w:rFonts w:ascii="Times New Roman" w:hAnsi="Times New Roman"/>
                <w:sz w:val="22"/>
                <w:szCs w:val="22"/>
              </w:rPr>
              <w:t xml:space="preserve">ISO </w:t>
            </w:r>
            <w:r w:rsidRPr="00AF66C9">
              <w:rPr>
                <w:rFonts w:ascii="Times New Roman" w:hAnsi="Times New Roman"/>
                <w:sz w:val="22"/>
                <w:szCs w:val="22"/>
                <w:lang w:val="sr-Latn-CS"/>
              </w:rPr>
              <w:t>6251:2008</w:t>
            </w:r>
          </w:p>
        </w:tc>
      </w:tr>
      <w:tr w:rsidR="0037284D" w:rsidRPr="00A1295A" w:rsidTr="00DA2799">
        <w:trPr>
          <w:trHeight w:val="351"/>
        </w:trPr>
        <w:tc>
          <w:tcPr>
            <w:tcW w:w="426" w:type="dxa"/>
            <w:tcBorders>
              <w:top w:val="nil"/>
              <w:left w:val="single" w:sz="8" w:space="0" w:color="auto"/>
              <w:bottom w:val="single" w:sz="8" w:space="0" w:color="auto"/>
              <w:right w:val="single" w:sz="8" w:space="0" w:color="auto"/>
            </w:tcBorders>
            <w:vAlign w:val="center"/>
          </w:tcPr>
          <w:p w:rsidR="0037284D" w:rsidRPr="00350904" w:rsidRDefault="0037284D" w:rsidP="00DA2799">
            <w:pPr>
              <w:widowControl w:val="0"/>
              <w:autoSpaceDE w:val="0"/>
              <w:autoSpaceDN w:val="0"/>
              <w:adjustRightInd w:val="0"/>
              <w:spacing w:line="264" w:lineRule="exact"/>
              <w:ind w:left="120"/>
              <w:rPr>
                <w:rFonts w:ascii="Times New Roman" w:hAnsi="Times New Roman"/>
                <w:sz w:val="22"/>
                <w:szCs w:val="22"/>
                <w:lang w:val="sr-Cyrl-CS"/>
              </w:rPr>
            </w:pPr>
            <w:r>
              <w:rPr>
                <w:rFonts w:ascii="Times New Roman" w:hAnsi="Times New Roman"/>
                <w:sz w:val="22"/>
                <w:szCs w:val="22"/>
                <w:lang w:val="sr-Cyrl-CS"/>
              </w:rPr>
              <w:t>7</w:t>
            </w:r>
            <w:r w:rsidRPr="00350904">
              <w:rPr>
                <w:rFonts w:ascii="Times New Roman" w:hAnsi="Times New Roman"/>
                <w:sz w:val="22"/>
                <w:szCs w:val="22"/>
                <w:lang w:val="sr-Cyrl-CS"/>
              </w:rPr>
              <w:t>.</w:t>
            </w:r>
          </w:p>
        </w:tc>
        <w:tc>
          <w:tcPr>
            <w:tcW w:w="3314" w:type="dxa"/>
            <w:tcBorders>
              <w:top w:val="nil"/>
              <w:left w:val="nil"/>
              <w:bottom w:val="single" w:sz="8" w:space="0" w:color="auto"/>
              <w:right w:val="single" w:sz="8" w:space="0" w:color="auto"/>
            </w:tcBorders>
            <w:vAlign w:val="center"/>
          </w:tcPr>
          <w:p w:rsidR="0037284D" w:rsidRPr="00AF66C9" w:rsidRDefault="0037284D" w:rsidP="00DA2799">
            <w:pPr>
              <w:widowControl w:val="0"/>
              <w:autoSpaceDE w:val="0"/>
              <w:autoSpaceDN w:val="0"/>
              <w:adjustRightInd w:val="0"/>
              <w:spacing w:line="264" w:lineRule="exact"/>
              <w:rPr>
                <w:rFonts w:ascii="Times New Roman" w:hAnsi="Times New Roman"/>
                <w:sz w:val="22"/>
                <w:szCs w:val="22"/>
                <w:lang w:val="sr-Cyrl-CS"/>
              </w:rPr>
            </w:pPr>
            <w:r w:rsidRPr="00AF66C9">
              <w:rPr>
                <w:rFonts w:ascii="Times New Roman" w:hAnsi="Times New Roman"/>
                <w:sz w:val="22"/>
                <w:szCs w:val="22"/>
                <w:lang w:val="sr-Cyrl-CS"/>
              </w:rPr>
              <w:t>Остатак после испарења</w:t>
            </w:r>
          </w:p>
        </w:tc>
        <w:tc>
          <w:tcPr>
            <w:tcW w:w="1222" w:type="dxa"/>
            <w:tcBorders>
              <w:top w:val="nil"/>
              <w:left w:val="nil"/>
              <w:bottom w:val="single" w:sz="8" w:space="0" w:color="auto"/>
              <w:right w:val="single" w:sz="8" w:space="0" w:color="auto"/>
            </w:tcBorders>
            <w:vAlign w:val="center"/>
          </w:tcPr>
          <w:p w:rsidR="0037284D" w:rsidRPr="00AF66C9" w:rsidRDefault="0037284D" w:rsidP="00DA2799">
            <w:pPr>
              <w:widowControl w:val="0"/>
              <w:autoSpaceDE w:val="0"/>
              <w:autoSpaceDN w:val="0"/>
              <w:adjustRightInd w:val="0"/>
              <w:spacing w:line="305" w:lineRule="exact"/>
              <w:ind w:left="100"/>
              <w:jc w:val="center"/>
              <w:rPr>
                <w:rFonts w:ascii="Times New Roman" w:hAnsi="Times New Roman"/>
                <w:sz w:val="22"/>
                <w:szCs w:val="22"/>
              </w:rPr>
            </w:pPr>
            <w:r w:rsidRPr="00AF66C9">
              <w:rPr>
                <w:rFonts w:ascii="Times New Roman" w:hAnsi="Times New Roman"/>
                <w:sz w:val="22"/>
                <w:szCs w:val="22"/>
              </w:rPr>
              <w:t>mg/</w:t>
            </w:r>
            <w:r w:rsidRPr="00AF66C9">
              <w:rPr>
                <w:rFonts w:ascii="Times New Roman" w:hAnsi="Times New Roman"/>
                <w:sz w:val="22"/>
                <w:szCs w:val="22"/>
                <w:lang w:val="sr-Cyrl-CS"/>
              </w:rPr>
              <w:t>к</w:t>
            </w:r>
            <w:r w:rsidRPr="00AF66C9">
              <w:rPr>
                <w:rFonts w:ascii="Times New Roman" w:hAnsi="Times New Roman"/>
                <w:sz w:val="22"/>
                <w:szCs w:val="22"/>
              </w:rPr>
              <w:t>g</w:t>
            </w:r>
          </w:p>
        </w:tc>
        <w:tc>
          <w:tcPr>
            <w:tcW w:w="851" w:type="dxa"/>
            <w:tcBorders>
              <w:top w:val="nil"/>
              <w:left w:val="single" w:sz="4" w:space="0" w:color="auto"/>
              <w:bottom w:val="single" w:sz="8" w:space="0" w:color="auto"/>
              <w:right w:val="single" w:sz="4" w:space="0" w:color="auto"/>
            </w:tcBorders>
            <w:vAlign w:val="center"/>
          </w:tcPr>
          <w:p w:rsidR="0037284D" w:rsidRPr="00AF66C9" w:rsidRDefault="0037284D" w:rsidP="00DA2799">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37284D" w:rsidRPr="00AF66C9" w:rsidRDefault="0037284D" w:rsidP="00DA2799">
            <w:pPr>
              <w:widowControl w:val="0"/>
              <w:autoSpaceDE w:val="0"/>
              <w:autoSpaceDN w:val="0"/>
              <w:adjustRightInd w:val="0"/>
              <w:spacing w:line="264" w:lineRule="exact"/>
              <w:ind w:left="100"/>
              <w:jc w:val="center"/>
              <w:rPr>
                <w:rFonts w:ascii="Times New Roman" w:hAnsi="Times New Roman"/>
                <w:sz w:val="22"/>
                <w:szCs w:val="22"/>
                <w:lang w:val="sr-Cyrl-CS"/>
              </w:rPr>
            </w:pPr>
            <w:r w:rsidRPr="00AF66C9">
              <w:rPr>
                <w:rFonts w:ascii="Times New Roman" w:hAnsi="Times New Roman"/>
                <w:sz w:val="22"/>
                <w:szCs w:val="22"/>
                <w:lang w:val="sr-Cyrl-CS"/>
              </w:rPr>
              <w:t>60</w:t>
            </w:r>
          </w:p>
        </w:tc>
        <w:tc>
          <w:tcPr>
            <w:tcW w:w="2552" w:type="dxa"/>
            <w:tcBorders>
              <w:top w:val="nil"/>
              <w:left w:val="nil"/>
              <w:bottom w:val="single" w:sz="8" w:space="0" w:color="auto"/>
              <w:right w:val="single" w:sz="8" w:space="0" w:color="auto"/>
            </w:tcBorders>
            <w:vAlign w:val="center"/>
          </w:tcPr>
          <w:p w:rsidR="0037284D" w:rsidRPr="00AF66C9" w:rsidRDefault="0037284D" w:rsidP="00DA2799">
            <w:pPr>
              <w:widowControl w:val="0"/>
              <w:autoSpaceDE w:val="0"/>
              <w:autoSpaceDN w:val="0"/>
              <w:adjustRightInd w:val="0"/>
              <w:spacing w:line="264" w:lineRule="exact"/>
              <w:ind w:left="100"/>
              <w:jc w:val="center"/>
              <w:rPr>
                <w:rFonts w:ascii="Times New Roman" w:hAnsi="Times New Roman"/>
                <w:sz w:val="22"/>
                <w:szCs w:val="22"/>
                <w:lang w:val="sr-Cyrl-CS"/>
              </w:rPr>
            </w:pPr>
            <w:r w:rsidRPr="00AF66C9">
              <w:rPr>
                <w:rFonts w:ascii="Times New Roman" w:hAnsi="Times New Roman"/>
                <w:sz w:val="22"/>
                <w:szCs w:val="22"/>
              </w:rPr>
              <w:t>SRPS</w:t>
            </w:r>
            <w:r w:rsidRPr="00AF66C9">
              <w:rPr>
                <w:rFonts w:ascii="Times New Roman" w:hAnsi="Times New Roman"/>
                <w:sz w:val="22"/>
                <w:szCs w:val="22"/>
                <w:lang w:val="sr-Cyrl-CS"/>
              </w:rPr>
              <w:t xml:space="preserve"> Е</w:t>
            </w:r>
            <w:r w:rsidRPr="00AF66C9">
              <w:rPr>
                <w:rFonts w:ascii="Times New Roman" w:hAnsi="Times New Roman"/>
                <w:sz w:val="22"/>
                <w:szCs w:val="22"/>
                <w:lang w:val="sr-Latn-CS"/>
              </w:rPr>
              <w:t>N</w:t>
            </w:r>
            <w:r w:rsidRPr="00AF66C9">
              <w:rPr>
                <w:rFonts w:ascii="Times New Roman" w:hAnsi="Times New Roman"/>
                <w:sz w:val="22"/>
                <w:szCs w:val="22"/>
                <w:lang w:val="sr-Cyrl-CS"/>
              </w:rPr>
              <w:t xml:space="preserve"> </w:t>
            </w:r>
            <w:r w:rsidRPr="00AF66C9">
              <w:rPr>
                <w:rFonts w:ascii="Times New Roman" w:hAnsi="Times New Roman"/>
                <w:sz w:val="22"/>
                <w:szCs w:val="22"/>
                <w:lang w:val="sr-Latn-CS"/>
              </w:rPr>
              <w:t>15471:2010</w:t>
            </w:r>
          </w:p>
        </w:tc>
      </w:tr>
      <w:tr w:rsidR="0037284D" w:rsidRPr="00C04D55" w:rsidTr="00DA2799">
        <w:trPr>
          <w:trHeight w:val="268"/>
        </w:trPr>
        <w:tc>
          <w:tcPr>
            <w:tcW w:w="426" w:type="dxa"/>
            <w:tcBorders>
              <w:top w:val="nil"/>
              <w:left w:val="single" w:sz="8" w:space="0" w:color="auto"/>
              <w:bottom w:val="single" w:sz="8" w:space="0" w:color="auto"/>
              <w:right w:val="single" w:sz="8" w:space="0" w:color="auto"/>
            </w:tcBorders>
            <w:vAlign w:val="center"/>
          </w:tcPr>
          <w:p w:rsidR="0037284D" w:rsidRPr="00350904" w:rsidRDefault="0037284D" w:rsidP="00DA2799">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8.</w:t>
            </w:r>
          </w:p>
        </w:tc>
        <w:tc>
          <w:tcPr>
            <w:tcW w:w="3314" w:type="dxa"/>
            <w:tcBorders>
              <w:top w:val="nil"/>
              <w:left w:val="nil"/>
              <w:bottom w:val="single" w:sz="8" w:space="0" w:color="auto"/>
              <w:right w:val="single" w:sz="8" w:space="0" w:color="auto"/>
            </w:tcBorders>
            <w:vAlign w:val="center"/>
          </w:tcPr>
          <w:p w:rsidR="0037284D" w:rsidRPr="00AF66C9" w:rsidRDefault="0037284D" w:rsidP="00DA2799">
            <w:pPr>
              <w:widowControl w:val="0"/>
              <w:autoSpaceDE w:val="0"/>
              <w:autoSpaceDN w:val="0"/>
              <w:adjustRightInd w:val="0"/>
              <w:spacing w:line="264" w:lineRule="exact"/>
              <w:rPr>
                <w:rFonts w:ascii="Times New Roman" w:hAnsi="Times New Roman"/>
                <w:sz w:val="22"/>
                <w:szCs w:val="22"/>
                <w:lang w:val="sr-Cyrl-CS"/>
              </w:rPr>
            </w:pPr>
            <w:r w:rsidRPr="00AF66C9">
              <w:rPr>
                <w:rFonts w:ascii="Times New Roman" w:hAnsi="Times New Roman"/>
                <w:sz w:val="22"/>
                <w:szCs w:val="22"/>
                <w:lang w:val="sr-Cyrl-CS"/>
              </w:rPr>
              <w:t xml:space="preserve"> Напон паре, манометар, на 4</w:t>
            </w:r>
            <w:r w:rsidRPr="00AF66C9">
              <w:rPr>
                <w:rFonts w:ascii="Times New Roman" w:hAnsi="Times New Roman"/>
                <w:sz w:val="22"/>
                <w:szCs w:val="22"/>
                <w:lang w:val="sr-Latn-CS"/>
              </w:rPr>
              <w:t>0</w:t>
            </w:r>
            <w:r w:rsidRPr="00CB714B">
              <w:rPr>
                <w:rFonts w:ascii="Times New Roman" w:hAnsi="Times New Roman"/>
                <w:sz w:val="22"/>
                <w:szCs w:val="22"/>
                <w:lang w:val="sr-Cyrl-CS"/>
              </w:rPr>
              <w:t>°</w:t>
            </w:r>
            <w:r w:rsidRPr="00AF66C9">
              <w:rPr>
                <w:rFonts w:ascii="Times New Roman" w:hAnsi="Times New Roman"/>
                <w:sz w:val="22"/>
                <w:szCs w:val="22"/>
              </w:rPr>
              <w:t>C</w:t>
            </w:r>
          </w:p>
        </w:tc>
        <w:tc>
          <w:tcPr>
            <w:tcW w:w="1222" w:type="dxa"/>
            <w:tcBorders>
              <w:top w:val="nil"/>
              <w:left w:val="nil"/>
              <w:bottom w:val="single" w:sz="8" w:space="0" w:color="auto"/>
              <w:right w:val="single" w:sz="8" w:space="0" w:color="auto"/>
            </w:tcBorders>
            <w:vAlign w:val="center"/>
          </w:tcPr>
          <w:p w:rsidR="0037284D" w:rsidRPr="00AF66C9" w:rsidRDefault="0037284D" w:rsidP="00DA2799">
            <w:pPr>
              <w:jc w:val="center"/>
            </w:pPr>
            <w:r w:rsidRPr="00AF66C9">
              <w:rPr>
                <w:rFonts w:ascii="Times New Roman" w:hAnsi="Times New Roman"/>
                <w:sz w:val="22"/>
                <w:szCs w:val="22"/>
              </w:rPr>
              <w:t>kPa</w:t>
            </w:r>
          </w:p>
        </w:tc>
        <w:tc>
          <w:tcPr>
            <w:tcW w:w="851" w:type="dxa"/>
            <w:tcBorders>
              <w:top w:val="nil"/>
              <w:left w:val="single" w:sz="4" w:space="0" w:color="auto"/>
              <w:bottom w:val="single" w:sz="8" w:space="0" w:color="auto"/>
              <w:right w:val="single" w:sz="4" w:space="0" w:color="auto"/>
            </w:tcBorders>
            <w:vAlign w:val="center"/>
          </w:tcPr>
          <w:p w:rsidR="0037284D" w:rsidRPr="00AF66C9" w:rsidRDefault="0037284D" w:rsidP="00DA2799">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37284D" w:rsidRPr="00AF66C9" w:rsidRDefault="0037284D" w:rsidP="00DA2799">
            <w:pPr>
              <w:widowControl w:val="0"/>
              <w:autoSpaceDE w:val="0"/>
              <w:autoSpaceDN w:val="0"/>
              <w:adjustRightInd w:val="0"/>
              <w:spacing w:line="264" w:lineRule="exact"/>
              <w:ind w:left="100"/>
              <w:jc w:val="center"/>
              <w:rPr>
                <w:rFonts w:ascii="Times New Roman" w:hAnsi="Times New Roman"/>
                <w:sz w:val="22"/>
                <w:szCs w:val="22"/>
                <w:lang w:val="sr-Cyrl-CS"/>
              </w:rPr>
            </w:pPr>
            <w:r w:rsidRPr="00AF66C9">
              <w:rPr>
                <w:rFonts w:ascii="Times New Roman" w:hAnsi="Times New Roman"/>
                <w:sz w:val="22"/>
                <w:szCs w:val="22"/>
                <w:lang w:val="sr-Cyrl-CS"/>
              </w:rPr>
              <w:t>1550</w:t>
            </w:r>
          </w:p>
        </w:tc>
        <w:tc>
          <w:tcPr>
            <w:tcW w:w="2552" w:type="dxa"/>
            <w:tcBorders>
              <w:top w:val="nil"/>
              <w:left w:val="nil"/>
              <w:bottom w:val="single" w:sz="8" w:space="0" w:color="auto"/>
              <w:right w:val="single" w:sz="8" w:space="0" w:color="auto"/>
            </w:tcBorders>
            <w:vAlign w:val="center"/>
          </w:tcPr>
          <w:p w:rsidR="0037284D" w:rsidRPr="00AF66C9" w:rsidRDefault="0037284D" w:rsidP="00DA2799">
            <w:pPr>
              <w:widowControl w:val="0"/>
              <w:autoSpaceDE w:val="0"/>
              <w:autoSpaceDN w:val="0"/>
              <w:adjustRightInd w:val="0"/>
              <w:spacing w:line="264" w:lineRule="exact"/>
              <w:jc w:val="center"/>
              <w:rPr>
                <w:rFonts w:ascii="Times New Roman" w:hAnsi="Times New Roman"/>
                <w:sz w:val="22"/>
                <w:szCs w:val="22"/>
                <w:lang w:val="sr-Cyrl-CS"/>
              </w:rPr>
            </w:pPr>
            <w:r w:rsidRPr="00AF66C9">
              <w:rPr>
                <w:rFonts w:ascii="Times New Roman" w:hAnsi="Times New Roman"/>
                <w:sz w:val="22"/>
                <w:szCs w:val="22"/>
              </w:rPr>
              <w:t>SRPS</w:t>
            </w:r>
            <w:r w:rsidRPr="00AF66C9">
              <w:rPr>
                <w:rFonts w:ascii="Times New Roman" w:hAnsi="Times New Roman"/>
                <w:sz w:val="22"/>
                <w:szCs w:val="22"/>
                <w:lang w:val="sr-Cyrl-CS"/>
              </w:rPr>
              <w:t xml:space="preserve"> Е</w:t>
            </w:r>
            <w:r w:rsidRPr="00AF66C9">
              <w:rPr>
                <w:rFonts w:ascii="Times New Roman" w:hAnsi="Times New Roman"/>
                <w:sz w:val="22"/>
                <w:szCs w:val="22"/>
                <w:lang w:val="sr-Latn-CS"/>
              </w:rPr>
              <w:t>N</w:t>
            </w:r>
            <w:r w:rsidRPr="00AF66C9">
              <w:rPr>
                <w:rFonts w:ascii="Times New Roman" w:hAnsi="Times New Roman"/>
                <w:sz w:val="22"/>
                <w:szCs w:val="22"/>
                <w:lang w:val="sr-Cyrl-CS"/>
              </w:rPr>
              <w:t xml:space="preserve"> </w:t>
            </w:r>
            <w:r w:rsidRPr="00AF66C9">
              <w:rPr>
                <w:rFonts w:ascii="Times New Roman" w:hAnsi="Times New Roman"/>
                <w:sz w:val="22"/>
                <w:szCs w:val="22"/>
              </w:rPr>
              <w:t>ISO</w:t>
            </w:r>
            <w:r w:rsidRPr="00CB714B">
              <w:rPr>
                <w:rFonts w:ascii="Times New Roman" w:hAnsi="Times New Roman"/>
                <w:sz w:val="22"/>
                <w:szCs w:val="22"/>
                <w:lang w:val="sr-Cyrl-CS"/>
              </w:rPr>
              <w:t xml:space="preserve"> </w:t>
            </w:r>
            <w:r w:rsidRPr="00AF66C9">
              <w:rPr>
                <w:rFonts w:ascii="Times New Roman" w:hAnsi="Times New Roman"/>
                <w:sz w:val="22"/>
                <w:szCs w:val="22"/>
                <w:lang w:val="sr-Latn-CS"/>
              </w:rPr>
              <w:t xml:space="preserve">8973 </w:t>
            </w:r>
            <w:r w:rsidRPr="00AF66C9">
              <w:rPr>
                <w:rFonts w:ascii="Times New Roman" w:hAnsi="Times New Roman"/>
                <w:sz w:val="22"/>
                <w:szCs w:val="22"/>
                <w:lang w:val="sr-Cyrl-CS"/>
              </w:rPr>
              <w:t>и</w:t>
            </w:r>
            <w:r w:rsidRPr="00AF66C9">
              <w:rPr>
                <w:rFonts w:ascii="Times New Roman" w:hAnsi="Times New Roman"/>
                <w:sz w:val="22"/>
                <w:szCs w:val="22"/>
                <w:lang w:val="sr-Latn-CS"/>
              </w:rPr>
              <w:t xml:space="preserve"> </w:t>
            </w:r>
            <w:r w:rsidRPr="00AF66C9">
              <w:rPr>
                <w:rFonts w:ascii="Times New Roman" w:hAnsi="Times New Roman"/>
                <w:sz w:val="22"/>
                <w:szCs w:val="22"/>
                <w:lang w:val="sr-Cyrl-CS"/>
              </w:rPr>
              <w:t xml:space="preserve">        </w:t>
            </w:r>
            <w:r w:rsidRPr="00AF66C9">
              <w:rPr>
                <w:rFonts w:ascii="Times New Roman" w:hAnsi="Times New Roman"/>
                <w:sz w:val="22"/>
                <w:szCs w:val="22"/>
                <w:lang w:val="sr-Latn-CS"/>
              </w:rPr>
              <w:t>SRPSEN 589</w:t>
            </w:r>
            <w:r w:rsidRPr="00AF66C9">
              <w:rPr>
                <w:rFonts w:ascii="Times New Roman" w:hAnsi="Times New Roman"/>
                <w:sz w:val="22"/>
                <w:szCs w:val="22"/>
                <w:lang w:val="sr-Cyrl-CS"/>
              </w:rPr>
              <w:t xml:space="preserve"> </w:t>
            </w:r>
            <w:r w:rsidRPr="00AF66C9">
              <w:rPr>
                <w:rFonts w:ascii="Times New Roman" w:hAnsi="Times New Roman"/>
                <w:sz w:val="22"/>
                <w:szCs w:val="22"/>
                <w:lang w:val="sr-Latn-CS"/>
              </w:rPr>
              <w:t>(</w:t>
            </w:r>
            <w:r w:rsidRPr="00AF66C9">
              <w:rPr>
                <w:rFonts w:ascii="Times New Roman" w:hAnsi="Times New Roman"/>
                <w:sz w:val="16"/>
                <w:szCs w:val="16"/>
                <w:lang w:val="sr-Cyrl-CS"/>
              </w:rPr>
              <w:t>Прилог В)</w:t>
            </w:r>
          </w:p>
        </w:tc>
      </w:tr>
      <w:tr w:rsidR="0037284D" w:rsidRPr="00C04D55" w:rsidTr="00DA2799">
        <w:trPr>
          <w:trHeight w:val="268"/>
        </w:trPr>
        <w:tc>
          <w:tcPr>
            <w:tcW w:w="426" w:type="dxa"/>
            <w:tcBorders>
              <w:top w:val="nil"/>
              <w:left w:val="single" w:sz="8" w:space="0" w:color="auto"/>
              <w:bottom w:val="single" w:sz="8" w:space="0" w:color="auto"/>
              <w:right w:val="single" w:sz="8" w:space="0" w:color="auto"/>
            </w:tcBorders>
            <w:vAlign w:val="center"/>
          </w:tcPr>
          <w:p w:rsidR="0037284D" w:rsidRDefault="0037284D" w:rsidP="00DA2799">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9.</w:t>
            </w:r>
          </w:p>
        </w:tc>
        <w:tc>
          <w:tcPr>
            <w:tcW w:w="3314" w:type="dxa"/>
            <w:tcBorders>
              <w:top w:val="nil"/>
              <w:left w:val="nil"/>
              <w:bottom w:val="single" w:sz="8" w:space="0" w:color="auto"/>
              <w:right w:val="single" w:sz="8" w:space="0" w:color="auto"/>
            </w:tcBorders>
            <w:vAlign w:val="bottom"/>
          </w:tcPr>
          <w:p w:rsidR="0037284D" w:rsidRPr="00CB714B" w:rsidRDefault="0037284D" w:rsidP="00DA2799">
            <w:pPr>
              <w:rPr>
                <w:lang w:val="sr-Cyrl-CS"/>
              </w:rPr>
            </w:pPr>
            <w:r w:rsidRPr="00AF66C9">
              <w:rPr>
                <w:rFonts w:ascii="Times New Roman" w:hAnsi="Times New Roman"/>
                <w:sz w:val="22"/>
                <w:szCs w:val="22"/>
                <w:lang w:val="sr-Cyrl-CS"/>
              </w:rPr>
              <w:t xml:space="preserve">Напон паре, манометар, за класу </w:t>
            </w:r>
            <w:r w:rsidRPr="00AF66C9">
              <w:rPr>
                <w:rFonts w:ascii="Times New Roman" w:hAnsi="Times New Roman"/>
                <w:sz w:val="22"/>
                <w:szCs w:val="22"/>
                <w:lang w:val="sr-Latn-CS"/>
              </w:rPr>
              <w:t xml:space="preserve"> </w:t>
            </w:r>
            <w:r w:rsidRPr="00AF66C9">
              <w:rPr>
                <w:rFonts w:ascii="Times New Roman" w:hAnsi="Times New Roman"/>
                <w:sz w:val="22"/>
                <w:szCs w:val="22"/>
                <w:lang w:val="sr-Cyrl-CS"/>
              </w:rPr>
              <w:t>Е, на +2</w:t>
            </w:r>
            <w:r w:rsidRPr="00AF66C9">
              <w:rPr>
                <w:rFonts w:ascii="Times New Roman" w:hAnsi="Times New Roman"/>
                <w:sz w:val="22"/>
                <w:szCs w:val="22"/>
                <w:lang w:val="sr-Latn-CS"/>
              </w:rPr>
              <w:t>0</w:t>
            </w:r>
            <w:r w:rsidRPr="00CB714B">
              <w:rPr>
                <w:rFonts w:ascii="Times New Roman" w:hAnsi="Times New Roman"/>
                <w:sz w:val="22"/>
                <w:szCs w:val="22"/>
                <w:lang w:val="sr-Cyrl-CS"/>
              </w:rPr>
              <w:t>°</w:t>
            </w:r>
            <w:r w:rsidRPr="00AF66C9">
              <w:rPr>
                <w:rFonts w:ascii="Times New Roman" w:hAnsi="Times New Roman"/>
                <w:sz w:val="22"/>
                <w:szCs w:val="22"/>
              </w:rPr>
              <w:t>C</w:t>
            </w:r>
          </w:p>
        </w:tc>
        <w:tc>
          <w:tcPr>
            <w:tcW w:w="1222" w:type="dxa"/>
            <w:tcBorders>
              <w:top w:val="nil"/>
              <w:left w:val="nil"/>
              <w:bottom w:val="single" w:sz="8" w:space="0" w:color="auto"/>
              <w:right w:val="single" w:sz="8" w:space="0" w:color="auto"/>
            </w:tcBorders>
            <w:vAlign w:val="center"/>
          </w:tcPr>
          <w:p w:rsidR="0037284D" w:rsidRPr="00AF66C9" w:rsidRDefault="0037284D" w:rsidP="00DA2799">
            <w:pPr>
              <w:jc w:val="center"/>
            </w:pPr>
            <w:r w:rsidRPr="00AF66C9">
              <w:rPr>
                <w:rFonts w:ascii="Times New Roman" w:hAnsi="Times New Roman"/>
                <w:sz w:val="22"/>
                <w:szCs w:val="22"/>
              </w:rPr>
              <w:t>kPa</w:t>
            </w:r>
          </w:p>
        </w:tc>
        <w:tc>
          <w:tcPr>
            <w:tcW w:w="851" w:type="dxa"/>
            <w:tcBorders>
              <w:top w:val="nil"/>
              <w:left w:val="single" w:sz="4" w:space="0" w:color="auto"/>
              <w:bottom w:val="single" w:sz="8" w:space="0" w:color="auto"/>
              <w:right w:val="single" w:sz="4" w:space="0" w:color="auto"/>
            </w:tcBorders>
            <w:vAlign w:val="center"/>
          </w:tcPr>
          <w:p w:rsidR="0037284D" w:rsidRPr="00AF66C9" w:rsidRDefault="0037284D" w:rsidP="00DA2799">
            <w:pPr>
              <w:widowControl w:val="0"/>
              <w:autoSpaceDE w:val="0"/>
              <w:autoSpaceDN w:val="0"/>
              <w:adjustRightInd w:val="0"/>
              <w:spacing w:line="264" w:lineRule="exact"/>
              <w:ind w:left="100"/>
              <w:jc w:val="center"/>
              <w:rPr>
                <w:rFonts w:ascii="Times New Roman" w:hAnsi="Times New Roman"/>
                <w:sz w:val="22"/>
                <w:szCs w:val="22"/>
                <w:lang w:val="sr-Cyrl-CS"/>
              </w:rPr>
            </w:pPr>
            <w:r w:rsidRPr="00AF66C9">
              <w:rPr>
                <w:rFonts w:ascii="Times New Roman" w:hAnsi="Times New Roman"/>
                <w:sz w:val="22"/>
                <w:szCs w:val="22"/>
                <w:lang w:val="sr-Cyrl-CS"/>
              </w:rPr>
              <w:t>150</w:t>
            </w:r>
          </w:p>
        </w:tc>
        <w:tc>
          <w:tcPr>
            <w:tcW w:w="850" w:type="dxa"/>
            <w:tcBorders>
              <w:top w:val="nil"/>
              <w:left w:val="single" w:sz="4" w:space="0" w:color="auto"/>
              <w:bottom w:val="single" w:sz="8" w:space="0" w:color="auto"/>
              <w:right w:val="single" w:sz="8" w:space="0" w:color="auto"/>
            </w:tcBorders>
            <w:vAlign w:val="center"/>
          </w:tcPr>
          <w:p w:rsidR="0037284D" w:rsidRPr="00AF66C9" w:rsidRDefault="0037284D" w:rsidP="00DA2799">
            <w:pPr>
              <w:widowControl w:val="0"/>
              <w:autoSpaceDE w:val="0"/>
              <w:autoSpaceDN w:val="0"/>
              <w:adjustRightInd w:val="0"/>
              <w:spacing w:line="264" w:lineRule="exact"/>
              <w:ind w:left="100"/>
              <w:jc w:val="center"/>
              <w:rPr>
                <w:rFonts w:ascii="Times New Roman" w:hAnsi="Times New Roman"/>
                <w:sz w:val="22"/>
                <w:szCs w:val="22"/>
                <w:lang w:val="sr-Cyrl-CS"/>
              </w:rPr>
            </w:pPr>
          </w:p>
        </w:tc>
        <w:tc>
          <w:tcPr>
            <w:tcW w:w="2552" w:type="dxa"/>
            <w:tcBorders>
              <w:top w:val="nil"/>
              <w:left w:val="nil"/>
              <w:bottom w:val="single" w:sz="8" w:space="0" w:color="auto"/>
              <w:right w:val="single" w:sz="8" w:space="0" w:color="auto"/>
            </w:tcBorders>
          </w:tcPr>
          <w:p w:rsidR="0037284D" w:rsidRPr="00CB714B" w:rsidRDefault="0037284D" w:rsidP="00DA2799">
            <w:pPr>
              <w:jc w:val="center"/>
              <w:rPr>
                <w:lang w:val="sr-Cyrl-CS"/>
              </w:rPr>
            </w:pPr>
            <w:r w:rsidRPr="00AF66C9">
              <w:rPr>
                <w:rFonts w:ascii="Times New Roman" w:hAnsi="Times New Roman"/>
                <w:sz w:val="22"/>
                <w:szCs w:val="22"/>
              </w:rPr>
              <w:t>SRPS</w:t>
            </w:r>
            <w:r w:rsidRPr="00AF66C9">
              <w:rPr>
                <w:rFonts w:ascii="Times New Roman" w:hAnsi="Times New Roman"/>
                <w:sz w:val="22"/>
                <w:szCs w:val="22"/>
                <w:lang w:val="sr-Cyrl-CS"/>
              </w:rPr>
              <w:t xml:space="preserve"> Е</w:t>
            </w:r>
            <w:r w:rsidRPr="00AF66C9">
              <w:rPr>
                <w:rFonts w:ascii="Times New Roman" w:hAnsi="Times New Roman"/>
                <w:sz w:val="22"/>
                <w:szCs w:val="22"/>
                <w:lang w:val="sr-Latn-CS"/>
              </w:rPr>
              <w:t>N</w:t>
            </w:r>
            <w:r w:rsidRPr="00AF66C9">
              <w:rPr>
                <w:rFonts w:ascii="Times New Roman" w:hAnsi="Times New Roman"/>
                <w:sz w:val="22"/>
                <w:szCs w:val="22"/>
                <w:lang w:val="sr-Cyrl-CS"/>
              </w:rPr>
              <w:t xml:space="preserve"> </w:t>
            </w:r>
            <w:r w:rsidRPr="00AF66C9">
              <w:rPr>
                <w:rFonts w:ascii="Times New Roman" w:hAnsi="Times New Roman"/>
                <w:sz w:val="22"/>
                <w:szCs w:val="22"/>
              </w:rPr>
              <w:t>ISO</w:t>
            </w:r>
            <w:r w:rsidRPr="00CB714B">
              <w:rPr>
                <w:rFonts w:ascii="Times New Roman" w:hAnsi="Times New Roman"/>
                <w:sz w:val="22"/>
                <w:szCs w:val="22"/>
                <w:lang w:val="sr-Cyrl-CS"/>
              </w:rPr>
              <w:t xml:space="preserve"> </w:t>
            </w:r>
            <w:r w:rsidRPr="00AF66C9">
              <w:rPr>
                <w:rFonts w:ascii="Times New Roman" w:hAnsi="Times New Roman"/>
                <w:sz w:val="22"/>
                <w:szCs w:val="22"/>
                <w:lang w:val="sr-Latn-CS"/>
              </w:rPr>
              <w:t xml:space="preserve">8973 </w:t>
            </w:r>
            <w:r w:rsidRPr="00AF66C9">
              <w:rPr>
                <w:rFonts w:ascii="Times New Roman" w:hAnsi="Times New Roman"/>
                <w:sz w:val="22"/>
                <w:szCs w:val="22"/>
                <w:lang w:val="sr-Cyrl-CS"/>
              </w:rPr>
              <w:t>и</w:t>
            </w:r>
            <w:r w:rsidRPr="00AF66C9">
              <w:rPr>
                <w:rFonts w:ascii="Times New Roman" w:hAnsi="Times New Roman"/>
                <w:sz w:val="22"/>
                <w:szCs w:val="22"/>
                <w:lang w:val="sr-Latn-CS"/>
              </w:rPr>
              <w:t xml:space="preserve"> </w:t>
            </w:r>
            <w:r w:rsidRPr="00AF66C9">
              <w:rPr>
                <w:rFonts w:ascii="Times New Roman" w:hAnsi="Times New Roman"/>
                <w:sz w:val="22"/>
                <w:szCs w:val="22"/>
                <w:lang w:val="sr-Cyrl-CS"/>
              </w:rPr>
              <w:t xml:space="preserve">        </w:t>
            </w:r>
            <w:r w:rsidRPr="00AF66C9">
              <w:rPr>
                <w:rFonts w:ascii="Times New Roman" w:hAnsi="Times New Roman"/>
                <w:sz w:val="22"/>
                <w:szCs w:val="22"/>
                <w:lang w:val="sr-Latn-CS"/>
              </w:rPr>
              <w:t>SRPSEN 589</w:t>
            </w:r>
            <w:r w:rsidRPr="00AF66C9">
              <w:rPr>
                <w:rFonts w:ascii="Times New Roman" w:hAnsi="Times New Roman"/>
                <w:sz w:val="22"/>
                <w:szCs w:val="22"/>
                <w:lang w:val="sr-Cyrl-CS"/>
              </w:rPr>
              <w:t xml:space="preserve"> </w:t>
            </w:r>
            <w:r w:rsidRPr="00AF66C9">
              <w:rPr>
                <w:rFonts w:ascii="Times New Roman" w:hAnsi="Times New Roman"/>
                <w:sz w:val="22"/>
                <w:szCs w:val="22"/>
                <w:lang w:val="sr-Latn-CS"/>
              </w:rPr>
              <w:t>(</w:t>
            </w:r>
            <w:r w:rsidRPr="00AF66C9">
              <w:rPr>
                <w:rFonts w:ascii="Times New Roman" w:hAnsi="Times New Roman"/>
                <w:sz w:val="16"/>
                <w:szCs w:val="16"/>
                <w:lang w:val="sr-Cyrl-CS"/>
              </w:rPr>
              <w:t>Прилог В)</w:t>
            </w:r>
          </w:p>
        </w:tc>
      </w:tr>
      <w:tr w:rsidR="0037284D" w:rsidRPr="00A1295A" w:rsidTr="00DA2799">
        <w:trPr>
          <w:trHeight w:val="268"/>
        </w:trPr>
        <w:tc>
          <w:tcPr>
            <w:tcW w:w="426" w:type="dxa"/>
            <w:tcBorders>
              <w:top w:val="nil"/>
              <w:left w:val="single" w:sz="8" w:space="0" w:color="auto"/>
              <w:bottom w:val="single" w:sz="8" w:space="0" w:color="auto"/>
              <w:right w:val="single" w:sz="8" w:space="0" w:color="auto"/>
            </w:tcBorders>
            <w:vAlign w:val="center"/>
          </w:tcPr>
          <w:p w:rsidR="0037284D" w:rsidRDefault="0037284D" w:rsidP="00DA2799">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10.</w:t>
            </w:r>
          </w:p>
        </w:tc>
        <w:tc>
          <w:tcPr>
            <w:tcW w:w="3314" w:type="dxa"/>
            <w:tcBorders>
              <w:top w:val="nil"/>
              <w:left w:val="nil"/>
              <w:bottom w:val="single" w:sz="8" w:space="0" w:color="auto"/>
              <w:right w:val="single" w:sz="8" w:space="0" w:color="auto"/>
            </w:tcBorders>
          </w:tcPr>
          <w:p w:rsidR="0037284D" w:rsidRPr="00AF66C9" w:rsidRDefault="0037284D" w:rsidP="00DA2799">
            <w:r w:rsidRPr="00AF66C9">
              <w:rPr>
                <w:rFonts w:ascii="Times New Roman" w:hAnsi="Times New Roman"/>
                <w:sz w:val="22"/>
                <w:szCs w:val="22"/>
                <w:lang w:val="sr-Cyrl-CS"/>
              </w:rPr>
              <w:t xml:space="preserve"> Садржај воде</w:t>
            </w:r>
          </w:p>
        </w:tc>
        <w:tc>
          <w:tcPr>
            <w:tcW w:w="1222" w:type="dxa"/>
            <w:tcBorders>
              <w:top w:val="nil"/>
              <w:left w:val="nil"/>
              <w:bottom w:val="single" w:sz="8" w:space="0" w:color="auto"/>
              <w:right w:val="single" w:sz="8" w:space="0" w:color="auto"/>
            </w:tcBorders>
            <w:vAlign w:val="center"/>
          </w:tcPr>
          <w:p w:rsidR="0037284D" w:rsidRPr="00AF66C9" w:rsidRDefault="0037284D" w:rsidP="00DA2799">
            <w:pPr>
              <w:jc w:val="center"/>
            </w:pPr>
          </w:p>
        </w:tc>
        <w:tc>
          <w:tcPr>
            <w:tcW w:w="851" w:type="dxa"/>
            <w:tcBorders>
              <w:top w:val="nil"/>
              <w:left w:val="single" w:sz="4" w:space="0" w:color="auto"/>
              <w:bottom w:val="single" w:sz="8" w:space="0" w:color="auto"/>
              <w:right w:val="single" w:sz="4" w:space="0" w:color="auto"/>
            </w:tcBorders>
            <w:vAlign w:val="center"/>
          </w:tcPr>
          <w:p w:rsidR="0037284D" w:rsidRPr="00AF66C9" w:rsidRDefault="0037284D" w:rsidP="00DA2799">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37284D" w:rsidRPr="00AF66C9" w:rsidRDefault="0037284D" w:rsidP="00DA2799">
            <w:pPr>
              <w:widowControl w:val="0"/>
              <w:autoSpaceDE w:val="0"/>
              <w:autoSpaceDN w:val="0"/>
              <w:adjustRightInd w:val="0"/>
              <w:spacing w:line="264" w:lineRule="exact"/>
              <w:ind w:left="100"/>
              <w:jc w:val="center"/>
              <w:rPr>
                <w:rFonts w:ascii="Times New Roman" w:hAnsi="Times New Roman"/>
                <w:sz w:val="22"/>
                <w:szCs w:val="22"/>
                <w:lang w:val="sr-Cyrl-CS"/>
              </w:rPr>
            </w:pPr>
          </w:p>
        </w:tc>
        <w:tc>
          <w:tcPr>
            <w:tcW w:w="2552" w:type="dxa"/>
            <w:tcBorders>
              <w:top w:val="nil"/>
              <w:left w:val="nil"/>
              <w:bottom w:val="single" w:sz="8" w:space="0" w:color="auto"/>
              <w:right w:val="single" w:sz="8" w:space="0" w:color="auto"/>
            </w:tcBorders>
          </w:tcPr>
          <w:p w:rsidR="0037284D" w:rsidRPr="00AF66C9" w:rsidRDefault="0037284D" w:rsidP="00DA2799">
            <w:pPr>
              <w:jc w:val="center"/>
            </w:pPr>
            <w:r w:rsidRPr="00AF66C9">
              <w:rPr>
                <w:rFonts w:ascii="Times New Roman" w:hAnsi="Times New Roman"/>
                <w:sz w:val="22"/>
                <w:szCs w:val="22"/>
              </w:rPr>
              <w:t>SRPS</w:t>
            </w:r>
            <w:r w:rsidRPr="00AF66C9">
              <w:rPr>
                <w:rFonts w:ascii="Times New Roman" w:hAnsi="Times New Roman"/>
                <w:sz w:val="22"/>
                <w:szCs w:val="22"/>
                <w:lang w:val="sr-Cyrl-CS"/>
              </w:rPr>
              <w:t xml:space="preserve"> Е</w:t>
            </w:r>
            <w:r w:rsidRPr="00AF66C9">
              <w:rPr>
                <w:rFonts w:ascii="Times New Roman" w:hAnsi="Times New Roman"/>
                <w:sz w:val="22"/>
                <w:szCs w:val="22"/>
                <w:lang w:val="sr-Latn-CS"/>
              </w:rPr>
              <w:t>N</w:t>
            </w:r>
            <w:r w:rsidRPr="00AF66C9">
              <w:rPr>
                <w:rFonts w:ascii="Times New Roman" w:hAnsi="Times New Roman"/>
                <w:sz w:val="22"/>
                <w:szCs w:val="22"/>
                <w:lang w:val="sr-Cyrl-CS"/>
              </w:rPr>
              <w:t xml:space="preserve"> 15469:2010</w:t>
            </w:r>
          </w:p>
        </w:tc>
      </w:tr>
      <w:tr w:rsidR="0037284D" w:rsidRPr="00A1295A" w:rsidTr="00DA2799">
        <w:trPr>
          <w:trHeight w:val="268"/>
        </w:trPr>
        <w:tc>
          <w:tcPr>
            <w:tcW w:w="426" w:type="dxa"/>
            <w:tcBorders>
              <w:top w:val="nil"/>
              <w:left w:val="single" w:sz="8" w:space="0" w:color="auto"/>
              <w:bottom w:val="single" w:sz="8" w:space="0" w:color="auto"/>
              <w:right w:val="single" w:sz="8" w:space="0" w:color="auto"/>
            </w:tcBorders>
            <w:vAlign w:val="center"/>
          </w:tcPr>
          <w:p w:rsidR="0037284D" w:rsidRDefault="0037284D" w:rsidP="00DA2799">
            <w:pPr>
              <w:widowControl w:val="0"/>
              <w:autoSpaceDE w:val="0"/>
              <w:autoSpaceDN w:val="0"/>
              <w:adjustRightInd w:val="0"/>
              <w:spacing w:line="264" w:lineRule="exact"/>
              <w:ind w:left="120"/>
              <w:jc w:val="center"/>
              <w:rPr>
                <w:rFonts w:ascii="Times New Roman" w:hAnsi="Times New Roman"/>
                <w:sz w:val="22"/>
                <w:szCs w:val="22"/>
                <w:lang w:val="sr-Cyrl-CS"/>
              </w:rPr>
            </w:pPr>
            <w:r>
              <w:rPr>
                <w:rFonts w:ascii="Times New Roman" w:hAnsi="Times New Roman"/>
                <w:sz w:val="22"/>
                <w:szCs w:val="22"/>
                <w:lang w:val="sr-Cyrl-CS"/>
              </w:rPr>
              <w:t>11.</w:t>
            </w:r>
          </w:p>
        </w:tc>
        <w:tc>
          <w:tcPr>
            <w:tcW w:w="3314" w:type="dxa"/>
            <w:tcBorders>
              <w:top w:val="nil"/>
              <w:left w:val="nil"/>
              <w:bottom w:val="single" w:sz="8" w:space="0" w:color="auto"/>
              <w:right w:val="single" w:sz="8" w:space="0" w:color="auto"/>
            </w:tcBorders>
            <w:vAlign w:val="center"/>
          </w:tcPr>
          <w:p w:rsidR="0037284D" w:rsidRPr="00AF66C9" w:rsidRDefault="0037284D" w:rsidP="00DA2799">
            <w:r w:rsidRPr="00AF66C9">
              <w:rPr>
                <w:rFonts w:ascii="Times New Roman" w:hAnsi="Times New Roman"/>
                <w:sz w:val="22"/>
                <w:szCs w:val="22"/>
                <w:lang w:val="sr-Cyrl-CS"/>
              </w:rPr>
              <w:t xml:space="preserve"> Мирис</w:t>
            </w:r>
          </w:p>
        </w:tc>
        <w:tc>
          <w:tcPr>
            <w:tcW w:w="1222" w:type="dxa"/>
            <w:tcBorders>
              <w:top w:val="nil"/>
              <w:left w:val="nil"/>
              <w:bottom w:val="single" w:sz="8" w:space="0" w:color="auto"/>
              <w:right w:val="single" w:sz="8" w:space="0" w:color="auto"/>
            </w:tcBorders>
            <w:vAlign w:val="center"/>
          </w:tcPr>
          <w:p w:rsidR="0037284D" w:rsidRPr="00AF66C9" w:rsidRDefault="0037284D" w:rsidP="00DA2799">
            <w:pPr>
              <w:jc w:val="center"/>
            </w:pPr>
          </w:p>
        </w:tc>
        <w:tc>
          <w:tcPr>
            <w:tcW w:w="851" w:type="dxa"/>
            <w:tcBorders>
              <w:top w:val="nil"/>
              <w:left w:val="single" w:sz="4" w:space="0" w:color="auto"/>
              <w:bottom w:val="single" w:sz="8" w:space="0" w:color="auto"/>
              <w:right w:val="single" w:sz="4" w:space="0" w:color="auto"/>
            </w:tcBorders>
            <w:vAlign w:val="center"/>
          </w:tcPr>
          <w:p w:rsidR="0037284D" w:rsidRPr="00AF66C9" w:rsidRDefault="0037284D" w:rsidP="00DA2799">
            <w:pPr>
              <w:widowControl w:val="0"/>
              <w:autoSpaceDE w:val="0"/>
              <w:autoSpaceDN w:val="0"/>
              <w:adjustRightInd w:val="0"/>
              <w:spacing w:line="264" w:lineRule="exact"/>
              <w:ind w:left="100"/>
              <w:jc w:val="center"/>
              <w:rPr>
                <w:rFonts w:ascii="Times New Roman" w:hAnsi="Times New Roman"/>
                <w:sz w:val="22"/>
                <w:szCs w:val="22"/>
              </w:rPr>
            </w:pPr>
          </w:p>
        </w:tc>
        <w:tc>
          <w:tcPr>
            <w:tcW w:w="850" w:type="dxa"/>
            <w:tcBorders>
              <w:top w:val="nil"/>
              <w:left w:val="single" w:sz="4" w:space="0" w:color="auto"/>
              <w:bottom w:val="single" w:sz="8" w:space="0" w:color="auto"/>
              <w:right w:val="single" w:sz="8" w:space="0" w:color="auto"/>
            </w:tcBorders>
            <w:vAlign w:val="center"/>
          </w:tcPr>
          <w:p w:rsidR="0037284D" w:rsidRPr="00AF66C9" w:rsidRDefault="0037284D" w:rsidP="00DA2799">
            <w:pPr>
              <w:widowControl w:val="0"/>
              <w:autoSpaceDE w:val="0"/>
              <w:autoSpaceDN w:val="0"/>
              <w:adjustRightInd w:val="0"/>
              <w:spacing w:line="264" w:lineRule="exact"/>
              <w:ind w:left="100"/>
              <w:jc w:val="center"/>
              <w:rPr>
                <w:rFonts w:ascii="Times New Roman" w:hAnsi="Times New Roman"/>
                <w:sz w:val="22"/>
                <w:szCs w:val="22"/>
                <w:lang w:val="sr-Cyrl-CS"/>
              </w:rPr>
            </w:pPr>
          </w:p>
        </w:tc>
        <w:tc>
          <w:tcPr>
            <w:tcW w:w="2552" w:type="dxa"/>
            <w:tcBorders>
              <w:top w:val="nil"/>
              <w:left w:val="nil"/>
              <w:bottom w:val="single" w:sz="8" w:space="0" w:color="auto"/>
              <w:right w:val="single" w:sz="8" w:space="0" w:color="auto"/>
            </w:tcBorders>
            <w:vAlign w:val="center"/>
          </w:tcPr>
          <w:p w:rsidR="0037284D" w:rsidRPr="00AF66C9" w:rsidRDefault="0037284D" w:rsidP="00DA2799">
            <w:pPr>
              <w:jc w:val="center"/>
              <w:rPr>
                <w:rFonts w:ascii="Times New Roman" w:hAnsi="Times New Roman"/>
                <w:sz w:val="22"/>
                <w:szCs w:val="22"/>
                <w:lang w:val="sr-Cyrl-CS"/>
              </w:rPr>
            </w:pPr>
            <w:r w:rsidRPr="00AF66C9">
              <w:rPr>
                <w:rFonts w:ascii="Times New Roman" w:hAnsi="Times New Roman"/>
                <w:sz w:val="22"/>
                <w:szCs w:val="22"/>
              </w:rPr>
              <w:t>SRPS</w:t>
            </w:r>
            <w:r w:rsidRPr="00AF66C9">
              <w:rPr>
                <w:rFonts w:ascii="Times New Roman" w:hAnsi="Times New Roman"/>
                <w:sz w:val="22"/>
                <w:szCs w:val="22"/>
                <w:lang w:val="sr-Cyrl-CS"/>
              </w:rPr>
              <w:t xml:space="preserve"> Е</w:t>
            </w:r>
            <w:r w:rsidRPr="00AF66C9">
              <w:rPr>
                <w:rFonts w:ascii="Times New Roman" w:hAnsi="Times New Roman"/>
                <w:sz w:val="22"/>
                <w:szCs w:val="22"/>
                <w:lang w:val="sr-Latn-CS"/>
              </w:rPr>
              <w:t>N</w:t>
            </w:r>
            <w:r w:rsidRPr="00AF66C9">
              <w:rPr>
                <w:rFonts w:ascii="Times New Roman" w:hAnsi="Times New Roman"/>
                <w:sz w:val="22"/>
                <w:szCs w:val="22"/>
                <w:lang w:val="sr-Cyrl-CS"/>
              </w:rPr>
              <w:t xml:space="preserve"> 589:2012</w:t>
            </w:r>
          </w:p>
          <w:p w:rsidR="0037284D" w:rsidRPr="00AF66C9" w:rsidRDefault="0037284D" w:rsidP="00DA2799">
            <w:pPr>
              <w:jc w:val="center"/>
            </w:pPr>
            <w:r w:rsidRPr="00AF66C9">
              <w:rPr>
                <w:rFonts w:ascii="Times New Roman" w:hAnsi="Times New Roman"/>
                <w:sz w:val="22"/>
                <w:szCs w:val="22"/>
                <w:lang w:val="sr-Latn-CS"/>
              </w:rPr>
              <w:t>(</w:t>
            </w:r>
            <w:r w:rsidRPr="00AF66C9">
              <w:rPr>
                <w:rFonts w:ascii="Times New Roman" w:hAnsi="Times New Roman"/>
                <w:sz w:val="16"/>
                <w:szCs w:val="16"/>
                <w:lang w:val="sr-Cyrl-CS"/>
              </w:rPr>
              <w:t>Прилог А)</w:t>
            </w:r>
          </w:p>
        </w:tc>
      </w:tr>
    </w:tbl>
    <w:p w:rsidR="002B1EF1" w:rsidRDefault="002B1EF1" w:rsidP="003D3481">
      <w:pPr>
        <w:pStyle w:val="Default"/>
        <w:jc w:val="both"/>
        <w:rPr>
          <w:b/>
          <w:bCs/>
          <w:color w:val="auto"/>
          <w:sz w:val="28"/>
          <w:szCs w:val="28"/>
          <w:lang w:val="sr-Cyrl-CS"/>
        </w:rPr>
      </w:pPr>
    </w:p>
    <w:p w:rsidR="0037284D" w:rsidRDefault="0037284D" w:rsidP="0037284D">
      <w:pPr>
        <w:spacing w:line="236" w:lineRule="auto"/>
        <w:ind w:right="20"/>
        <w:jc w:val="both"/>
        <w:rPr>
          <w:rFonts w:ascii="Times New Roman" w:hAnsi="Times New Roman"/>
          <w:lang w:val="sr-Cyrl-CS"/>
        </w:rPr>
      </w:pPr>
      <w:r>
        <w:rPr>
          <w:rFonts w:ascii="Times New Roman" w:hAnsi="Times New Roman"/>
          <w:szCs w:val="24"/>
          <w:lang w:val="sr-Cyrl-CS"/>
        </w:rPr>
        <w:t xml:space="preserve">У спецификацијском прегледу за теренско возило наведена је процењена количина горива у литрима.Стварно потребне количине горива могу бити мање или веће од наведених у зависности од потреба </w:t>
      </w:r>
      <w:r w:rsidRPr="007042AB">
        <w:rPr>
          <w:lang w:val="sr-Cyrl-CS"/>
        </w:rPr>
        <w:t xml:space="preserve">а </w:t>
      </w:r>
      <w:r w:rsidRPr="007042AB">
        <w:rPr>
          <w:rFonts w:ascii="Times New Roman" w:hAnsi="Times New Roman"/>
          <w:lang w:val="sr-Cyrl-CS"/>
        </w:rPr>
        <w:t>највише до висине процењене вредности јавне набавке.</w:t>
      </w:r>
    </w:p>
    <w:p w:rsidR="0037284D" w:rsidRDefault="0037284D" w:rsidP="0037284D">
      <w:pPr>
        <w:widowControl w:val="0"/>
        <w:overflowPunct w:val="0"/>
        <w:autoSpaceDE w:val="0"/>
        <w:autoSpaceDN w:val="0"/>
        <w:adjustRightInd w:val="0"/>
        <w:spacing w:line="239" w:lineRule="auto"/>
        <w:jc w:val="both"/>
        <w:rPr>
          <w:rFonts w:ascii="Arial" w:hAnsi="Arial" w:cs="Arial"/>
          <w:lang w:val="sr-Cyrl-CS"/>
        </w:rPr>
      </w:pPr>
    </w:p>
    <w:p w:rsidR="0037284D" w:rsidRDefault="0037284D" w:rsidP="0037284D">
      <w:pPr>
        <w:widowControl w:val="0"/>
        <w:overflowPunct w:val="0"/>
        <w:autoSpaceDE w:val="0"/>
        <w:autoSpaceDN w:val="0"/>
        <w:adjustRightInd w:val="0"/>
        <w:spacing w:line="239" w:lineRule="auto"/>
        <w:jc w:val="both"/>
        <w:rPr>
          <w:rFonts w:ascii="Times New Roman" w:hAnsi="Times New Roman"/>
          <w:lang w:val="sr-Cyrl-CS"/>
        </w:rPr>
      </w:pPr>
      <w:r w:rsidRPr="00660BAF">
        <w:rPr>
          <w:rFonts w:ascii="Arial" w:hAnsi="Arial" w:cs="Arial"/>
          <w:lang w:val="sr-Cyrl-CS"/>
        </w:rPr>
        <w:t xml:space="preserve"> </w:t>
      </w:r>
      <w:r w:rsidRPr="00660BAF">
        <w:rPr>
          <w:rFonts w:ascii="Times New Roman" w:hAnsi="Times New Roman"/>
          <w:lang w:val="sr-Cyrl-CS"/>
        </w:rPr>
        <w:t xml:space="preserve">Цене </w:t>
      </w:r>
      <w:r>
        <w:rPr>
          <w:rFonts w:ascii="Times New Roman" w:hAnsi="Times New Roman"/>
          <w:lang w:val="sr-Cyrl-CS"/>
        </w:rPr>
        <w:t xml:space="preserve">моторног горива </w:t>
      </w:r>
      <w:r w:rsidRPr="00660BAF">
        <w:rPr>
          <w:rFonts w:ascii="Times New Roman" w:hAnsi="Times New Roman"/>
          <w:lang w:val="sr-Cyrl-CS"/>
        </w:rPr>
        <w:t xml:space="preserve"> одређују се одлукама </w:t>
      </w:r>
      <w:r w:rsidR="000378AC">
        <w:rPr>
          <w:rFonts w:ascii="Times New Roman" w:hAnsi="Times New Roman"/>
          <w:lang w:val="sr-Cyrl-CS"/>
        </w:rPr>
        <w:t>Испоручиоца</w:t>
      </w:r>
      <w:r w:rsidRPr="00660BAF">
        <w:rPr>
          <w:rFonts w:ascii="Times New Roman" w:hAnsi="Times New Roman"/>
          <w:lang w:val="sr-Cyrl-CS"/>
        </w:rPr>
        <w:t xml:space="preserve"> у складу са кретањем цена на тржишту нафтиних деривта у Републици Србији. Одлуке </w:t>
      </w:r>
      <w:r w:rsidR="000378AC">
        <w:rPr>
          <w:rFonts w:ascii="Times New Roman" w:hAnsi="Times New Roman"/>
          <w:lang w:val="sr-Cyrl-CS"/>
        </w:rPr>
        <w:t>Испоручиоца</w:t>
      </w:r>
      <w:r w:rsidRPr="00660BAF">
        <w:rPr>
          <w:rFonts w:ascii="Times New Roman" w:hAnsi="Times New Roman"/>
          <w:lang w:val="sr-Cyrl-CS"/>
        </w:rPr>
        <w:t xml:space="preserve"> о променама цена н</w:t>
      </w:r>
      <w:r w:rsidRPr="00660BAF">
        <w:rPr>
          <w:rFonts w:ascii="Times New Roman" w:hAnsi="Times New Roman"/>
        </w:rPr>
        <w:t>a</w:t>
      </w:r>
      <w:r w:rsidRPr="00660BAF">
        <w:rPr>
          <w:rFonts w:ascii="Times New Roman" w:hAnsi="Times New Roman"/>
          <w:lang w:val="sr-Cyrl-CS"/>
        </w:rPr>
        <w:t>фтиних деривата се доносе у оним интервалима у којима се обезбеђује њихово усклађивање са кретањима на тржишту нафтиних деривата</w:t>
      </w:r>
      <w:r>
        <w:rPr>
          <w:rFonts w:ascii="Times New Roman" w:hAnsi="Times New Roman"/>
          <w:lang w:val="sr-Cyrl-CS"/>
        </w:rPr>
        <w:t>.</w:t>
      </w:r>
    </w:p>
    <w:p w:rsidR="0037284D" w:rsidRDefault="0037284D" w:rsidP="0037284D">
      <w:pPr>
        <w:widowControl w:val="0"/>
        <w:overflowPunct w:val="0"/>
        <w:autoSpaceDE w:val="0"/>
        <w:autoSpaceDN w:val="0"/>
        <w:adjustRightInd w:val="0"/>
        <w:spacing w:line="239" w:lineRule="auto"/>
        <w:jc w:val="both"/>
        <w:rPr>
          <w:rFonts w:ascii="Times New Roman" w:hAnsi="Times New Roman"/>
          <w:lang w:val="sr-Cyrl-CS"/>
        </w:rPr>
      </w:pPr>
    </w:p>
    <w:p w:rsidR="0037284D" w:rsidRPr="000745A8" w:rsidRDefault="0037284D" w:rsidP="00EB098E">
      <w:pPr>
        <w:widowControl w:val="0"/>
        <w:overflowPunct w:val="0"/>
        <w:autoSpaceDE w:val="0"/>
        <w:autoSpaceDN w:val="0"/>
        <w:adjustRightInd w:val="0"/>
        <w:jc w:val="both"/>
        <w:rPr>
          <w:rFonts w:ascii="Times New Roman" w:hAnsi="Times New Roman"/>
          <w:lang w:val="sr-Cyrl-CS"/>
        </w:rPr>
      </w:pPr>
      <w:r w:rsidRPr="000745A8">
        <w:rPr>
          <w:rFonts w:ascii="Times New Roman" w:hAnsi="Times New Roman"/>
          <w:szCs w:val="24"/>
        </w:rPr>
        <w:t>Јединичне</w:t>
      </w:r>
      <w:r w:rsidRPr="000745A8">
        <w:rPr>
          <w:rFonts w:ascii="Times New Roman" w:hAnsi="Times New Roman"/>
          <w:szCs w:val="24"/>
          <w:lang w:val="sr-Cyrl-RS"/>
        </w:rPr>
        <w:t xml:space="preserve"> </w:t>
      </w:r>
      <w:r w:rsidR="006D388E" w:rsidRPr="000745A8">
        <w:rPr>
          <w:rFonts w:ascii="Times New Roman" w:hAnsi="Times New Roman"/>
          <w:szCs w:val="24"/>
          <w:lang w:val="sr-Cyrl-RS"/>
        </w:rPr>
        <w:t xml:space="preserve"> (нове) </w:t>
      </w:r>
      <w:r w:rsidRPr="000745A8">
        <w:rPr>
          <w:rFonts w:ascii="Times New Roman" w:hAnsi="Times New Roman"/>
          <w:szCs w:val="24"/>
        </w:rPr>
        <w:t xml:space="preserve">цене </w:t>
      </w:r>
      <w:r w:rsidRPr="000745A8">
        <w:rPr>
          <w:rFonts w:ascii="Times New Roman" w:hAnsi="Times New Roman"/>
          <w:szCs w:val="24"/>
          <w:lang w:val="sr-Cyrl-RS"/>
        </w:rPr>
        <w:t>деривата</w:t>
      </w:r>
      <w:r w:rsidRPr="000745A8">
        <w:rPr>
          <w:rFonts w:ascii="Times New Roman" w:hAnsi="Times New Roman"/>
          <w:szCs w:val="24"/>
        </w:rPr>
        <w:t xml:space="preserve"> које су предмет набавке након истека рока важења понуде до краја важења уговора, утврђиваће се на основу корекционог фактора (</w:t>
      </w:r>
      <w:r w:rsidRPr="000745A8">
        <w:rPr>
          <w:rFonts w:ascii="Times New Roman" w:hAnsi="Times New Roman"/>
          <w:b/>
          <w:bCs/>
          <w:szCs w:val="24"/>
        </w:rPr>
        <w:t>К</w:t>
      </w:r>
      <w:r w:rsidRPr="000745A8">
        <w:rPr>
          <w:rFonts w:ascii="Times New Roman" w:hAnsi="Times New Roman"/>
          <w:szCs w:val="24"/>
        </w:rPr>
        <w:t>) који ће бити одређен по следећој формули:</w:t>
      </w:r>
    </w:p>
    <w:p w:rsidR="0037284D" w:rsidRPr="000745A8" w:rsidRDefault="0037284D" w:rsidP="0037284D">
      <w:pPr>
        <w:widowControl w:val="0"/>
        <w:overflowPunct w:val="0"/>
        <w:autoSpaceDE w:val="0"/>
        <w:autoSpaceDN w:val="0"/>
        <w:adjustRightInd w:val="0"/>
        <w:spacing w:line="239" w:lineRule="auto"/>
        <w:jc w:val="both"/>
        <w:rPr>
          <w:rFonts w:ascii="Times New Roman" w:hAnsi="Times New Roman"/>
          <w:lang w:val="sr-Cyrl-CS"/>
        </w:rPr>
      </w:pPr>
    </w:p>
    <w:p w:rsidR="0037284D" w:rsidRPr="000745A8" w:rsidRDefault="0037284D" w:rsidP="00EB098E">
      <w:pPr>
        <w:widowControl w:val="0"/>
        <w:autoSpaceDE w:val="0"/>
        <w:autoSpaceDN w:val="0"/>
        <w:adjustRightInd w:val="0"/>
        <w:rPr>
          <w:rFonts w:ascii="Times New Roman" w:hAnsi="Times New Roman"/>
          <w:szCs w:val="24"/>
          <w:u w:val="single"/>
        </w:rPr>
      </w:pPr>
      <w:r w:rsidRPr="000745A8">
        <w:rPr>
          <w:rFonts w:ascii="Times New Roman" w:hAnsi="Times New Roman"/>
          <w:b/>
          <w:bCs/>
          <w:lang w:val="sr-Cyrl-RS"/>
        </w:rPr>
        <w:t xml:space="preserve">    К =  </w:t>
      </w:r>
      <w:r w:rsidRPr="000745A8">
        <w:rPr>
          <w:rFonts w:ascii="Times New Roman" w:hAnsi="Times New Roman"/>
          <w:b/>
          <w:bCs/>
          <w:u w:val="single"/>
        </w:rPr>
        <w:t>цена одговарајуће врсте горива која је понуђена у обрасцу понуде без ПДВ-а</w:t>
      </w:r>
    </w:p>
    <w:p w:rsidR="0037284D" w:rsidRPr="000745A8" w:rsidRDefault="0037284D" w:rsidP="00EB098E">
      <w:pPr>
        <w:widowControl w:val="0"/>
        <w:autoSpaceDE w:val="0"/>
        <w:autoSpaceDN w:val="0"/>
        <w:adjustRightInd w:val="0"/>
        <w:ind w:left="720"/>
        <w:jc w:val="both"/>
        <w:rPr>
          <w:rFonts w:ascii="Times New Roman" w:hAnsi="Times New Roman"/>
          <w:szCs w:val="24"/>
          <w:lang w:val="sr-Cyrl-RS"/>
        </w:rPr>
      </w:pPr>
      <w:r w:rsidRPr="000745A8">
        <w:rPr>
          <w:rFonts w:ascii="Times New Roman" w:hAnsi="Times New Roman"/>
          <w:b/>
          <w:bCs/>
          <w:lang w:val="sr-Cyrl-RS"/>
        </w:rPr>
        <w:t xml:space="preserve"> </w:t>
      </w:r>
      <w:r w:rsidRPr="000745A8">
        <w:rPr>
          <w:rFonts w:ascii="Times New Roman" w:hAnsi="Times New Roman"/>
          <w:b/>
          <w:bCs/>
        </w:rPr>
        <w:t xml:space="preserve">малопродајна цена без ПДВ-а одговарајуће врсте </w:t>
      </w:r>
      <w:r w:rsidRPr="000745A8">
        <w:rPr>
          <w:rFonts w:ascii="Times New Roman" w:hAnsi="Times New Roman"/>
          <w:b/>
          <w:bCs/>
          <w:lang w:val="sr-Cyrl-RS"/>
        </w:rPr>
        <w:t>дери</w:t>
      </w:r>
      <w:r w:rsidRPr="000745A8">
        <w:rPr>
          <w:rFonts w:ascii="Times New Roman" w:hAnsi="Times New Roman"/>
          <w:b/>
          <w:bCs/>
        </w:rPr>
        <w:t>ва</w:t>
      </w:r>
      <w:r w:rsidRPr="000745A8">
        <w:rPr>
          <w:rFonts w:ascii="Times New Roman" w:hAnsi="Times New Roman"/>
          <w:b/>
          <w:bCs/>
          <w:lang w:val="sr-Cyrl-RS"/>
        </w:rPr>
        <w:t>та</w:t>
      </w:r>
      <w:r w:rsidRPr="000745A8">
        <w:rPr>
          <w:rFonts w:ascii="Times New Roman" w:hAnsi="Times New Roman"/>
          <w:b/>
          <w:bCs/>
        </w:rPr>
        <w:t xml:space="preserve"> на пумпној </w:t>
      </w:r>
      <w:r w:rsidR="00EB098E" w:rsidRPr="000745A8">
        <w:rPr>
          <w:rFonts w:ascii="Times New Roman" w:hAnsi="Times New Roman"/>
          <w:b/>
          <w:bCs/>
        </w:rPr>
        <w:t xml:space="preserve">   </w:t>
      </w:r>
      <w:r w:rsidRPr="000745A8">
        <w:rPr>
          <w:rFonts w:ascii="Times New Roman" w:hAnsi="Times New Roman"/>
          <w:b/>
          <w:bCs/>
        </w:rPr>
        <w:t>станици</w:t>
      </w:r>
      <w:r w:rsidRPr="000745A8">
        <w:rPr>
          <w:rFonts w:ascii="Times New Roman" w:hAnsi="Times New Roman"/>
          <w:b/>
          <w:bCs/>
          <w:lang w:val="sr-Cyrl-RS"/>
        </w:rPr>
        <w:t xml:space="preserve"> </w:t>
      </w:r>
      <w:r w:rsidR="00EB098E" w:rsidRPr="000745A8">
        <w:rPr>
          <w:rFonts w:ascii="Times New Roman" w:hAnsi="Times New Roman"/>
          <w:b/>
          <w:bCs/>
          <w:lang w:val="sr-Latn-RS"/>
        </w:rPr>
        <w:t xml:space="preserve">  </w:t>
      </w:r>
      <w:r w:rsidR="0018316F" w:rsidRPr="000745A8">
        <w:rPr>
          <w:rFonts w:ascii="Times New Roman" w:hAnsi="Times New Roman"/>
          <w:b/>
          <w:bCs/>
          <w:lang w:val="sr-Latn-RS"/>
        </w:rPr>
        <w:t xml:space="preserve">  </w:t>
      </w:r>
      <w:r w:rsidR="00EB098E" w:rsidRPr="000745A8">
        <w:rPr>
          <w:rFonts w:ascii="Times New Roman" w:hAnsi="Times New Roman"/>
          <w:b/>
          <w:bCs/>
          <w:lang w:val="sr-Cyrl-RS"/>
        </w:rPr>
        <w:t xml:space="preserve">на  дан </w:t>
      </w:r>
      <w:r w:rsidRPr="000745A8">
        <w:rPr>
          <w:rFonts w:ascii="Times New Roman" w:hAnsi="Times New Roman"/>
          <w:b/>
          <w:bCs/>
          <w:lang w:val="sr-Cyrl-RS"/>
        </w:rPr>
        <w:t xml:space="preserve"> јавног  отварања  понуда понуђача /добављача који се налази у окружењу </w:t>
      </w:r>
      <w:r w:rsidRPr="000745A8">
        <w:rPr>
          <w:rFonts w:ascii="Times New Roman" w:hAnsi="Times New Roman"/>
          <w:b/>
          <w:bCs/>
          <w:lang w:val="sr-Latn-RS"/>
        </w:rPr>
        <w:t>до</w:t>
      </w:r>
      <w:r w:rsidRPr="000745A8">
        <w:rPr>
          <w:rFonts w:ascii="Times New Roman" w:hAnsi="Times New Roman"/>
          <w:b/>
          <w:bCs/>
          <w:lang w:val="sr-Cyrl-RS"/>
        </w:rPr>
        <w:t xml:space="preserve"> 20 километар</w:t>
      </w:r>
      <w:r w:rsidR="00743F17">
        <w:rPr>
          <w:rFonts w:ascii="Times New Roman" w:hAnsi="Times New Roman"/>
          <w:b/>
          <w:bCs/>
          <w:lang w:val="sr-Cyrl-RS"/>
        </w:rPr>
        <w:t>а</w:t>
      </w:r>
      <w:r w:rsidRPr="000745A8">
        <w:rPr>
          <w:rFonts w:ascii="Times New Roman" w:hAnsi="Times New Roman"/>
          <w:b/>
          <w:bCs/>
          <w:lang w:val="sr-Cyrl-RS"/>
        </w:rPr>
        <w:t xml:space="preserve"> од  места  локације Наручиоца на Калуђерским барама.</w:t>
      </w:r>
    </w:p>
    <w:p w:rsidR="0037284D" w:rsidRPr="000745A8" w:rsidRDefault="0037284D" w:rsidP="0037284D">
      <w:pPr>
        <w:widowControl w:val="0"/>
        <w:overflowPunct w:val="0"/>
        <w:autoSpaceDE w:val="0"/>
        <w:autoSpaceDN w:val="0"/>
        <w:adjustRightInd w:val="0"/>
        <w:spacing w:line="239" w:lineRule="auto"/>
        <w:jc w:val="both"/>
        <w:rPr>
          <w:rFonts w:ascii="Times New Roman" w:hAnsi="Times New Roman"/>
          <w:lang w:val="sr-Cyrl-CS"/>
        </w:rPr>
      </w:pPr>
    </w:p>
    <w:p w:rsidR="0037284D" w:rsidRPr="000745A8" w:rsidRDefault="0037284D" w:rsidP="00D83FF7">
      <w:pPr>
        <w:widowControl w:val="0"/>
        <w:overflowPunct w:val="0"/>
        <w:autoSpaceDE w:val="0"/>
        <w:autoSpaceDN w:val="0"/>
        <w:adjustRightInd w:val="0"/>
        <w:ind w:right="357"/>
        <w:jc w:val="both"/>
        <w:rPr>
          <w:rFonts w:ascii="Times New Roman" w:hAnsi="Times New Roman"/>
          <w:szCs w:val="24"/>
        </w:rPr>
      </w:pPr>
      <w:r w:rsidRPr="000745A8">
        <w:rPr>
          <w:rFonts w:ascii="Times New Roman" w:hAnsi="Times New Roman"/>
        </w:rPr>
        <w:t xml:space="preserve">Цена мора бити исказана у динарима, са и без пореза на додату вредност </w:t>
      </w:r>
      <w:r w:rsidRPr="000745A8">
        <w:rPr>
          <w:rFonts w:ascii="Times New Roman" w:hAnsi="Times New Roman"/>
          <w:lang w:val="sr-Cyrl-RS"/>
        </w:rPr>
        <w:t>дата на паритету ДДП</w:t>
      </w:r>
      <w:r w:rsidRPr="000745A8">
        <w:rPr>
          <w:rFonts w:ascii="Times New Roman" w:hAnsi="Times New Roman"/>
        </w:rPr>
        <w:t>, са урачунатим свим трошковима које понуђач има у реализацији предметне јавне набавке, с тим да ће се за оцену понуде</w:t>
      </w:r>
      <w:r w:rsidRPr="000745A8">
        <w:rPr>
          <w:rFonts w:ascii="Times New Roman" w:hAnsi="Times New Roman"/>
          <w:szCs w:val="24"/>
          <w:lang w:val="sr-Cyrl-RS"/>
        </w:rPr>
        <w:t xml:space="preserve"> </w:t>
      </w:r>
      <w:r w:rsidRPr="000745A8">
        <w:rPr>
          <w:rFonts w:ascii="Times New Roman" w:hAnsi="Times New Roman"/>
          <w:szCs w:val="24"/>
        </w:rPr>
        <w:t xml:space="preserve">узимати у обзир </w:t>
      </w:r>
      <w:r w:rsidRPr="000745A8">
        <w:rPr>
          <w:rFonts w:ascii="Times New Roman" w:hAnsi="Times New Roman"/>
          <w:szCs w:val="24"/>
          <w:u w:val="single"/>
        </w:rPr>
        <w:t>цена без пореза на додату вредност</w:t>
      </w:r>
      <w:r w:rsidRPr="000745A8">
        <w:rPr>
          <w:rFonts w:ascii="Times New Roman" w:hAnsi="Times New Roman"/>
          <w:szCs w:val="24"/>
        </w:rPr>
        <w:t>.</w:t>
      </w:r>
    </w:p>
    <w:p w:rsidR="0037284D" w:rsidRPr="000745A8" w:rsidRDefault="0037284D" w:rsidP="0037284D">
      <w:pPr>
        <w:widowControl w:val="0"/>
        <w:autoSpaceDE w:val="0"/>
        <w:autoSpaceDN w:val="0"/>
        <w:adjustRightInd w:val="0"/>
        <w:spacing w:line="226" w:lineRule="auto"/>
        <w:jc w:val="both"/>
        <w:rPr>
          <w:rFonts w:ascii="Times New Roman" w:hAnsi="Times New Roman"/>
          <w:szCs w:val="24"/>
        </w:rPr>
      </w:pPr>
    </w:p>
    <w:p w:rsidR="0037284D" w:rsidRPr="000745A8" w:rsidRDefault="0037284D" w:rsidP="0037284D">
      <w:pPr>
        <w:widowControl w:val="0"/>
        <w:autoSpaceDE w:val="0"/>
        <w:autoSpaceDN w:val="0"/>
        <w:adjustRightInd w:val="0"/>
        <w:spacing w:line="1" w:lineRule="exact"/>
        <w:rPr>
          <w:rFonts w:ascii="Times New Roman" w:hAnsi="Times New Roman"/>
          <w:szCs w:val="24"/>
        </w:rPr>
      </w:pPr>
    </w:p>
    <w:p w:rsidR="0037284D" w:rsidRPr="000745A8" w:rsidRDefault="0037284D" w:rsidP="00D83FF7">
      <w:pPr>
        <w:widowControl w:val="0"/>
        <w:overflowPunct w:val="0"/>
        <w:autoSpaceDE w:val="0"/>
        <w:autoSpaceDN w:val="0"/>
        <w:adjustRightInd w:val="0"/>
        <w:ind w:right="57"/>
        <w:rPr>
          <w:rFonts w:ascii="Times New Roman" w:hAnsi="Times New Roman"/>
          <w:szCs w:val="24"/>
        </w:rPr>
      </w:pPr>
      <w:r w:rsidRPr="000745A8">
        <w:rPr>
          <w:rFonts w:ascii="Times New Roman" w:hAnsi="Times New Roman"/>
          <w:szCs w:val="24"/>
        </w:rPr>
        <w:t xml:space="preserve">Ако према наведеној формули вредност корекционог фактора </w:t>
      </w:r>
      <w:r w:rsidRPr="00744EF6">
        <w:rPr>
          <w:rFonts w:ascii="Times New Roman" w:hAnsi="Times New Roman"/>
          <w:b/>
          <w:szCs w:val="24"/>
        </w:rPr>
        <w:t>К</w:t>
      </w:r>
      <w:r w:rsidRPr="000745A8">
        <w:rPr>
          <w:rFonts w:ascii="Times New Roman" w:hAnsi="Times New Roman"/>
          <w:szCs w:val="24"/>
        </w:rPr>
        <w:t xml:space="preserve"> износи </w:t>
      </w:r>
      <w:r w:rsidRPr="00744EF6">
        <w:rPr>
          <w:rFonts w:ascii="Times New Roman" w:hAnsi="Times New Roman"/>
          <w:b/>
          <w:szCs w:val="24"/>
        </w:rPr>
        <w:t>1,00</w:t>
      </w:r>
      <w:r w:rsidRPr="000745A8">
        <w:rPr>
          <w:rFonts w:ascii="Times New Roman" w:hAnsi="Times New Roman"/>
          <w:szCs w:val="24"/>
        </w:rPr>
        <w:t xml:space="preserve"> или више, за утврђивање нове цене се користи корекциони фактор чија је вредност </w:t>
      </w:r>
      <w:r w:rsidRPr="00744EF6">
        <w:rPr>
          <w:rFonts w:ascii="Times New Roman" w:hAnsi="Times New Roman"/>
          <w:b/>
          <w:szCs w:val="24"/>
        </w:rPr>
        <w:t>К=1,00</w:t>
      </w:r>
      <w:r w:rsidRPr="000745A8">
        <w:rPr>
          <w:rFonts w:ascii="Times New Roman" w:hAnsi="Times New Roman"/>
          <w:szCs w:val="24"/>
        </w:rPr>
        <w:t>.</w:t>
      </w:r>
    </w:p>
    <w:p w:rsidR="0037284D" w:rsidRPr="000745A8" w:rsidRDefault="0037284D" w:rsidP="0037284D">
      <w:pPr>
        <w:widowControl w:val="0"/>
        <w:autoSpaceDE w:val="0"/>
        <w:autoSpaceDN w:val="0"/>
        <w:adjustRightInd w:val="0"/>
        <w:spacing w:line="112" w:lineRule="exact"/>
        <w:rPr>
          <w:rFonts w:ascii="Times New Roman" w:hAnsi="Times New Roman"/>
          <w:szCs w:val="24"/>
        </w:rPr>
      </w:pPr>
    </w:p>
    <w:p w:rsidR="0037284D" w:rsidRPr="000745A8" w:rsidRDefault="0037284D" w:rsidP="00D83FF7">
      <w:pPr>
        <w:widowControl w:val="0"/>
        <w:overflowPunct w:val="0"/>
        <w:autoSpaceDE w:val="0"/>
        <w:autoSpaceDN w:val="0"/>
        <w:adjustRightInd w:val="0"/>
        <w:rPr>
          <w:rFonts w:ascii="Times New Roman" w:hAnsi="Times New Roman"/>
          <w:szCs w:val="24"/>
        </w:rPr>
      </w:pPr>
      <w:r w:rsidRPr="000745A8">
        <w:rPr>
          <w:rFonts w:ascii="Times New Roman" w:hAnsi="Times New Roman"/>
          <w:szCs w:val="24"/>
        </w:rPr>
        <w:t xml:space="preserve">Уколико одређен корекциони фактор </w:t>
      </w:r>
      <w:r w:rsidRPr="00744EF6">
        <w:rPr>
          <w:rFonts w:ascii="Times New Roman" w:hAnsi="Times New Roman"/>
          <w:b/>
          <w:szCs w:val="24"/>
        </w:rPr>
        <w:t>К</w:t>
      </w:r>
      <w:r w:rsidRPr="000745A8">
        <w:rPr>
          <w:rFonts w:ascii="Times New Roman" w:hAnsi="Times New Roman"/>
          <w:szCs w:val="24"/>
        </w:rPr>
        <w:t xml:space="preserve"> има вредност </w:t>
      </w:r>
      <w:r w:rsidRPr="00744EF6">
        <w:rPr>
          <w:rFonts w:ascii="Times New Roman" w:hAnsi="Times New Roman"/>
          <w:b/>
          <w:szCs w:val="24"/>
        </w:rPr>
        <w:t>К&lt;1</w:t>
      </w:r>
      <w:r w:rsidRPr="00744EF6">
        <w:rPr>
          <w:rFonts w:ascii="Times New Roman" w:hAnsi="Times New Roman"/>
          <w:b/>
          <w:szCs w:val="24"/>
          <w:lang w:val="sr-Cyrl-RS"/>
        </w:rPr>
        <w:t>,00</w:t>
      </w:r>
      <w:r w:rsidRPr="000745A8">
        <w:rPr>
          <w:rFonts w:ascii="Times New Roman" w:hAnsi="Times New Roman"/>
          <w:szCs w:val="24"/>
        </w:rPr>
        <w:t xml:space="preserve"> за израчунавање нове цене примењиваће се корекциони фактор тако одређен.</w:t>
      </w:r>
    </w:p>
    <w:p w:rsidR="0037284D" w:rsidRPr="000745A8" w:rsidRDefault="0037284D" w:rsidP="0037284D">
      <w:pPr>
        <w:widowControl w:val="0"/>
        <w:autoSpaceDE w:val="0"/>
        <w:autoSpaceDN w:val="0"/>
        <w:adjustRightInd w:val="0"/>
        <w:spacing w:line="102" w:lineRule="exact"/>
        <w:rPr>
          <w:rFonts w:ascii="Times New Roman" w:hAnsi="Times New Roman"/>
          <w:szCs w:val="24"/>
        </w:rPr>
      </w:pPr>
    </w:p>
    <w:p w:rsidR="0037284D" w:rsidRPr="000745A8" w:rsidRDefault="0037284D" w:rsidP="0037284D">
      <w:pPr>
        <w:widowControl w:val="0"/>
        <w:autoSpaceDE w:val="0"/>
        <w:autoSpaceDN w:val="0"/>
        <w:adjustRightInd w:val="0"/>
        <w:rPr>
          <w:rFonts w:ascii="Times New Roman" w:hAnsi="Times New Roman"/>
          <w:szCs w:val="24"/>
        </w:rPr>
      </w:pPr>
      <w:r w:rsidRPr="000745A8">
        <w:rPr>
          <w:rFonts w:ascii="Times New Roman" w:hAnsi="Times New Roman"/>
          <w:szCs w:val="24"/>
        </w:rPr>
        <w:t xml:space="preserve">Максимална вредност корекционог фактора износи </w:t>
      </w:r>
      <w:r w:rsidRPr="00744EF6">
        <w:rPr>
          <w:rFonts w:ascii="Times New Roman" w:hAnsi="Times New Roman"/>
          <w:b/>
          <w:szCs w:val="24"/>
        </w:rPr>
        <w:t>К=1,00</w:t>
      </w:r>
      <w:r w:rsidRPr="000745A8">
        <w:rPr>
          <w:rFonts w:ascii="Times New Roman" w:hAnsi="Times New Roman"/>
          <w:szCs w:val="24"/>
        </w:rPr>
        <w:t>.</w:t>
      </w:r>
    </w:p>
    <w:p w:rsidR="0037284D" w:rsidRPr="000745A8" w:rsidRDefault="0037284D" w:rsidP="0037284D">
      <w:pPr>
        <w:widowControl w:val="0"/>
        <w:autoSpaceDE w:val="0"/>
        <w:autoSpaceDN w:val="0"/>
        <w:adjustRightInd w:val="0"/>
        <w:spacing w:line="252" w:lineRule="exact"/>
        <w:rPr>
          <w:rFonts w:ascii="Times New Roman" w:hAnsi="Times New Roman"/>
          <w:szCs w:val="24"/>
        </w:rPr>
      </w:pPr>
    </w:p>
    <w:p w:rsidR="0037284D" w:rsidRPr="000745A8" w:rsidRDefault="0037284D" w:rsidP="00D83FF7">
      <w:pPr>
        <w:widowControl w:val="0"/>
        <w:overflowPunct w:val="0"/>
        <w:autoSpaceDE w:val="0"/>
        <w:autoSpaceDN w:val="0"/>
        <w:adjustRightInd w:val="0"/>
        <w:jc w:val="both"/>
        <w:rPr>
          <w:rFonts w:ascii="Times New Roman" w:hAnsi="Times New Roman"/>
          <w:szCs w:val="24"/>
        </w:rPr>
      </w:pPr>
      <w:r w:rsidRPr="000745A8">
        <w:rPr>
          <w:rFonts w:ascii="Times New Roman" w:hAnsi="Times New Roman"/>
          <w:lang w:val="sr-Cyrl-RS"/>
        </w:rPr>
        <w:t>Након истека рока важности понуде</w:t>
      </w:r>
      <w:r w:rsidRPr="000745A8">
        <w:rPr>
          <w:rFonts w:ascii="Times New Roman" w:hAnsi="Times New Roman"/>
        </w:rPr>
        <w:t xml:space="preserve"> нова цена коју</w:t>
      </w:r>
      <w:r w:rsidRPr="000745A8">
        <w:rPr>
          <w:rFonts w:ascii="Times New Roman" w:hAnsi="Times New Roman"/>
          <w:lang w:val="sr-Cyrl-RS"/>
        </w:rPr>
        <w:t xml:space="preserve"> ће </w:t>
      </w:r>
      <w:r w:rsidRPr="000745A8">
        <w:rPr>
          <w:rFonts w:ascii="Times New Roman" w:hAnsi="Times New Roman"/>
        </w:rPr>
        <w:t xml:space="preserve">Наручилац бити обавезан плаћати </w:t>
      </w:r>
      <w:r w:rsidR="00C025BE">
        <w:rPr>
          <w:rFonts w:ascii="Times New Roman" w:hAnsi="Times New Roman"/>
          <w:lang w:val="sr-Cyrl-RS"/>
        </w:rPr>
        <w:t xml:space="preserve">Испоручиоцу </w:t>
      </w:r>
      <w:r w:rsidRPr="000745A8">
        <w:rPr>
          <w:rFonts w:ascii="Times New Roman" w:hAnsi="Times New Roman"/>
        </w:rPr>
        <w:t>по свакој испоруци утврђива</w:t>
      </w:r>
      <w:r w:rsidRPr="000745A8">
        <w:rPr>
          <w:rFonts w:ascii="Times New Roman" w:hAnsi="Times New Roman"/>
          <w:lang w:val="sr-Cyrl-RS"/>
        </w:rPr>
        <w:t>ће се</w:t>
      </w:r>
      <w:r w:rsidRPr="000745A8">
        <w:rPr>
          <w:rFonts w:ascii="Times New Roman" w:hAnsi="Times New Roman"/>
        </w:rPr>
        <w:t xml:space="preserve"> према формули:</w:t>
      </w:r>
    </w:p>
    <w:p w:rsidR="0037284D" w:rsidRPr="000745A8" w:rsidRDefault="0037284D" w:rsidP="0037284D">
      <w:pPr>
        <w:widowControl w:val="0"/>
        <w:autoSpaceDE w:val="0"/>
        <w:autoSpaceDN w:val="0"/>
        <w:adjustRightInd w:val="0"/>
        <w:spacing w:line="1" w:lineRule="exact"/>
        <w:rPr>
          <w:rFonts w:ascii="Times New Roman" w:hAnsi="Times New Roman"/>
          <w:szCs w:val="24"/>
        </w:rPr>
      </w:pPr>
    </w:p>
    <w:p w:rsidR="0037284D" w:rsidRPr="000745A8" w:rsidRDefault="0037284D" w:rsidP="00D83FF7">
      <w:pPr>
        <w:widowControl w:val="0"/>
        <w:autoSpaceDE w:val="0"/>
        <w:autoSpaceDN w:val="0"/>
        <w:adjustRightInd w:val="0"/>
        <w:jc w:val="both"/>
        <w:rPr>
          <w:rFonts w:ascii="Times New Roman" w:hAnsi="Times New Roman"/>
          <w:b/>
          <w:bCs/>
          <w:lang w:val="sr-Cyrl-RS"/>
        </w:rPr>
      </w:pPr>
      <w:r w:rsidRPr="000745A8">
        <w:rPr>
          <w:rFonts w:ascii="Times New Roman" w:hAnsi="Times New Roman"/>
          <w:b/>
          <w:bCs/>
          <w:sz w:val="42"/>
          <w:szCs w:val="42"/>
          <w:vertAlign w:val="subscript"/>
        </w:rPr>
        <w:t>НОВА ЦЕНА</w:t>
      </w:r>
      <w:r w:rsidRPr="000745A8">
        <w:rPr>
          <w:rFonts w:ascii="Times New Roman" w:hAnsi="Times New Roman"/>
          <w:b/>
          <w:bCs/>
          <w:sz w:val="21"/>
          <w:szCs w:val="21"/>
        </w:rPr>
        <w:t xml:space="preserve"> </w:t>
      </w:r>
      <w:r w:rsidRPr="000745A8">
        <w:rPr>
          <w:rFonts w:ascii="Times New Roman" w:hAnsi="Times New Roman"/>
          <w:b/>
          <w:bCs/>
          <w:sz w:val="42"/>
          <w:szCs w:val="42"/>
          <w:vertAlign w:val="subscript"/>
        </w:rPr>
        <w:t>=</w:t>
      </w:r>
      <w:r w:rsidRPr="000745A8">
        <w:rPr>
          <w:rFonts w:ascii="Times New Roman" w:hAnsi="Times New Roman"/>
          <w:b/>
          <w:bCs/>
          <w:sz w:val="21"/>
          <w:szCs w:val="21"/>
        </w:rPr>
        <w:t xml:space="preserve"> К х Цена без ПДВ-а одговарајуће врсте </w:t>
      </w:r>
      <w:r w:rsidRPr="000745A8">
        <w:rPr>
          <w:rFonts w:ascii="Times New Roman" w:hAnsi="Times New Roman"/>
          <w:b/>
          <w:bCs/>
          <w:sz w:val="21"/>
          <w:szCs w:val="21"/>
          <w:lang w:val="sr-Cyrl-RS"/>
        </w:rPr>
        <w:t>дери</w:t>
      </w:r>
      <w:r w:rsidRPr="000745A8">
        <w:rPr>
          <w:rFonts w:ascii="Times New Roman" w:hAnsi="Times New Roman"/>
          <w:b/>
          <w:bCs/>
          <w:sz w:val="21"/>
          <w:szCs w:val="21"/>
        </w:rPr>
        <w:t>ва</w:t>
      </w:r>
      <w:r w:rsidRPr="000745A8">
        <w:rPr>
          <w:rFonts w:ascii="Times New Roman" w:hAnsi="Times New Roman"/>
          <w:b/>
          <w:bCs/>
          <w:sz w:val="21"/>
          <w:szCs w:val="21"/>
          <w:lang w:val="sr-Cyrl-RS"/>
        </w:rPr>
        <w:t>та</w:t>
      </w:r>
      <w:r w:rsidRPr="000745A8">
        <w:rPr>
          <w:rFonts w:ascii="Times New Roman" w:hAnsi="Times New Roman"/>
          <w:b/>
          <w:bCs/>
          <w:sz w:val="21"/>
          <w:szCs w:val="21"/>
        </w:rPr>
        <w:t xml:space="preserve"> на пумпној станици</w:t>
      </w:r>
      <w:r w:rsidRPr="000745A8">
        <w:rPr>
          <w:rFonts w:ascii="Times New Roman" w:hAnsi="Times New Roman"/>
          <w:b/>
          <w:bCs/>
          <w:sz w:val="21"/>
          <w:szCs w:val="21"/>
          <w:lang w:val="sr-Cyrl-RS"/>
        </w:rPr>
        <w:t xml:space="preserve"> понуђача/д</w:t>
      </w:r>
      <w:r w:rsidRPr="000745A8">
        <w:rPr>
          <w:rFonts w:ascii="Times New Roman" w:hAnsi="Times New Roman"/>
          <w:b/>
          <w:bCs/>
          <w:sz w:val="21"/>
          <w:szCs w:val="21"/>
        </w:rPr>
        <w:t>обављача</w:t>
      </w:r>
      <w:r w:rsidRPr="000745A8">
        <w:rPr>
          <w:rFonts w:ascii="Times New Roman" w:hAnsi="Times New Roman"/>
          <w:b/>
          <w:bCs/>
          <w:sz w:val="21"/>
          <w:szCs w:val="21"/>
          <w:lang w:val="sr-Cyrl-RS"/>
        </w:rPr>
        <w:t xml:space="preserve"> у</w:t>
      </w:r>
      <w:r w:rsidRPr="000745A8">
        <w:rPr>
          <w:rFonts w:ascii="Times New Roman" w:hAnsi="Times New Roman"/>
          <w:b/>
          <w:bCs/>
          <w:sz w:val="21"/>
          <w:szCs w:val="21"/>
        </w:rPr>
        <w:t xml:space="preserve"> </w:t>
      </w:r>
      <w:r w:rsidRPr="000745A8">
        <w:rPr>
          <w:rFonts w:ascii="Times New Roman" w:hAnsi="Times New Roman"/>
          <w:b/>
          <w:bCs/>
          <w:lang w:val="sr-Cyrl-RS"/>
        </w:rPr>
        <w:t>окружењу до 20 километара од места локације Наручиоца на Калуђерским барама.</w:t>
      </w:r>
    </w:p>
    <w:p w:rsidR="0037284D" w:rsidRPr="000745A8" w:rsidRDefault="0037284D" w:rsidP="0037284D">
      <w:pPr>
        <w:widowControl w:val="0"/>
        <w:autoSpaceDE w:val="0"/>
        <w:autoSpaceDN w:val="0"/>
        <w:adjustRightInd w:val="0"/>
        <w:spacing w:line="268" w:lineRule="exact"/>
        <w:rPr>
          <w:rFonts w:ascii="Times New Roman" w:hAnsi="Times New Roman"/>
          <w:szCs w:val="24"/>
        </w:rPr>
      </w:pPr>
    </w:p>
    <w:p w:rsidR="0037284D" w:rsidRPr="000745A8" w:rsidRDefault="0037284D" w:rsidP="00D83FF7">
      <w:pPr>
        <w:widowControl w:val="0"/>
        <w:overflowPunct w:val="0"/>
        <w:autoSpaceDE w:val="0"/>
        <w:autoSpaceDN w:val="0"/>
        <w:adjustRightInd w:val="0"/>
        <w:jc w:val="both"/>
        <w:rPr>
          <w:rFonts w:ascii="Times New Roman" w:hAnsi="Times New Roman"/>
          <w:szCs w:val="24"/>
        </w:rPr>
      </w:pPr>
      <w:r w:rsidRPr="000745A8">
        <w:rPr>
          <w:rFonts w:ascii="Times New Roman" w:hAnsi="Times New Roman"/>
        </w:rPr>
        <w:t xml:space="preserve">Плаћања ће бити вршена у складу са ценама утврђеним на основу предходних формула на дан промета добара. </w:t>
      </w:r>
      <w:r w:rsidR="00C025BE">
        <w:rPr>
          <w:rFonts w:ascii="Times New Roman" w:hAnsi="Times New Roman"/>
          <w:lang w:val="sr-Cyrl-RS"/>
        </w:rPr>
        <w:t>Испоручилац</w:t>
      </w:r>
      <w:r w:rsidRPr="000745A8">
        <w:rPr>
          <w:rFonts w:ascii="Times New Roman" w:hAnsi="Times New Roman"/>
        </w:rPr>
        <w:t xml:space="preserve"> се обавезује да </w:t>
      </w:r>
      <w:r w:rsidRPr="000745A8">
        <w:rPr>
          <w:rFonts w:ascii="Times New Roman" w:hAnsi="Times New Roman"/>
          <w:lang w:val="sr-Cyrl-RS"/>
        </w:rPr>
        <w:t>Н</w:t>
      </w:r>
      <w:r w:rsidRPr="000745A8">
        <w:rPr>
          <w:rFonts w:ascii="Times New Roman" w:hAnsi="Times New Roman"/>
        </w:rPr>
        <w:t xml:space="preserve">аручиоцу доставља писано обавештење о новим ценама утврђеним по наведеним формулама са изменама званичног ценовника за пумпну станицу која се налази у </w:t>
      </w:r>
      <w:r w:rsidRPr="000745A8">
        <w:rPr>
          <w:rFonts w:ascii="Times New Roman" w:hAnsi="Times New Roman"/>
          <w:lang w:val="sr-Cyrl-RS"/>
        </w:rPr>
        <w:t>окружењу</w:t>
      </w:r>
      <w:r w:rsidRPr="000745A8">
        <w:rPr>
          <w:rFonts w:ascii="Times New Roman" w:hAnsi="Times New Roman"/>
        </w:rPr>
        <w:t xml:space="preserve"> </w:t>
      </w:r>
      <w:r w:rsidRPr="000745A8">
        <w:rPr>
          <w:rFonts w:ascii="Times New Roman" w:hAnsi="Times New Roman"/>
          <w:lang w:val="sr-Cyrl-RS"/>
        </w:rPr>
        <w:t>до</w:t>
      </w:r>
      <w:r w:rsidRPr="000745A8">
        <w:rPr>
          <w:rFonts w:ascii="Times New Roman" w:hAnsi="Times New Roman"/>
        </w:rPr>
        <w:t xml:space="preserve"> </w:t>
      </w:r>
      <w:r w:rsidRPr="000745A8">
        <w:rPr>
          <w:rFonts w:ascii="Times New Roman" w:hAnsi="Times New Roman"/>
          <w:lang w:val="sr-Cyrl-RS"/>
        </w:rPr>
        <w:t>20</w:t>
      </w:r>
      <w:r w:rsidRPr="000745A8">
        <w:rPr>
          <w:rFonts w:ascii="Times New Roman" w:hAnsi="Times New Roman"/>
        </w:rPr>
        <w:t xml:space="preserve"> километара од </w:t>
      </w:r>
      <w:r w:rsidRPr="000745A8">
        <w:rPr>
          <w:rFonts w:ascii="Times New Roman" w:hAnsi="Times New Roman"/>
          <w:bCs/>
          <w:lang w:val="sr-Cyrl-RS"/>
        </w:rPr>
        <w:t>места локације Наручиоца на Калуђерским барама</w:t>
      </w:r>
      <w:r w:rsidRPr="000745A8">
        <w:rPr>
          <w:rFonts w:ascii="Times New Roman" w:hAnsi="Times New Roman"/>
        </w:rPr>
        <w:t>.</w:t>
      </w:r>
    </w:p>
    <w:p w:rsidR="0037284D" w:rsidRPr="00AB0F62" w:rsidRDefault="0037284D" w:rsidP="0037284D">
      <w:pPr>
        <w:widowControl w:val="0"/>
        <w:autoSpaceDE w:val="0"/>
        <w:autoSpaceDN w:val="0"/>
        <w:adjustRightInd w:val="0"/>
        <w:spacing w:line="1" w:lineRule="exact"/>
        <w:rPr>
          <w:rFonts w:ascii="Times New Roman" w:hAnsi="Times New Roman"/>
          <w:color w:val="FF0000"/>
          <w:szCs w:val="24"/>
        </w:rPr>
      </w:pPr>
    </w:p>
    <w:p w:rsidR="0037284D" w:rsidRDefault="0037284D" w:rsidP="0037284D">
      <w:pPr>
        <w:widowControl w:val="0"/>
        <w:overflowPunct w:val="0"/>
        <w:autoSpaceDE w:val="0"/>
        <w:autoSpaceDN w:val="0"/>
        <w:adjustRightInd w:val="0"/>
        <w:spacing w:line="239" w:lineRule="auto"/>
        <w:jc w:val="both"/>
        <w:rPr>
          <w:rFonts w:ascii="Times New Roman" w:hAnsi="Times New Roman"/>
          <w:lang w:val="sr-Cyrl-CS"/>
        </w:rPr>
      </w:pPr>
    </w:p>
    <w:p w:rsidR="0037284D" w:rsidRDefault="0037284D" w:rsidP="0037284D">
      <w:pPr>
        <w:rPr>
          <w:rFonts w:ascii="Times New Roman" w:hAnsi="Times New Roman"/>
          <w:lang w:val="sr-Cyrl-CS"/>
        </w:rPr>
      </w:pPr>
      <w:r w:rsidRPr="00F73E81">
        <w:rPr>
          <w:rFonts w:ascii="Times New Roman" w:hAnsi="Times New Roman"/>
          <w:lang w:val="sr-Cyrl-CS"/>
        </w:rPr>
        <w:t>Понуђач</w:t>
      </w:r>
      <w:r>
        <w:rPr>
          <w:rFonts w:ascii="Times New Roman" w:hAnsi="Times New Roman"/>
          <w:lang w:val="sr-Cyrl-CS"/>
        </w:rPr>
        <w:t xml:space="preserve"> </w:t>
      </w:r>
      <w:r w:rsidRPr="00F73E81">
        <w:rPr>
          <w:rFonts w:ascii="Times New Roman" w:hAnsi="Times New Roman"/>
          <w:lang w:val="sr-Cyrl-CS"/>
        </w:rPr>
        <w:t xml:space="preserve"> ће издати</w:t>
      </w:r>
      <w:r>
        <w:rPr>
          <w:rFonts w:ascii="Times New Roman" w:hAnsi="Times New Roman"/>
          <w:lang w:val="sr-Cyrl-CS"/>
        </w:rPr>
        <w:t xml:space="preserve"> кредитн</w:t>
      </w:r>
      <w:r w:rsidR="00C025BE">
        <w:rPr>
          <w:rFonts w:ascii="Times New Roman" w:hAnsi="Times New Roman"/>
          <w:lang w:val="sr-Cyrl-CS"/>
        </w:rPr>
        <w:t>у</w:t>
      </w:r>
      <w:r>
        <w:rPr>
          <w:rFonts w:ascii="Times New Roman" w:hAnsi="Times New Roman"/>
          <w:lang w:val="sr-Cyrl-CS"/>
        </w:rPr>
        <w:t xml:space="preserve"> корпоративн</w:t>
      </w:r>
      <w:r w:rsidR="00C025BE">
        <w:rPr>
          <w:rFonts w:ascii="Times New Roman" w:hAnsi="Times New Roman"/>
          <w:lang w:val="sr-Cyrl-CS"/>
        </w:rPr>
        <w:t>у</w:t>
      </w:r>
      <w:r>
        <w:rPr>
          <w:rFonts w:ascii="Times New Roman" w:hAnsi="Times New Roman"/>
          <w:lang w:val="sr-Cyrl-CS"/>
        </w:rPr>
        <w:t xml:space="preserve"> </w:t>
      </w:r>
      <w:r w:rsidRPr="00F73E81">
        <w:rPr>
          <w:rFonts w:ascii="Times New Roman" w:hAnsi="Times New Roman"/>
          <w:lang w:val="sr-Cyrl-CS"/>
        </w:rPr>
        <w:t xml:space="preserve"> картицу у року не дужем од 5 дана од дана закључења уговора.</w:t>
      </w:r>
    </w:p>
    <w:p w:rsidR="0037284D" w:rsidRPr="00F73E81" w:rsidRDefault="0037284D" w:rsidP="0037284D">
      <w:pPr>
        <w:rPr>
          <w:rFonts w:ascii="Times New Roman" w:hAnsi="Times New Roman"/>
          <w:sz w:val="20"/>
          <w:lang w:val="sr-Cyrl-CS"/>
        </w:rPr>
      </w:pPr>
    </w:p>
    <w:p w:rsidR="0037284D" w:rsidRDefault="0037284D" w:rsidP="0037284D">
      <w:pPr>
        <w:widowControl w:val="0"/>
        <w:overflowPunct w:val="0"/>
        <w:autoSpaceDE w:val="0"/>
        <w:autoSpaceDN w:val="0"/>
        <w:adjustRightInd w:val="0"/>
        <w:jc w:val="both"/>
        <w:rPr>
          <w:rFonts w:ascii="Times New Roman" w:hAnsi="Times New Roman"/>
          <w:lang w:val="sr-Cyrl-CS"/>
        </w:rPr>
      </w:pPr>
      <w:r w:rsidRPr="004070B9">
        <w:rPr>
          <w:rFonts w:ascii="Times New Roman" w:hAnsi="Times New Roman"/>
          <w:lang w:val="sr-Cyrl-CS"/>
        </w:rPr>
        <w:t>Наручилац преузима</w:t>
      </w:r>
      <w:r>
        <w:rPr>
          <w:rFonts w:ascii="Times New Roman" w:hAnsi="Times New Roman"/>
          <w:lang w:val="sr-Cyrl-CS"/>
        </w:rPr>
        <w:t xml:space="preserve"> кредитн</w:t>
      </w:r>
      <w:r w:rsidR="00C025BE">
        <w:rPr>
          <w:rFonts w:ascii="Times New Roman" w:hAnsi="Times New Roman"/>
          <w:lang w:val="sr-Cyrl-CS"/>
        </w:rPr>
        <w:t>у</w:t>
      </w:r>
      <w:r>
        <w:rPr>
          <w:rFonts w:ascii="Times New Roman" w:hAnsi="Times New Roman"/>
          <w:lang w:val="sr-Cyrl-CS"/>
        </w:rPr>
        <w:t xml:space="preserve"> корпоратвн</w:t>
      </w:r>
      <w:r w:rsidR="00C025BE">
        <w:rPr>
          <w:rFonts w:ascii="Times New Roman" w:hAnsi="Times New Roman"/>
          <w:lang w:val="sr-Cyrl-CS"/>
        </w:rPr>
        <w:t>у</w:t>
      </w:r>
      <w:r w:rsidRPr="004070B9">
        <w:rPr>
          <w:rFonts w:ascii="Times New Roman" w:hAnsi="Times New Roman"/>
          <w:lang w:val="sr-Cyrl-CS"/>
        </w:rPr>
        <w:t xml:space="preserve"> картиц</w:t>
      </w:r>
      <w:r w:rsidR="00C025BE">
        <w:rPr>
          <w:rFonts w:ascii="Times New Roman" w:hAnsi="Times New Roman"/>
          <w:lang w:val="sr-Cyrl-CS"/>
        </w:rPr>
        <w:t>у</w:t>
      </w:r>
      <w:r w:rsidRPr="004070B9">
        <w:rPr>
          <w:rFonts w:ascii="Times New Roman" w:hAnsi="Times New Roman"/>
          <w:lang w:val="sr-Cyrl-CS"/>
        </w:rPr>
        <w:t xml:space="preserve"> за гориво од </w:t>
      </w:r>
      <w:r w:rsidR="00C025BE">
        <w:rPr>
          <w:rFonts w:ascii="Times New Roman" w:hAnsi="Times New Roman"/>
          <w:lang w:val="sr-Cyrl-CS"/>
        </w:rPr>
        <w:t>Испоручиоца</w:t>
      </w:r>
      <w:r w:rsidRPr="004070B9">
        <w:rPr>
          <w:rFonts w:ascii="Times New Roman" w:hAnsi="Times New Roman"/>
          <w:lang w:val="sr-Cyrl-CS"/>
        </w:rPr>
        <w:t xml:space="preserve"> по обостраном потписивању записника о промопредаји картица од стране овлашћених лица Наручиоца и </w:t>
      </w:r>
      <w:r w:rsidR="00C025BE">
        <w:rPr>
          <w:rFonts w:ascii="Times New Roman" w:hAnsi="Times New Roman"/>
          <w:lang w:val="sr-Cyrl-CS"/>
        </w:rPr>
        <w:t>Испоручиоц</w:t>
      </w:r>
      <w:r w:rsidRPr="004070B9">
        <w:rPr>
          <w:rFonts w:ascii="Times New Roman" w:hAnsi="Times New Roman"/>
          <w:lang w:val="sr-Cyrl-CS"/>
        </w:rPr>
        <w:t>а.</w:t>
      </w:r>
    </w:p>
    <w:p w:rsidR="0037284D" w:rsidRPr="004070B9" w:rsidRDefault="0037284D" w:rsidP="0037284D">
      <w:pPr>
        <w:widowControl w:val="0"/>
        <w:overflowPunct w:val="0"/>
        <w:autoSpaceDE w:val="0"/>
        <w:autoSpaceDN w:val="0"/>
        <w:adjustRightInd w:val="0"/>
        <w:jc w:val="both"/>
        <w:rPr>
          <w:rFonts w:ascii="Times New Roman" w:hAnsi="Times New Roman"/>
          <w:lang w:val="sr-Cyrl-CS"/>
        </w:rPr>
      </w:pPr>
      <w:r>
        <w:rPr>
          <w:rFonts w:ascii="Times New Roman" w:hAnsi="Times New Roman"/>
          <w:lang w:val="sr-Cyrl-CS"/>
        </w:rPr>
        <w:t xml:space="preserve">Свака картица има свој ПИН.Трошкове издавања картице сноси </w:t>
      </w:r>
      <w:r w:rsidR="00C025BE">
        <w:rPr>
          <w:rFonts w:ascii="Times New Roman" w:hAnsi="Times New Roman"/>
          <w:lang w:val="sr-Cyrl-CS"/>
        </w:rPr>
        <w:t>Испоручилац</w:t>
      </w:r>
      <w:r>
        <w:rPr>
          <w:rFonts w:ascii="Times New Roman" w:hAnsi="Times New Roman"/>
          <w:lang w:val="sr-Cyrl-CS"/>
        </w:rPr>
        <w:t>.</w:t>
      </w:r>
      <w:r w:rsidRPr="004070B9">
        <w:rPr>
          <w:rFonts w:ascii="Times New Roman" w:hAnsi="Times New Roman"/>
          <w:lang w:val="sr-Cyrl-CS"/>
        </w:rPr>
        <w:t xml:space="preserve"> </w:t>
      </w:r>
    </w:p>
    <w:p w:rsidR="0037284D" w:rsidRPr="00660BAF" w:rsidRDefault="0037284D" w:rsidP="0037284D">
      <w:pPr>
        <w:widowControl w:val="0"/>
        <w:overflowPunct w:val="0"/>
        <w:autoSpaceDE w:val="0"/>
        <w:autoSpaceDN w:val="0"/>
        <w:adjustRightInd w:val="0"/>
        <w:spacing w:line="239" w:lineRule="auto"/>
        <w:jc w:val="both"/>
        <w:rPr>
          <w:rFonts w:ascii="Times New Roman" w:hAnsi="Times New Roman"/>
          <w:lang w:val="sr-Cyrl-CS"/>
        </w:rPr>
      </w:pPr>
    </w:p>
    <w:p w:rsidR="0037284D" w:rsidRDefault="0037284D" w:rsidP="0037284D">
      <w:pPr>
        <w:widowControl w:val="0"/>
        <w:overflowPunct w:val="0"/>
        <w:autoSpaceDE w:val="0"/>
        <w:autoSpaceDN w:val="0"/>
        <w:adjustRightInd w:val="0"/>
        <w:jc w:val="both"/>
        <w:rPr>
          <w:rFonts w:ascii="Times New Roman" w:hAnsi="Times New Roman"/>
          <w:lang w:val="sr-Cyrl-CS"/>
        </w:rPr>
      </w:pPr>
      <w:r w:rsidRPr="004070B9">
        <w:rPr>
          <w:rFonts w:ascii="Times New Roman" w:hAnsi="Times New Roman"/>
          <w:lang w:val="sr-Cyrl-CS"/>
        </w:rPr>
        <w:t>Плаћање ће се вршити по достављено</w:t>
      </w:r>
      <w:r>
        <w:rPr>
          <w:rFonts w:ascii="Times New Roman" w:hAnsi="Times New Roman"/>
          <w:lang w:val="sr-Cyrl-CS"/>
        </w:rPr>
        <w:t>м</w:t>
      </w:r>
      <w:r w:rsidRPr="004070B9">
        <w:rPr>
          <w:rFonts w:ascii="Times New Roman" w:hAnsi="Times New Roman"/>
          <w:lang w:val="sr-Cyrl-CS"/>
        </w:rPr>
        <w:t xml:space="preserve"> и евидентиран</w:t>
      </w:r>
      <w:r>
        <w:rPr>
          <w:rFonts w:ascii="Times New Roman" w:hAnsi="Times New Roman"/>
          <w:lang w:val="sr-Cyrl-CS"/>
        </w:rPr>
        <w:t>ом</w:t>
      </w:r>
      <w:r w:rsidRPr="004070B9">
        <w:rPr>
          <w:rFonts w:ascii="Times New Roman" w:hAnsi="Times New Roman"/>
          <w:lang w:val="sr-Cyrl-CS"/>
        </w:rPr>
        <w:t xml:space="preserve"> </w:t>
      </w:r>
      <w:r>
        <w:rPr>
          <w:rFonts w:ascii="Times New Roman" w:hAnsi="Times New Roman"/>
          <w:lang w:val="sr-Cyrl-CS"/>
        </w:rPr>
        <w:t>рачуну</w:t>
      </w:r>
      <w:r w:rsidRPr="004070B9">
        <w:rPr>
          <w:rFonts w:ascii="Times New Roman" w:hAnsi="Times New Roman"/>
          <w:lang w:val="sr-Cyrl-CS"/>
        </w:rPr>
        <w:t xml:space="preserve"> на адресу </w:t>
      </w:r>
      <w:r>
        <w:rPr>
          <w:rFonts w:ascii="Times New Roman" w:hAnsi="Times New Roman"/>
          <w:lang w:val="sr-Cyrl-CS"/>
        </w:rPr>
        <w:t>Наручиоца</w:t>
      </w:r>
      <w:r w:rsidRPr="004070B9">
        <w:rPr>
          <w:rFonts w:ascii="Times New Roman" w:hAnsi="Times New Roman"/>
          <w:lang w:val="sr-Cyrl-CS"/>
        </w:rPr>
        <w:t xml:space="preserve">, на основу стварно испоручене количие горива, по ценама </w:t>
      </w:r>
      <w:r w:rsidR="000745A8">
        <w:rPr>
          <w:rFonts w:ascii="Times New Roman" w:hAnsi="Times New Roman"/>
          <w:lang w:val="sr-Cyrl-CS"/>
        </w:rPr>
        <w:t xml:space="preserve">утврђеним формулом </w:t>
      </w:r>
      <w:r w:rsidRPr="004070B9">
        <w:rPr>
          <w:rFonts w:ascii="Times New Roman" w:hAnsi="Times New Roman"/>
          <w:lang w:val="sr-Cyrl-CS"/>
        </w:rPr>
        <w:t xml:space="preserve">која важи на дан испоруке горива, у року од </w:t>
      </w:r>
      <w:r>
        <w:rPr>
          <w:rFonts w:ascii="Times New Roman" w:hAnsi="Times New Roman"/>
          <w:lang w:val="sr-Cyrl-CS"/>
        </w:rPr>
        <w:t>45</w:t>
      </w:r>
      <w:r w:rsidRPr="004070B9">
        <w:rPr>
          <w:rFonts w:ascii="Times New Roman" w:hAnsi="Times New Roman"/>
          <w:lang w:val="sr-Cyrl-CS"/>
        </w:rPr>
        <w:t xml:space="preserve"> дана од датума дужничко-поверилачког односа (ДПО). Дужничко поверилачки однос настаје 15. - ог у месецу за продају остварену у првих 15 дана у месецу и последењег дана у месецу за продају остварену од 16. - ог у месецу до краја месеца. </w:t>
      </w:r>
    </w:p>
    <w:p w:rsidR="0037284D" w:rsidRPr="0096675F" w:rsidRDefault="0037284D" w:rsidP="0037284D">
      <w:pPr>
        <w:widowControl w:val="0"/>
        <w:overflowPunct w:val="0"/>
        <w:autoSpaceDE w:val="0"/>
        <w:autoSpaceDN w:val="0"/>
        <w:adjustRightInd w:val="0"/>
        <w:spacing w:line="239" w:lineRule="auto"/>
        <w:jc w:val="both"/>
        <w:rPr>
          <w:rFonts w:ascii="Arial" w:hAnsi="Arial" w:cs="Arial"/>
          <w:b/>
          <w:lang w:val="sr-Cyrl-CS"/>
        </w:rPr>
      </w:pPr>
      <w:r w:rsidRPr="0096675F">
        <w:rPr>
          <w:rFonts w:ascii="Times New Roman" w:hAnsi="Times New Roman"/>
          <w:b/>
          <w:lang w:val="sr-Cyrl-CS"/>
        </w:rPr>
        <w:t xml:space="preserve">Уз достављен </w:t>
      </w:r>
      <w:r>
        <w:rPr>
          <w:rFonts w:ascii="Times New Roman" w:hAnsi="Times New Roman"/>
          <w:b/>
          <w:lang w:val="sr-Cyrl-CS"/>
        </w:rPr>
        <w:t>рачун</w:t>
      </w:r>
      <w:r w:rsidRPr="0096675F">
        <w:rPr>
          <w:rFonts w:ascii="Times New Roman" w:hAnsi="Times New Roman"/>
          <w:b/>
          <w:lang w:val="sr-Cyrl-CS"/>
        </w:rPr>
        <w:t>, Понуђач се обавезује да Наручиоцу приложи спецификацију моторног горива по свакој платној картици за гориво са наведеним регистарским броје</w:t>
      </w:r>
      <w:r w:rsidR="00C025BE">
        <w:rPr>
          <w:rFonts w:ascii="Times New Roman" w:hAnsi="Times New Roman"/>
          <w:b/>
          <w:lang w:val="sr-Cyrl-CS"/>
        </w:rPr>
        <w:t>м</w:t>
      </w:r>
      <w:r w:rsidRPr="0096675F">
        <w:rPr>
          <w:rFonts w:ascii="Times New Roman" w:hAnsi="Times New Roman"/>
          <w:b/>
          <w:lang w:val="sr-Cyrl-CS"/>
        </w:rPr>
        <w:t xml:space="preserve"> возила, километражом, датумом, временом, и местом точења.</w:t>
      </w:r>
    </w:p>
    <w:p w:rsidR="0037284D" w:rsidRDefault="0037284D" w:rsidP="0037284D">
      <w:pPr>
        <w:widowControl w:val="0"/>
        <w:overflowPunct w:val="0"/>
        <w:autoSpaceDE w:val="0"/>
        <w:autoSpaceDN w:val="0"/>
        <w:adjustRightInd w:val="0"/>
        <w:spacing w:line="239" w:lineRule="auto"/>
        <w:jc w:val="both"/>
        <w:rPr>
          <w:rFonts w:ascii="Arial" w:hAnsi="Arial" w:cs="Arial"/>
          <w:lang w:val="sr-Cyrl-CS"/>
        </w:rPr>
      </w:pPr>
    </w:p>
    <w:p w:rsidR="0037284D" w:rsidRPr="0012074E" w:rsidRDefault="0037284D" w:rsidP="0037284D">
      <w:pPr>
        <w:widowControl w:val="0"/>
        <w:overflowPunct w:val="0"/>
        <w:autoSpaceDE w:val="0"/>
        <w:autoSpaceDN w:val="0"/>
        <w:adjustRightInd w:val="0"/>
        <w:spacing w:line="239" w:lineRule="auto"/>
        <w:jc w:val="both"/>
        <w:rPr>
          <w:rFonts w:ascii="Times New Roman" w:hAnsi="Times New Roman"/>
          <w:lang w:val="sr-Cyrl-CS"/>
        </w:rPr>
      </w:pPr>
      <w:r w:rsidRPr="0012074E">
        <w:rPr>
          <w:rFonts w:ascii="Times New Roman" w:hAnsi="Times New Roman"/>
          <w:lang w:val="sr-Cyrl-CS"/>
        </w:rPr>
        <w:t>Укупна вредност добара утврдиће се на основу стварно испоручених добара у складу са потребама Н</w:t>
      </w:r>
      <w:r w:rsidRPr="0012074E">
        <w:rPr>
          <w:rFonts w:ascii="Times New Roman" w:hAnsi="Times New Roman"/>
        </w:rPr>
        <w:t>a</w:t>
      </w:r>
      <w:r w:rsidRPr="0012074E">
        <w:rPr>
          <w:rFonts w:ascii="Times New Roman" w:hAnsi="Times New Roman"/>
          <w:lang w:val="sr-Cyrl-CS"/>
        </w:rPr>
        <w:t xml:space="preserve">ручиоца, тако да укупна вредност испоручених добара на годишњем нивоу не прелази износ процењене вредности за предметну јавну набавку. </w:t>
      </w:r>
    </w:p>
    <w:p w:rsidR="0037284D" w:rsidRPr="00660BAF" w:rsidRDefault="0037284D" w:rsidP="0037284D">
      <w:pPr>
        <w:jc w:val="both"/>
        <w:rPr>
          <w:rFonts w:ascii="Times New Roman" w:hAnsi="Times New Roman"/>
          <w:szCs w:val="24"/>
          <w:lang w:val="sr-Cyrl-CS"/>
        </w:rPr>
      </w:pPr>
    </w:p>
    <w:p w:rsidR="0037284D" w:rsidRDefault="0037284D" w:rsidP="0037284D">
      <w:pPr>
        <w:jc w:val="both"/>
        <w:rPr>
          <w:rFonts w:ascii="Times New Roman" w:hAnsi="Times New Roman"/>
          <w:szCs w:val="24"/>
          <w:lang w:val="sr-Cyrl-CS"/>
        </w:rPr>
      </w:pPr>
      <w:r>
        <w:rPr>
          <w:rFonts w:ascii="Times New Roman" w:hAnsi="Times New Roman"/>
          <w:szCs w:val="24"/>
          <w:lang w:val="sr-Cyrl-CS"/>
        </w:rPr>
        <w:t xml:space="preserve">Наручилац задржава право да одступи од процењене количине горива. </w:t>
      </w:r>
    </w:p>
    <w:p w:rsidR="0037284D" w:rsidRPr="00C025BE" w:rsidRDefault="0037284D" w:rsidP="0037284D">
      <w:pPr>
        <w:jc w:val="both"/>
        <w:rPr>
          <w:rFonts w:ascii="Times New Roman" w:hAnsi="Times New Roman"/>
          <w:color w:val="548DD4" w:themeColor="text2" w:themeTint="99"/>
          <w:szCs w:val="24"/>
          <w:lang w:val="sr-Cyrl-CS"/>
        </w:rPr>
      </w:pPr>
    </w:p>
    <w:p w:rsidR="0037284D" w:rsidRDefault="0037284D" w:rsidP="0037284D">
      <w:pPr>
        <w:widowControl w:val="0"/>
        <w:autoSpaceDE w:val="0"/>
        <w:autoSpaceDN w:val="0"/>
        <w:adjustRightInd w:val="0"/>
        <w:jc w:val="both"/>
        <w:rPr>
          <w:rFonts w:ascii="Times New Roman" w:hAnsi="Times New Roman"/>
          <w:szCs w:val="24"/>
          <w:lang w:val="sr-Cyrl-CS"/>
        </w:rPr>
      </w:pPr>
      <w:r>
        <w:rPr>
          <w:rFonts w:ascii="Times New Roman" w:hAnsi="Times New Roman"/>
          <w:szCs w:val="24"/>
          <w:lang w:val="sr-Cyrl-CS"/>
        </w:rPr>
        <w:t>Испорука</w:t>
      </w:r>
      <w:r w:rsidRPr="00007BB9">
        <w:rPr>
          <w:rFonts w:ascii="Times New Roman" w:hAnsi="Times New Roman"/>
          <w:szCs w:val="24"/>
          <w:lang w:val="sr-Cyrl-CS"/>
        </w:rPr>
        <w:t xml:space="preserve"> </w:t>
      </w:r>
      <w:r>
        <w:rPr>
          <w:rFonts w:ascii="Times New Roman" w:hAnsi="Times New Roman"/>
          <w:szCs w:val="24"/>
          <w:lang w:val="sr-Cyrl-CS"/>
        </w:rPr>
        <w:t>– утакање горива вршиће се сукцесивно по сваком конкретном захтеву у складу са потребама Наручиоца</w:t>
      </w:r>
      <w:r w:rsidRPr="00007BB9">
        <w:rPr>
          <w:rFonts w:ascii="Times New Roman" w:hAnsi="Times New Roman"/>
          <w:szCs w:val="24"/>
          <w:lang w:val="sr-Cyrl-CS"/>
        </w:rPr>
        <w:t xml:space="preserve"> </w:t>
      </w:r>
      <w:r>
        <w:rPr>
          <w:rFonts w:ascii="Times New Roman" w:hAnsi="Times New Roman"/>
          <w:szCs w:val="24"/>
          <w:lang w:val="sr-Cyrl-CS"/>
        </w:rPr>
        <w:t xml:space="preserve">за период од године дана од дана потписивања уговора о јавној набавци. </w:t>
      </w:r>
    </w:p>
    <w:p w:rsidR="00CF3228" w:rsidRPr="00007BB9" w:rsidRDefault="00CF3228" w:rsidP="0037284D">
      <w:pPr>
        <w:widowControl w:val="0"/>
        <w:autoSpaceDE w:val="0"/>
        <w:autoSpaceDN w:val="0"/>
        <w:adjustRightInd w:val="0"/>
        <w:jc w:val="both"/>
        <w:rPr>
          <w:rFonts w:ascii="Times New Roman" w:hAnsi="Times New Roman"/>
          <w:szCs w:val="24"/>
          <w:lang w:val="sr-Cyrl-CS"/>
        </w:rPr>
      </w:pPr>
    </w:p>
    <w:p w:rsidR="00CA7F3B" w:rsidRPr="00E94B1C" w:rsidRDefault="00CA7F3B" w:rsidP="00CA7F3B">
      <w:pPr>
        <w:jc w:val="both"/>
        <w:rPr>
          <w:rFonts w:ascii="Times New Roman" w:hAnsi="Times New Roman"/>
          <w:szCs w:val="24"/>
          <w:lang w:val="sr-Cyrl-CS"/>
        </w:rPr>
      </w:pPr>
      <w:r w:rsidRPr="00E94B1C">
        <w:rPr>
          <w:rFonts w:ascii="Times New Roman" w:hAnsi="Times New Roman"/>
          <w:szCs w:val="24"/>
          <w:lang w:val="sr-Cyrl-CS"/>
        </w:rPr>
        <w:t xml:space="preserve">Испорука (утакање горива)  вршиће се у путничка и теретна возила на малопродајном месту Испоручиоца уз пратеће услуге : уписивање и овера испоручене количине истог у Путни радни лист </w:t>
      </w:r>
      <w:r w:rsidRPr="00E94B1C">
        <w:rPr>
          <w:rFonts w:ascii="Times New Roman" w:hAnsi="Times New Roman"/>
          <w:lang w:val="sr-Cyrl-CS"/>
        </w:rPr>
        <w:t xml:space="preserve">- Образац СбСл 5 </w:t>
      </w:r>
      <w:r w:rsidRPr="00E94B1C">
        <w:rPr>
          <w:rFonts w:ascii="Times New Roman" w:hAnsi="Times New Roman"/>
          <w:szCs w:val="24"/>
          <w:lang w:val="sr-Cyrl-CS"/>
        </w:rPr>
        <w:t>и издавање фискалних рачуна за точено гориво.</w:t>
      </w:r>
    </w:p>
    <w:p w:rsidR="00CA7F3B" w:rsidRDefault="00CA7F3B" w:rsidP="0037284D">
      <w:pPr>
        <w:jc w:val="both"/>
        <w:rPr>
          <w:rFonts w:ascii="Times New Roman" w:hAnsi="Times New Roman"/>
          <w:szCs w:val="24"/>
          <w:lang w:val="sr-Cyrl-CS"/>
        </w:rPr>
      </w:pPr>
    </w:p>
    <w:p w:rsidR="0037284D" w:rsidRPr="00007BB9" w:rsidRDefault="0037284D" w:rsidP="0037284D">
      <w:pPr>
        <w:jc w:val="both"/>
        <w:rPr>
          <w:rFonts w:ascii="Times New Roman" w:hAnsi="Times New Roman"/>
          <w:b/>
          <w:szCs w:val="24"/>
          <w:lang w:val="sr-Cyrl-CS"/>
        </w:rPr>
      </w:pPr>
      <w:r w:rsidRPr="00007BB9">
        <w:rPr>
          <w:rFonts w:ascii="Times New Roman" w:hAnsi="Times New Roman"/>
          <w:b/>
          <w:szCs w:val="24"/>
          <w:lang w:val="sr-Cyrl-CS"/>
        </w:rPr>
        <w:t>Уколико понуђач захтева авансно плаћање понуда ће бити одбијена као неприхватљива.</w:t>
      </w:r>
    </w:p>
    <w:p w:rsidR="0037284D" w:rsidRPr="00007BB9" w:rsidRDefault="0037284D" w:rsidP="0037284D">
      <w:pPr>
        <w:widowControl w:val="0"/>
        <w:autoSpaceDE w:val="0"/>
        <w:autoSpaceDN w:val="0"/>
        <w:adjustRightInd w:val="0"/>
        <w:jc w:val="both"/>
        <w:rPr>
          <w:b/>
          <w:lang w:val="sr-Cyrl-CS"/>
        </w:rPr>
      </w:pPr>
    </w:p>
    <w:p w:rsidR="0037284D" w:rsidRPr="0040200F" w:rsidRDefault="0037284D" w:rsidP="0037284D">
      <w:pPr>
        <w:jc w:val="both"/>
        <w:rPr>
          <w:rFonts w:ascii="Times New Roman" w:hAnsi="Times New Roman"/>
          <w:b/>
          <w:szCs w:val="24"/>
          <w:lang w:val="sr-Cyrl-CS"/>
        </w:rPr>
      </w:pPr>
      <w:r w:rsidRPr="00424FF1">
        <w:rPr>
          <w:rFonts w:ascii="Times New Roman" w:hAnsi="Times New Roman"/>
          <w:szCs w:val="24"/>
          <w:lang w:val="sr-Cyrl-CS"/>
        </w:rPr>
        <w:lastRenderedPageBreak/>
        <w:t xml:space="preserve">Квалитет </w:t>
      </w:r>
      <w:r>
        <w:rPr>
          <w:rFonts w:ascii="Times New Roman" w:hAnsi="Times New Roman"/>
          <w:szCs w:val="24"/>
          <w:lang w:val="sr-Cyrl-CS"/>
        </w:rPr>
        <w:t xml:space="preserve">погонског горива </w:t>
      </w:r>
      <w:r w:rsidRPr="00424FF1">
        <w:rPr>
          <w:rFonts w:ascii="Times New Roman" w:hAnsi="Times New Roman"/>
          <w:szCs w:val="24"/>
          <w:lang w:val="sr-Cyrl-CS"/>
        </w:rPr>
        <w:t xml:space="preserve"> мора бити у складу са наведеним техничким карактеристикама (доказује се извештајем о испитивању са дозвољеним граничним вредностима издатим од стране референтне установе)</w:t>
      </w:r>
      <w:r w:rsidRPr="00424FF1">
        <w:rPr>
          <w:rFonts w:ascii="Arial" w:hAnsi="Arial" w:cs="Arial"/>
          <w:color w:val="7030A0"/>
          <w:szCs w:val="24"/>
          <w:lang w:val="sr-Cyrl-CS"/>
        </w:rPr>
        <w:t xml:space="preserve"> </w:t>
      </w:r>
      <w:r w:rsidRPr="00424FF1">
        <w:rPr>
          <w:rFonts w:ascii="Times New Roman" w:hAnsi="Times New Roman"/>
          <w:szCs w:val="24"/>
          <w:lang w:val="sr-Cyrl-CS"/>
        </w:rPr>
        <w:t>у складу са важећим Правилни</w:t>
      </w:r>
      <w:r>
        <w:rPr>
          <w:rFonts w:ascii="Times New Roman" w:hAnsi="Times New Roman"/>
          <w:szCs w:val="24"/>
          <w:lang w:val="sr-Cyrl-CS"/>
        </w:rPr>
        <w:t>ком</w:t>
      </w:r>
      <w:r w:rsidRPr="00424FF1">
        <w:rPr>
          <w:rFonts w:ascii="Times New Roman" w:hAnsi="Times New Roman"/>
          <w:szCs w:val="24"/>
          <w:lang w:val="sr-Cyrl-CS"/>
        </w:rPr>
        <w:t xml:space="preserve"> о техничким и другим захтевима </w:t>
      </w:r>
      <w:r>
        <w:rPr>
          <w:rFonts w:ascii="Times New Roman" w:hAnsi="Times New Roman"/>
          <w:szCs w:val="24"/>
          <w:lang w:val="sr-Cyrl-CS"/>
        </w:rPr>
        <w:t xml:space="preserve">за </w:t>
      </w:r>
      <w:r w:rsidRPr="00424FF1">
        <w:rPr>
          <w:rFonts w:ascii="Times New Roman" w:hAnsi="Times New Roman"/>
          <w:szCs w:val="24"/>
          <w:lang w:val="sr-Cyrl-CS"/>
        </w:rPr>
        <w:t xml:space="preserve">течна горива нафтног порекла </w:t>
      </w:r>
      <w:r w:rsidRPr="001727C8">
        <w:rPr>
          <w:rFonts w:ascii="Times New Roman" w:hAnsi="Times New Roman"/>
          <w:b/>
          <w:szCs w:val="24"/>
          <w:lang w:val="sr-Cyrl-CS"/>
        </w:rPr>
        <w:t>(„Службени гласник гласник  РС“,</w:t>
      </w:r>
      <w:r>
        <w:rPr>
          <w:rFonts w:ascii="Times New Roman" w:hAnsi="Times New Roman"/>
          <w:b/>
          <w:szCs w:val="24"/>
          <w:lang w:val="sr-Cyrl-CS"/>
        </w:rPr>
        <w:t xml:space="preserve"> </w:t>
      </w:r>
      <w:r w:rsidRPr="001727C8">
        <w:rPr>
          <w:rFonts w:ascii="Times New Roman" w:hAnsi="Times New Roman"/>
          <w:b/>
          <w:szCs w:val="24"/>
          <w:lang w:val="sr-Cyrl-CS"/>
        </w:rPr>
        <w:t>бр:</w:t>
      </w:r>
      <w:r>
        <w:rPr>
          <w:rFonts w:ascii="Times New Roman" w:hAnsi="Times New Roman"/>
          <w:b/>
          <w:szCs w:val="24"/>
          <w:lang w:val="sr-Cyrl-CS"/>
        </w:rPr>
        <w:t xml:space="preserve"> 111/2015</w:t>
      </w:r>
      <w:r w:rsidRPr="001727C8">
        <w:rPr>
          <w:rFonts w:ascii="Times New Roman" w:hAnsi="Times New Roman"/>
          <w:b/>
          <w:szCs w:val="24"/>
          <w:lang w:val="sr-Cyrl-CS"/>
        </w:rPr>
        <w:t>.)</w:t>
      </w:r>
      <w:r w:rsidR="00743F17" w:rsidRPr="0040200F">
        <w:rPr>
          <w:rFonts w:ascii="Times New Roman" w:hAnsi="Times New Roman"/>
          <w:b/>
          <w:szCs w:val="24"/>
          <w:lang w:val="sr-Cyrl-CS"/>
        </w:rPr>
        <w:t xml:space="preserve"> </w:t>
      </w:r>
      <w:r w:rsidRPr="0040200F">
        <w:rPr>
          <w:rFonts w:ascii="Times New Roman" w:hAnsi="Times New Roman"/>
          <w:b/>
          <w:szCs w:val="24"/>
          <w:lang w:val="sr-Cyrl-CS"/>
        </w:rPr>
        <w:t>и стандардима на који се правилник  позива.</w:t>
      </w:r>
    </w:p>
    <w:p w:rsidR="003F0908" w:rsidRPr="00206055" w:rsidRDefault="003F0908" w:rsidP="002B7F7C">
      <w:pPr>
        <w:widowControl w:val="0"/>
        <w:overflowPunct w:val="0"/>
        <w:autoSpaceDE w:val="0"/>
        <w:autoSpaceDN w:val="0"/>
        <w:adjustRightInd w:val="0"/>
        <w:spacing w:line="250" w:lineRule="auto"/>
        <w:ind w:right="-61"/>
        <w:jc w:val="both"/>
        <w:rPr>
          <w:rFonts w:ascii="Times New Roman" w:hAnsi="Times New Roman"/>
          <w:szCs w:val="24"/>
          <w:lang w:val="sr-Cyrl-CS"/>
        </w:rPr>
      </w:pPr>
    </w:p>
    <w:p w:rsidR="001F0B30" w:rsidRPr="0072353E" w:rsidRDefault="00FD2BEF" w:rsidP="003D3481">
      <w:pPr>
        <w:pStyle w:val="Default"/>
        <w:jc w:val="both"/>
        <w:rPr>
          <w:color w:val="auto"/>
          <w:sz w:val="28"/>
          <w:szCs w:val="28"/>
          <w:lang w:val="sr-Cyrl-CS"/>
        </w:rPr>
      </w:pPr>
      <w:r w:rsidRPr="00FD2BEF">
        <w:rPr>
          <w:b/>
          <w:bCs/>
          <w:color w:val="auto"/>
          <w:sz w:val="28"/>
          <w:szCs w:val="28"/>
          <w:lang w:val="sr-Cyrl-CS"/>
        </w:rPr>
        <w:t xml:space="preserve">3. </w:t>
      </w:r>
      <w:r w:rsidR="001F0B30" w:rsidRPr="0072353E">
        <w:rPr>
          <w:b/>
          <w:bCs/>
          <w:color w:val="auto"/>
          <w:sz w:val="28"/>
          <w:szCs w:val="28"/>
          <w:lang w:val="sr-Cyrl-CS"/>
        </w:rPr>
        <w:t xml:space="preserve">Квалитет </w:t>
      </w:r>
      <w:r w:rsidR="00F41D7A">
        <w:rPr>
          <w:b/>
          <w:bCs/>
          <w:color w:val="auto"/>
          <w:sz w:val="28"/>
          <w:szCs w:val="28"/>
          <w:lang w:val="sr-Cyrl-CS"/>
        </w:rPr>
        <w:t>добра</w:t>
      </w:r>
      <w:r w:rsidR="00B8079F">
        <w:rPr>
          <w:b/>
          <w:bCs/>
          <w:color w:val="auto"/>
          <w:sz w:val="28"/>
          <w:szCs w:val="28"/>
          <w:lang w:val="sr-Cyrl-CS"/>
        </w:rPr>
        <w:t>, грешке у квалитету</w:t>
      </w:r>
      <w:r w:rsidR="00AC5226">
        <w:rPr>
          <w:b/>
          <w:bCs/>
          <w:color w:val="auto"/>
          <w:sz w:val="28"/>
          <w:szCs w:val="28"/>
          <w:lang w:val="sr-Cyrl-CS"/>
        </w:rPr>
        <w:t>,</w:t>
      </w:r>
      <w:r w:rsidR="00D83FF7">
        <w:rPr>
          <w:b/>
          <w:bCs/>
          <w:color w:val="auto"/>
          <w:sz w:val="28"/>
          <w:szCs w:val="28"/>
          <w:lang w:val="sr-Latn-RS"/>
        </w:rPr>
        <w:t xml:space="preserve"> </w:t>
      </w:r>
      <w:r w:rsidR="00AC5226">
        <w:rPr>
          <w:b/>
          <w:bCs/>
          <w:color w:val="auto"/>
          <w:sz w:val="28"/>
          <w:szCs w:val="28"/>
          <w:lang w:val="sr-Cyrl-CS"/>
        </w:rPr>
        <w:t>квантитету</w:t>
      </w:r>
      <w:r w:rsidR="001F0B30" w:rsidRPr="0072353E">
        <w:rPr>
          <w:b/>
          <w:bCs/>
          <w:color w:val="auto"/>
          <w:sz w:val="28"/>
          <w:szCs w:val="28"/>
          <w:lang w:val="sr-Cyrl-CS"/>
        </w:rPr>
        <w:t xml:space="preserve"> и рекламација </w:t>
      </w:r>
    </w:p>
    <w:p w:rsidR="00262901" w:rsidRDefault="00262901" w:rsidP="003D3481">
      <w:pPr>
        <w:pStyle w:val="Default"/>
        <w:jc w:val="both"/>
        <w:rPr>
          <w:color w:val="auto"/>
          <w:lang w:val="sr-Cyrl-CS"/>
        </w:rPr>
      </w:pPr>
    </w:p>
    <w:p w:rsidR="001D02C8" w:rsidRDefault="00262901" w:rsidP="003D3481">
      <w:pPr>
        <w:pStyle w:val="Default"/>
        <w:jc w:val="both"/>
        <w:rPr>
          <w:color w:val="auto"/>
          <w:lang w:val="sr-Cyrl-CS"/>
        </w:rPr>
      </w:pPr>
      <w:r>
        <w:rPr>
          <w:b/>
          <w:lang w:val="sr-Cyrl-CS"/>
        </w:rPr>
        <w:t xml:space="preserve">Понуђач мора бити искључиво друштво </w:t>
      </w:r>
      <w:r w:rsidRPr="0072353E">
        <w:rPr>
          <w:b/>
          <w:lang w:val="sr-Cyrl-CS"/>
        </w:rPr>
        <w:t>које је</w:t>
      </w:r>
      <w:r>
        <w:rPr>
          <w:b/>
          <w:lang w:val="sr-Cyrl-CS"/>
        </w:rPr>
        <w:t xml:space="preserve"> као </w:t>
      </w:r>
      <w:r w:rsidRPr="0072353E">
        <w:rPr>
          <w:b/>
          <w:lang w:val="sr-Cyrl-CS"/>
        </w:rPr>
        <w:t xml:space="preserve"> лице </w:t>
      </w:r>
      <w:r w:rsidRPr="00B45373">
        <w:rPr>
          <w:b/>
          <w:lang w:val="sr-Cyrl-CS"/>
        </w:rPr>
        <w:t>основано</w:t>
      </w:r>
      <w:r w:rsidRPr="0072353E">
        <w:rPr>
          <w:b/>
          <w:lang w:val="sr-Cyrl-CS"/>
        </w:rPr>
        <w:t xml:space="preserve"> за обављање</w:t>
      </w:r>
      <w:r w:rsidRPr="00B45373">
        <w:rPr>
          <w:b/>
          <w:lang w:val="sr-Cyrl-CS"/>
        </w:rPr>
        <w:t xml:space="preserve"> </w:t>
      </w:r>
      <w:r>
        <w:rPr>
          <w:b/>
          <w:lang w:val="sr-Cyrl-CS"/>
        </w:rPr>
        <w:t xml:space="preserve">енергетске делатности трговине </w:t>
      </w:r>
      <w:r w:rsidR="00817F7C">
        <w:rPr>
          <w:b/>
          <w:lang w:val="sr-Cyrl-CS"/>
        </w:rPr>
        <w:t xml:space="preserve">на мало дериватима </w:t>
      </w:r>
      <w:r w:rsidRPr="0072353E">
        <w:rPr>
          <w:b/>
          <w:lang w:val="sr-Cyrl-CS"/>
        </w:rPr>
        <w:t>на</w:t>
      </w:r>
      <w:r>
        <w:rPr>
          <w:b/>
          <w:lang w:val="sr-Cyrl-CS"/>
        </w:rPr>
        <w:t>фт</w:t>
      </w:r>
      <w:r w:rsidR="00817F7C">
        <w:rPr>
          <w:b/>
          <w:lang w:val="sr-Cyrl-CS"/>
        </w:rPr>
        <w:t>е (станице за снабдевање горивом моторних возила)</w:t>
      </w:r>
      <w:r w:rsidRPr="00B45373">
        <w:rPr>
          <w:b/>
          <w:lang w:val="sr-Cyrl-CS"/>
        </w:rPr>
        <w:t>.</w:t>
      </w:r>
    </w:p>
    <w:p w:rsidR="0037284D" w:rsidRDefault="0037284D" w:rsidP="003D3481">
      <w:pPr>
        <w:pStyle w:val="Default"/>
        <w:jc w:val="both"/>
        <w:rPr>
          <w:color w:val="auto"/>
          <w:lang w:val="sr-Cyrl-CS"/>
        </w:rPr>
      </w:pPr>
    </w:p>
    <w:p w:rsidR="001D02C8" w:rsidRDefault="001D02C8" w:rsidP="003D3481">
      <w:pPr>
        <w:pStyle w:val="Default"/>
        <w:jc w:val="both"/>
        <w:rPr>
          <w:color w:val="auto"/>
          <w:lang w:val="sr-Cyrl-CS"/>
        </w:rPr>
      </w:pPr>
      <w:r w:rsidRPr="00786127">
        <w:rPr>
          <w:b/>
          <w:color w:val="auto"/>
          <w:lang w:val="sr-Cyrl-CS"/>
        </w:rPr>
        <w:t xml:space="preserve">Понуђач је дужан </w:t>
      </w:r>
      <w:r w:rsidR="00786127" w:rsidRPr="00786127">
        <w:rPr>
          <w:b/>
          <w:color w:val="auto"/>
          <w:lang w:val="sr-Cyrl-CS"/>
        </w:rPr>
        <w:t xml:space="preserve">да испоруку </w:t>
      </w:r>
      <w:r w:rsidR="00B51566">
        <w:rPr>
          <w:b/>
          <w:color w:val="auto"/>
          <w:lang w:val="sr-Cyrl-CS"/>
        </w:rPr>
        <w:t>горива</w:t>
      </w:r>
      <w:r w:rsidR="00786127" w:rsidRPr="00786127">
        <w:rPr>
          <w:b/>
          <w:color w:val="auto"/>
          <w:lang w:val="sr-Cyrl-CS"/>
        </w:rPr>
        <w:t xml:space="preserve"> обавља</w:t>
      </w:r>
      <w:r w:rsidR="00786127">
        <w:rPr>
          <w:b/>
          <w:color w:val="auto"/>
          <w:lang w:val="sr-Cyrl-CS"/>
        </w:rPr>
        <w:t xml:space="preserve"> у складу са</w:t>
      </w:r>
      <w:r w:rsidR="00AC5226">
        <w:rPr>
          <w:b/>
          <w:color w:val="auto"/>
          <w:lang w:val="sr-Cyrl-CS"/>
        </w:rPr>
        <w:t xml:space="preserve"> одредбама</w:t>
      </w:r>
      <w:r w:rsidR="00786127">
        <w:rPr>
          <w:b/>
          <w:color w:val="auto"/>
          <w:lang w:val="sr-Cyrl-CS"/>
        </w:rPr>
        <w:t xml:space="preserve"> </w:t>
      </w:r>
      <w:r w:rsidR="00AC5226">
        <w:rPr>
          <w:b/>
          <w:color w:val="auto"/>
          <w:lang w:val="sr-Cyrl-CS"/>
        </w:rPr>
        <w:t>у</w:t>
      </w:r>
      <w:r w:rsidR="00786127">
        <w:rPr>
          <w:b/>
          <w:color w:val="auto"/>
          <w:lang w:val="sr-Cyrl-CS"/>
        </w:rPr>
        <w:t>говор</w:t>
      </w:r>
      <w:r w:rsidR="00AC5226">
        <w:rPr>
          <w:b/>
          <w:color w:val="auto"/>
          <w:lang w:val="sr-Cyrl-CS"/>
        </w:rPr>
        <w:t>а</w:t>
      </w:r>
      <w:r w:rsidR="00786127">
        <w:rPr>
          <w:b/>
          <w:color w:val="auto"/>
          <w:lang w:val="sr-Cyrl-CS"/>
        </w:rPr>
        <w:t>,</w:t>
      </w:r>
      <w:r w:rsidR="00786127">
        <w:rPr>
          <w:color w:val="auto"/>
          <w:lang w:val="sr-Cyrl-CS"/>
        </w:rPr>
        <w:t xml:space="preserve"> </w:t>
      </w:r>
      <w:r w:rsidR="00786127" w:rsidRPr="002210CF">
        <w:rPr>
          <w:b/>
          <w:color w:val="auto"/>
          <w:lang w:val="sr-Cyrl-CS"/>
        </w:rPr>
        <w:t>благовремено, квалитетно у складу са прави</w:t>
      </w:r>
      <w:r w:rsidR="00786127">
        <w:rPr>
          <w:b/>
          <w:color w:val="auto"/>
          <w:lang w:val="sr-Cyrl-CS"/>
        </w:rPr>
        <w:t>лима струке из области набавке</w:t>
      </w:r>
      <w:r w:rsidR="00CD2CE2">
        <w:rPr>
          <w:b/>
          <w:color w:val="auto"/>
          <w:lang w:val="sr-Cyrl-CS"/>
        </w:rPr>
        <w:t xml:space="preserve"> предметних</w:t>
      </w:r>
      <w:r w:rsidR="00786127">
        <w:rPr>
          <w:b/>
          <w:color w:val="auto"/>
          <w:lang w:val="sr-Cyrl-CS"/>
        </w:rPr>
        <w:t xml:space="preserve"> добара, </w:t>
      </w:r>
      <w:r w:rsidR="00786127" w:rsidRPr="002210CF">
        <w:rPr>
          <w:b/>
          <w:color w:val="auto"/>
          <w:lang w:val="sr-Cyrl-CS"/>
        </w:rPr>
        <w:t>добрим пословним обичајима и пословном етиком.</w:t>
      </w:r>
    </w:p>
    <w:p w:rsidR="001D02C8" w:rsidRDefault="001D02C8" w:rsidP="003D3481">
      <w:pPr>
        <w:pStyle w:val="Default"/>
        <w:jc w:val="both"/>
        <w:rPr>
          <w:color w:val="auto"/>
          <w:lang w:val="sr-Cyrl-CS"/>
        </w:rPr>
      </w:pPr>
    </w:p>
    <w:p w:rsidR="00262901" w:rsidRPr="00B002FE" w:rsidRDefault="001D02C8" w:rsidP="003D3481">
      <w:pPr>
        <w:pStyle w:val="Default"/>
        <w:jc w:val="both"/>
        <w:rPr>
          <w:b/>
          <w:color w:val="auto"/>
          <w:lang w:val="sr-Cyrl-CS"/>
        </w:rPr>
      </w:pPr>
      <w:r w:rsidRPr="001D02C8">
        <w:rPr>
          <w:b/>
          <w:color w:val="auto"/>
          <w:lang w:val="sr-Cyrl-CS"/>
        </w:rPr>
        <w:t xml:space="preserve">Понуђач гарантује квалитет испоручених енергената одређен прописима о квалитету, важећим домаћим или међународним стандардима за ову врсту добара,односно према </w:t>
      </w:r>
      <w:r w:rsidR="00C1702F">
        <w:rPr>
          <w:b/>
          <w:color w:val="auto"/>
          <w:lang w:val="sr-Cyrl-CS"/>
        </w:rPr>
        <w:t>П</w:t>
      </w:r>
      <w:r w:rsidRPr="001D02C8">
        <w:rPr>
          <w:b/>
          <w:color w:val="auto"/>
          <w:lang w:val="sr-Cyrl-CS"/>
        </w:rPr>
        <w:t xml:space="preserve">равилнику о </w:t>
      </w:r>
      <w:r>
        <w:rPr>
          <w:b/>
          <w:color w:val="auto"/>
          <w:lang w:val="sr-Cyrl-CS"/>
        </w:rPr>
        <w:t>т</w:t>
      </w:r>
      <w:r w:rsidRPr="001D02C8">
        <w:rPr>
          <w:b/>
          <w:color w:val="auto"/>
          <w:lang w:val="sr-Cyrl-CS"/>
        </w:rPr>
        <w:t>ехничким и другим захтевима з</w:t>
      </w:r>
      <w:r w:rsidR="00B002FE">
        <w:rPr>
          <w:b/>
          <w:color w:val="auto"/>
          <w:lang w:val="sr-Cyrl-CS"/>
        </w:rPr>
        <w:t>а течна горива нафтног порекла.</w:t>
      </w:r>
      <w:r w:rsidR="00B002FE" w:rsidRPr="00B002FE">
        <w:rPr>
          <w:b/>
          <w:i/>
          <w:lang w:val="sr-Cyrl-CS"/>
        </w:rPr>
        <w:t xml:space="preserve"> </w:t>
      </w:r>
      <w:r w:rsidR="00B002FE" w:rsidRPr="00FB5AA4">
        <w:rPr>
          <w:b/>
          <w:i/>
          <w:lang w:val="sr-Cyrl-CS"/>
        </w:rPr>
        <w:t>(„Службени гласник РС“ бр.</w:t>
      </w:r>
      <w:r w:rsidR="00B002FE" w:rsidRPr="00FB5AA4">
        <w:rPr>
          <w:b/>
          <w:lang w:val="sr-Cyrl-CS"/>
        </w:rPr>
        <w:t xml:space="preserve"> </w:t>
      </w:r>
      <w:r w:rsidR="00B51566" w:rsidRPr="00FB5AA4">
        <w:rPr>
          <w:rStyle w:val="Emphasis"/>
          <w:b/>
          <w:color w:val="auto"/>
          <w:lang w:val="sr-Cyrl-CS"/>
        </w:rPr>
        <w:t>111/2015</w:t>
      </w:r>
      <w:r w:rsidR="00B002FE" w:rsidRPr="00FB5AA4">
        <w:rPr>
          <w:rStyle w:val="st"/>
          <w:b/>
          <w:color w:val="auto"/>
          <w:lang w:val="sr-Cyrl-CS"/>
        </w:rPr>
        <w:t>)</w:t>
      </w:r>
      <w:r w:rsidR="0040200F" w:rsidRPr="0040200F">
        <w:rPr>
          <w:b/>
        </w:rPr>
        <w:t>.</w:t>
      </w:r>
    </w:p>
    <w:p w:rsidR="001D02C8" w:rsidRPr="001D02C8" w:rsidRDefault="001D02C8" w:rsidP="003D3481">
      <w:pPr>
        <w:pStyle w:val="Default"/>
        <w:jc w:val="both"/>
        <w:rPr>
          <w:b/>
          <w:color w:val="auto"/>
          <w:lang w:val="sr-Cyrl-CS"/>
        </w:rPr>
      </w:pPr>
    </w:p>
    <w:p w:rsidR="00786127" w:rsidRDefault="005B4ECE" w:rsidP="00262901">
      <w:pPr>
        <w:shd w:val="clear" w:color="auto" w:fill="FFFFFF"/>
        <w:jc w:val="both"/>
        <w:rPr>
          <w:rFonts w:ascii="Times New Roman" w:hAnsi="Times New Roman"/>
          <w:b/>
          <w:szCs w:val="24"/>
          <w:lang w:val="sr-Cyrl-CS"/>
        </w:rPr>
      </w:pPr>
      <w:r>
        <w:rPr>
          <w:rFonts w:ascii="Times New Roman" w:hAnsi="Times New Roman"/>
          <w:b/>
          <w:szCs w:val="24"/>
          <w:lang w:val="sr-Cyrl-CS"/>
        </w:rPr>
        <w:t>К</w:t>
      </w:r>
      <w:r w:rsidR="00AC5226">
        <w:rPr>
          <w:rFonts w:ascii="Times New Roman" w:hAnsi="Times New Roman"/>
          <w:b/>
          <w:szCs w:val="24"/>
          <w:lang w:val="sr-Cyrl-CS"/>
        </w:rPr>
        <w:t>вантитативни</w:t>
      </w:r>
      <w:r>
        <w:rPr>
          <w:rFonts w:ascii="Times New Roman" w:hAnsi="Times New Roman"/>
          <w:b/>
          <w:szCs w:val="24"/>
          <w:lang w:val="sr-Cyrl-CS"/>
        </w:rPr>
        <w:t xml:space="preserve"> и квалитативни </w:t>
      </w:r>
      <w:r w:rsidR="00AC5226">
        <w:rPr>
          <w:rFonts w:ascii="Times New Roman" w:hAnsi="Times New Roman"/>
          <w:b/>
          <w:szCs w:val="24"/>
          <w:lang w:val="sr-Cyrl-CS"/>
        </w:rPr>
        <w:t>пријем испоручен</w:t>
      </w:r>
      <w:r w:rsidR="00DD4FBE">
        <w:rPr>
          <w:rFonts w:ascii="Times New Roman" w:hAnsi="Times New Roman"/>
          <w:b/>
          <w:szCs w:val="24"/>
          <w:lang w:val="sr-Cyrl-CS"/>
        </w:rPr>
        <w:t>ог</w:t>
      </w:r>
      <w:r w:rsidR="00744EF6">
        <w:rPr>
          <w:rFonts w:ascii="Times New Roman" w:hAnsi="Times New Roman"/>
          <w:b/>
          <w:szCs w:val="24"/>
          <w:lang w:val="sr-Cyrl-CS"/>
        </w:rPr>
        <w:t xml:space="preserve"> </w:t>
      </w:r>
      <w:r w:rsidR="00744EF6" w:rsidRPr="00DD4FBE">
        <w:rPr>
          <w:rFonts w:ascii="Times New Roman" w:hAnsi="Times New Roman"/>
          <w:b/>
          <w:szCs w:val="24"/>
          <w:lang w:val="sr-Cyrl-CS"/>
        </w:rPr>
        <w:t>моторног</w:t>
      </w:r>
      <w:r w:rsidR="00AC5226" w:rsidRPr="00DD4FBE">
        <w:rPr>
          <w:rFonts w:ascii="Times New Roman" w:hAnsi="Times New Roman"/>
          <w:b/>
          <w:szCs w:val="24"/>
          <w:lang w:val="sr-Cyrl-CS"/>
        </w:rPr>
        <w:t xml:space="preserve"> </w:t>
      </w:r>
      <w:r w:rsidR="00744EF6" w:rsidRPr="00DD4FBE">
        <w:rPr>
          <w:rFonts w:ascii="Times New Roman" w:hAnsi="Times New Roman"/>
          <w:b/>
          <w:szCs w:val="24"/>
          <w:lang w:val="sr-Cyrl-CS"/>
        </w:rPr>
        <w:t>горива</w:t>
      </w:r>
      <w:r w:rsidR="00AC5226">
        <w:rPr>
          <w:rFonts w:ascii="Times New Roman" w:hAnsi="Times New Roman"/>
          <w:b/>
          <w:szCs w:val="24"/>
          <w:lang w:val="sr-Cyrl-CS"/>
        </w:rPr>
        <w:t xml:space="preserve"> вршиће се </w:t>
      </w:r>
      <w:r w:rsidR="00B51566">
        <w:rPr>
          <w:rFonts w:ascii="Times New Roman" w:hAnsi="Times New Roman"/>
          <w:b/>
          <w:szCs w:val="24"/>
          <w:lang w:val="sr-Cyrl-CS"/>
        </w:rPr>
        <w:t>на малопродајном објекту</w:t>
      </w:r>
      <w:r w:rsidR="00AC5226">
        <w:rPr>
          <w:rFonts w:ascii="Times New Roman" w:hAnsi="Times New Roman"/>
          <w:b/>
          <w:szCs w:val="24"/>
          <w:lang w:val="sr-Cyrl-CS"/>
        </w:rPr>
        <w:t xml:space="preserve"> </w:t>
      </w:r>
      <w:r w:rsidR="00DD4FBE">
        <w:rPr>
          <w:rFonts w:ascii="Times New Roman" w:hAnsi="Times New Roman"/>
          <w:b/>
          <w:szCs w:val="24"/>
          <w:lang w:val="sr-Cyrl-CS"/>
        </w:rPr>
        <w:t>И</w:t>
      </w:r>
      <w:r w:rsidR="00B51566">
        <w:rPr>
          <w:rFonts w:ascii="Times New Roman" w:hAnsi="Times New Roman"/>
          <w:b/>
          <w:szCs w:val="24"/>
          <w:lang w:val="sr-Cyrl-CS"/>
        </w:rPr>
        <w:t>споручиоца</w:t>
      </w:r>
      <w:r>
        <w:rPr>
          <w:rFonts w:ascii="Times New Roman" w:hAnsi="Times New Roman"/>
          <w:b/>
          <w:szCs w:val="24"/>
          <w:lang w:val="sr-Cyrl-CS"/>
        </w:rPr>
        <w:t xml:space="preserve">. У случају да количина и квалитет не одговарају понуђеним, </w:t>
      </w:r>
      <w:r w:rsidR="00DD4FBE">
        <w:rPr>
          <w:rFonts w:ascii="Times New Roman" w:hAnsi="Times New Roman"/>
          <w:b/>
          <w:szCs w:val="24"/>
          <w:lang w:val="sr-Cyrl-CS"/>
        </w:rPr>
        <w:t>Н</w:t>
      </w:r>
      <w:r>
        <w:rPr>
          <w:rFonts w:ascii="Times New Roman" w:hAnsi="Times New Roman"/>
          <w:b/>
          <w:szCs w:val="24"/>
          <w:lang w:val="sr-Cyrl-CS"/>
        </w:rPr>
        <w:t xml:space="preserve">аручилац има право да одмах уложи </w:t>
      </w:r>
      <w:r w:rsidRPr="005B4ECE">
        <w:rPr>
          <w:rFonts w:ascii="Times New Roman" w:hAnsi="Times New Roman"/>
          <w:b/>
          <w:szCs w:val="24"/>
          <w:u w:val="single"/>
          <w:lang w:val="sr-Cyrl-CS"/>
        </w:rPr>
        <w:t>рекламацију</w:t>
      </w:r>
      <w:r w:rsidR="00AC5226">
        <w:rPr>
          <w:rFonts w:ascii="Times New Roman" w:hAnsi="Times New Roman"/>
          <w:b/>
          <w:szCs w:val="24"/>
          <w:lang w:val="sr-Cyrl-CS"/>
        </w:rPr>
        <w:t xml:space="preserve"> </w:t>
      </w:r>
      <w:r w:rsidR="00DD4FBE">
        <w:rPr>
          <w:rFonts w:ascii="Times New Roman" w:hAnsi="Times New Roman"/>
          <w:b/>
          <w:szCs w:val="24"/>
          <w:lang w:val="sr-Cyrl-CS"/>
        </w:rPr>
        <w:t>И</w:t>
      </w:r>
      <w:r>
        <w:rPr>
          <w:rFonts w:ascii="Times New Roman" w:hAnsi="Times New Roman"/>
          <w:b/>
          <w:szCs w:val="24"/>
          <w:lang w:val="sr-Cyrl-CS"/>
        </w:rPr>
        <w:t xml:space="preserve">споручиоцу. </w:t>
      </w:r>
      <w:r w:rsidR="00DD4FBE">
        <w:rPr>
          <w:rFonts w:ascii="Times New Roman" w:hAnsi="Times New Roman"/>
          <w:b/>
          <w:szCs w:val="24"/>
          <w:lang w:val="sr-Cyrl-CS"/>
        </w:rPr>
        <w:t>И</w:t>
      </w:r>
      <w:r>
        <w:rPr>
          <w:rFonts w:ascii="Times New Roman" w:hAnsi="Times New Roman"/>
          <w:b/>
          <w:szCs w:val="24"/>
          <w:lang w:val="sr-Cyrl-CS"/>
        </w:rPr>
        <w:t>споруч</w:t>
      </w:r>
      <w:r w:rsidR="00DD4FBE">
        <w:rPr>
          <w:rFonts w:ascii="Times New Roman" w:hAnsi="Times New Roman"/>
          <w:b/>
          <w:szCs w:val="24"/>
          <w:lang w:val="sr-Cyrl-CS"/>
        </w:rPr>
        <w:t>илац</w:t>
      </w:r>
      <w:r>
        <w:rPr>
          <w:rFonts w:ascii="Times New Roman" w:hAnsi="Times New Roman"/>
          <w:b/>
          <w:szCs w:val="24"/>
          <w:lang w:val="sr-Cyrl-CS"/>
        </w:rPr>
        <w:t xml:space="preserve"> је дужан да најкасије у року од 2 (два) дана поступи по рекламацији.</w:t>
      </w:r>
    </w:p>
    <w:p w:rsidR="00CD72AF" w:rsidRDefault="00CD72AF" w:rsidP="00262901">
      <w:pPr>
        <w:shd w:val="clear" w:color="auto" w:fill="FFFFFF"/>
        <w:jc w:val="both"/>
        <w:rPr>
          <w:rFonts w:ascii="Times New Roman" w:hAnsi="Times New Roman"/>
          <w:b/>
          <w:szCs w:val="24"/>
          <w:lang w:val="sr-Cyrl-CS"/>
        </w:rPr>
      </w:pPr>
    </w:p>
    <w:p w:rsidR="00401278" w:rsidRPr="00424FF1" w:rsidRDefault="00CD72AF" w:rsidP="00A742D7">
      <w:pPr>
        <w:widowControl w:val="0"/>
        <w:overflowPunct w:val="0"/>
        <w:autoSpaceDE w:val="0"/>
        <w:autoSpaceDN w:val="0"/>
        <w:adjustRightInd w:val="0"/>
        <w:spacing w:line="235" w:lineRule="auto"/>
        <w:ind w:left="120" w:right="100"/>
        <w:jc w:val="both"/>
        <w:rPr>
          <w:rFonts w:ascii="Times New Roman" w:hAnsi="Times New Roman"/>
          <w:szCs w:val="24"/>
          <w:lang w:val="sr-Cyrl-CS"/>
        </w:rPr>
      </w:pPr>
      <w:r w:rsidRPr="00CD72AF">
        <w:rPr>
          <w:rFonts w:ascii="Times New Roman" w:hAnsi="Times New Roman"/>
          <w:lang w:val="sr-Cyrl-CS"/>
        </w:rPr>
        <w:t>Уговор за предмену јавну набавку се закључује у циљу</w:t>
      </w:r>
      <w:r>
        <w:rPr>
          <w:rFonts w:ascii="Times New Roman" w:hAnsi="Times New Roman"/>
          <w:lang w:val="sr-Cyrl-CS"/>
        </w:rPr>
        <w:t xml:space="preserve"> </w:t>
      </w:r>
      <w:r w:rsidR="00E0530A">
        <w:rPr>
          <w:rFonts w:ascii="Times New Roman" w:hAnsi="Times New Roman"/>
          <w:lang w:val="sr-Cyrl-CS"/>
        </w:rPr>
        <w:t>наб</w:t>
      </w:r>
      <w:r w:rsidR="00C1702F">
        <w:rPr>
          <w:rFonts w:ascii="Times New Roman" w:hAnsi="Times New Roman"/>
          <w:lang w:val="sr-Cyrl-CS"/>
        </w:rPr>
        <w:t>а</w:t>
      </w:r>
      <w:r w:rsidR="00E0530A">
        <w:rPr>
          <w:rFonts w:ascii="Times New Roman" w:hAnsi="Times New Roman"/>
          <w:lang w:val="sr-Cyrl-CS"/>
        </w:rPr>
        <w:t>вке</w:t>
      </w:r>
      <w:r w:rsidRPr="00CD72AF">
        <w:rPr>
          <w:rFonts w:ascii="Times New Roman" w:hAnsi="Times New Roman"/>
          <w:lang w:val="sr-Cyrl-CS"/>
        </w:rPr>
        <w:t xml:space="preserve"> </w:t>
      </w:r>
      <w:r w:rsidR="00DD4FBE">
        <w:rPr>
          <w:rFonts w:ascii="Times New Roman" w:hAnsi="Times New Roman"/>
          <w:szCs w:val="24"/>
          <w:lang w:val="sr-Cyrl-CS"/>
        </w:rPr>
        <w:t>моторн</w:t>
      </w:r>
      <w:r w:rsidR="00B51566">
        <w:rPr>
          <w:rFonts w:ascii="Times New Roman" w:hAnsi="Times New Roman"/>
          <w:szCs w:val="24"/>
          <w:lang w:val="sr-Cyrl-CS"/>
        </w:rPr>
        <w:t>ог горива за путничка и теретна возила, радне машине, агрегате, косилице и тримере</w:t>
      </w:r>
      <w:r w:rsidR="00E0530A" w:rsidRPr="00424FF1">
        <w:rPr>
          <w:rFonts w:ascii="Times New Roman" w:hAnsi="Times New Roman"/>
          <w:szCs w:val="24"/>
          <w:lang w:val="sr-Cyrl-CS"/>
        </w:rPr>
        <w:t xml:space="preserve"> </w:t>
      </w:r>
      <w:r w:rsidR="00B51566">
        <w:rPr>
          <w:rFonts w:ascii="Times New Roman" w:hAnsi="Times New Roman"/>
          <w:szCs w:val="24"/>
          <w:lang w:val="sr-Cyrl-CS"/>
        </w:rPr>
        <w:t>за потребе</w:t>
      </w:r>
      <w:r w:rsidR="0037284D">
        <w:rPr>
          <w:rFonts w:ascii="Times New Roman" w:hAnsi="Times New Roman"/>
          <w:szCs w:val="24"/>
          <w:lang w:val="sr-Cyrl-CS"/>
        </w:rPr>
        <w:t xml:space="preserve"> РСМО </w:t>
      </w:r>
      <w:r w:rsidR="00E0530A" w:rsidRPr="00424FF1">
        <w:rPr>
          <w:rFonts w:ascii="Times New Roman" w:hAnsi="Times New Roman"/>
          <w:szCs w:val="24"/>
          <w:lang w:val="sr-Cyrl-CS"/>
        </w:rPr>
        <w:t>ВУ „Тара“</w:t>
      </w:r>
      <w:r w:rsidR="0037284D">
        <w:rPr>
          <w:rFonts w:ascii="Times New Roman" w:hAnsi="Times New Roman"/>
          <w:szCs w:val="24"/>
          <w:lang w:val="sr-Cyrl-CS"/>
        </w:rPr>
        <w:t xml:space="preserve"> Бајина Башта 31250 Бајина Башта </w:t>
      </w:r>
      <w:r w:rsidR="00E0530A" w:rsidRPr="00424FF1">
        <w:rPr>
          <w:rFonts w:ascii="Times New Roman" w:hAnsi="Times New Roman"/>
          <w:szCs w:val="24"/>
          <w:lang w:val="sr-Cyrl-CS"/>
        </w:rPr>
        <w:t xml:space="preserve"> на Калуђерским барама </w:t>
      </w:r>
      <w:r w:rsidR="00E0530A" w:rsidRPr="00E0530A">
        <w:rPr>
          <w:rFonts w:ascii="Times New Roman" w:hAnsi="Times New Roman"/>
          <w:lang w:val="sr-Cyrl-CS"/>
        </w:rPr>
        <w:t>за</w:t>
      </w:r>
      <w:r w:rsidR="00E0530A" w:rsidRPr="002210CF">
        <w:rPr>
          <w:lang w:val="sr-Cyrl-CS"/>
        </w:rPr>
        <w:t xml:space="preserve"> </w:t>
      </w:r>
      <w:r w:rsidR="00E0530A" w:rsidRPr="00E0530A">
        <w:rPr>
          <w:rFonts w:ascii="Times New Roman" w:hAnsi="Times New Roman"/>
          <w:b/>
          <w:lang w:val="sr-Cyrl-CS"/>
        </w:rPr>
        <w:t>период од  1 (једне) године</w:t>
      </w:r>
      <w:r w:rsidR="00E0530A" w:rsidRPr="00E0530A">
        <w:rPr>
          <w:rFonts w:ascii="Times New Roman" w:hAnsi="Times New Roman"/>
          <w:lang w:val="sr-Cyrl-CS"/>
        </w:rPr>
        <w:t>.</w:t>
      </w:r>
      <w:r w:rsidRPr="00424FF1">
        <w:rPr>
          <w:rFonts w:ascii="Times New Roman" w:hAnsi="Times New Roman"/>
          <w:szCs w:val="24"/>
          <w:lang w:val="sr-Cyrl-CS"/>
        </w:rPr>
        <w:t xml:space="preserve"> </w:t>
      </w:r>
    </w:p>
    <w:p w:rsidR="00262901" w:rsidRPr="002210CF" w:rsidRDefault="00262901" w:rsidP="00567EAC">
      <w:pPr>
        <w:pStyle w:val="Default"/>
        <w:jc w:val="both"/>
        <w:rPr>
          <w:color w:val="auto"/>
          <w:lang w:val="sr-Cyrl-CS"/>
        </w:rPr>
      </w:pPr>
    </w:p>
    <w:p w:rsidR="003A12F8" w:rsidRDefault="001F0B30" w:rsidP="007B351A">
      <w:pPr>
        <w:pStyle w:val="Default"/>
        <w:numPr>
          <w:ilvl w:val="0"/>
          <w:numId w:val="13"/>
        </w:numPr>
        <w:jc w:val="both"/>
        <w:rPr>
          <w:color w:val="auto"/>
          <w:sz w:val="28"/>
          <w:szCs w:val="28"/>
        </w:rPr>
      </w:pPr>
      <w:r w:rsidRPr="00FD2BEF">
        <w:rPr>
          <w:b/>
          <w:bCs/>
          <w:color w:val="auto"/>
          <w:sz w:val="28"/>
          <w:szCs w:val="28"/>
        </w:rPr>
        <w:t xml:space="preserve">Мере заштите </w:t>
      </w:r>
    </w:p>
    <w:p w:rsidR="007B351A" w:rsidRPr="007B351A" w:rsidRDefault="007B351A" w:rsidP="007B351A">
      <w:pPr>
        <w:pStyle w:val="Default"/>
        <w:ind w:left="644"/>
        <w:jc w:val="both"/>
        <w:rPr>
          <w:color w:val="auto"/>
          <w:sz w:val="28"/>
          <w:szCs w:val="28"/>
        </w:rPr>
      </w:pPr>
    </w:p>
    <w:p w:rsidR="007B351A" w:rsidRPr="00FB5AA4" w:rsidRDefault="00262901" w:rsidP="00DD4FBE">
      <w:pPr>
        <w:shd w:val="clear" w:color="auto" w:fill="FFFFFF"/>
        <w:ind w:left="284"/>
        <w:jc w:val="both"/>
        <w:rPr>
          <w:rFonts w:ascii="Times New Roman" w:hAnsi="Times New Roman"/>
          <w:b/>
          <w:szCs w:val="24"/>
        </w:rPr>
      </w:pPr>
      <w:r w:rsidRPr="003A12F8">
        <w:rPr>
          <w:rFonts w:ascii="Times New Roman" w:hAnsi="Times New Roman"/>
          <w:szCs w:val="24"/>
          <w:lang w:val="sr-Cyrl-CS"/>
        </w:rPr>
        <w:t xml:space="preserve">Понуђач је дужан да приликом испоруке добара, примењује све потребне мере заштите у складу са законским одредбама Закона о безбедности и здрављу на раду („Службени гласник РС“ бр. 101/2005 и 91/2015); Закон о заштити потрошача („Службени гласник РС“ бр. 62/2014 и 6/2016-др.Закон); Закон о општој безбедности производа („Службени гласник РС“ бр. 41/2009); Закон о техничким захтевима за производе и оцењивању усаглашености („Службени гласник РС“ бр. 36/2009); </w:t>
      </w:r>
      <w:r w:rsidR="00C1702F" w:rsidRPr="00FB5AA4">
        <w:rPr>
          <w:rFonts w:ascii="Times New Roman" w:hAnsi="Times New Roman"/>
          <w:b/>
          <w:lang w:val="sr-Cyrl-CS"/>
        </w:rPr>
        <w:t>Правилник о техничким и другим захтевима за течна горива нафтног порекла.</w:t>
      </w:r>
      <w:r w:rsidR="00C1702F" w:rsidRPr="00FB5AA4">
        <w:rPr>
          <w:rFonts w:ascii="Times New Roman" w:hAnsi="Times New Roman"/>
          <w:b/>
          <w:i/>
          <w:lang w:val="sr-Cyrl-CS"/>
        </w:rPr>
        <w:t xml:space="preserve"> („Службени гласник РС“ бр.</w:t>
      </w:r>
      <w:r w:rsidR="00C1702F" w:rsidRPr="00FB5AA4">
        <w:rPr>
          <w:rFonts w:ascii="Times New Roman" w:hAnsi="Times New Roman"/>
          <w:b/>
          <w:lang w:val="sr-Cyrl-CS"/>
        </w:rPr>
        <w:t xml:space="preserve"> </w:t>
      </w:r>
      <w:r w:rsidR="00C1702F" w:rsidRPr="00FB5AA4">
        <w:rPr>
          <w:rStyle w:val="Emphasis"/>
          <w:rFonts w:ascii="Times New Roman" w:hAnsi="Times New Roman"/>
          <w:b/>
          <w:lang w:val="sr-Cyrl-CS"/>
        </w:rPr>
        <w:t>111/2015</w:t>
      </w:r>
      <w:r w:rsidR="0040200F">
        <w:rPr>
          <w:rStyle w:val="st"/>
          <w:rFonts w:ascii="Times New Roman" w:hAnsi="Times New Roman"/>
          <w:b/>
          <w:lang w:val="sr-Cyrl-CS"/>
        </w:rPr>
        <w:t>)</w:t>
      </w:r>
      <w:r w:rsidR="0040200F" w:rsidRPr="0040200F">
        <w:rPr>
          <w:rFonts w:ascii="Times New Roman" w:hAnsi="Times New Roman"/>
          <w:b/>
          <w:szCs w:val="24"/>
        </w:rPr>
        <w:t>.</w:t>
      </w:r>
    </w:p>
    <w:p w:rsidR="00FD2BEF" w:rsidRPr="00DD4FBE" w:rsidRDefault="00FD2BEF" w:rsidP="003D3481">
      <w:pPr>
        <w:numPr>
          <w:ilvl w:val="0"/>
          <w:numId w:val="13"/>
        </w:numPr>
        <w:shd w:val="clear" w:color="auto" w:fill="FFFFFF"/>
        <w:jc w:val="both"/>
        <w:rPr>
          <w:rFonts w:ascii="Times New Roman" w:eastAsia="TimesNewRomanPSMT" w:hAnsi="Times New Roman"/>
          <w:b/>
          <w:bCs/>
          <w:sz w:val="28"/>
          <w:szCs w:val="28"/>
          <w:lang w:val="sr-Cyrl-CS"/>
        </w:rPr>
      </w:pPr>
      <w:r w:rsidRPr="00F710C5">
        <w:rPr>
          <w:rFonts w:ascii="Times New Roman" w:eastAsia="TimesNewRomanPSMT" w:hAnsi="Times New Roman"/>
          <w:b/>
          <w:bCs/>
          <w:sz w:val="28"/>
          <w:szCs w:val="28"/>
          <w:lang w:val="sr-Cyrl-CS"/>
        </w:rPr>
        <w:t>Рок извршења</w:t>
      </w:r>
      <w:r w:rsidR="007B351A" w:rsidRPr="00F710C5">
        <w:rPr>
          <w:rFonts w:ascii="Times New Roman" w:eastAsia="TimesNewRomanPSMT" w:hAnsi="Times New Roman"/>
          <w:b/>
          <w:bCs/>
          <w:sz w:val="28"/>
          <w:szCs w:val="28"/>
          <w:lang w:val="sr-Cyrl-CS"/>
        </w:rPr>
        <w:t xml:space="preserve"> испорук</w:t>
      </w:r>
      <w:r w:rsidR="007B351A" w:rsidRPr="00F710C5">
        <w:rPr>
          <w:rFonts w:ascii="Times New Roman" w:eastAsia="TimesNewRomanPSMT" w:hAnsi="Times New Roman"/>
          <w:b/>
          <w:bCs/>
          <w:sz w:val="28"/>
          <w:szCs w:val="28"/>
        </w:rPr>
        <w:t>e</w:t>
      </w:r>
    </w:p>
    <w:p w:rsidR="00341B27" w:rsidRPr="00F710C5" w:rsidRDefault="00F710C5" w:rsidP="00475D2D">
      <w:pPr>
        <w:widowControl w:val="0"/>
        <w:autoSpaceDE w:val="0"/>
        <w:autoSpaceDN w:val="0"/>
        <w:adjustRightInd w:val="0"/>
        <w:ind w:left="240"/>
        <w:jc w:val="both"/>
        <w:rPr>
          <w:rFonts w:ascii="Times New Roman" w:hAnsi="Times New Roman"/>
          <w:b/>
          <w:szCs w:val="24"/>
          <w:lang w:val="sr-Cyrl-CS"/>
        </w:rPr>
      </w:pPr>
      <w:r w:rsidRPr="00F710C5">
        <w:rPr>
          <w:rFonts w:ascii="Times New Roman" w:hAnsi="Times New Roman"/>
          <w:szCs w:val="24"/>
          <w:lang w:val="sr-Cyrl-CS"/>
        </w:rPr>
        <w:t>Испорука (утакање горива) вршиће се сукцесивно по сваком конкретном захтеву у складу са  ставарним потребама Наручиоца за период од године дана од дана потписивања уговора о јавној набавци</w:t>
      </w:r>
      <w:r>
        <w:rPr>
          <w:rFonts w:ascii="Times New Roman" w:hAnsi="Times New Roman"/>
          <w:szCs w:val="24"/>
          <w:lang w:val="sr-Cyrl-CS"/>
        </w:rPr>
        <w:t>.</w:t>
      </w:r>
    </w:p>
    <w:p w:rsidR="00CF3228" w:rsidRDefault="00CF3228" w:rsidP="00F710C5">
      <w:pPr>
        <w:widowControl w:val="0"/>
        <w:autoSpaceDE w:val="0"/>
        <w:autoSpaceDN w:val="0"/>
        <w:adjustRightInd w:val="0"/>
        <w:jc w:val="both"/>
        <w:rPr>
          <w:rFonts w:ascii="Times New Roman" w:hAnsi="Times New Roman"/>
          <w:b/>
          <w:szCs w:val="24"/>
          <w:lang w:val="sr-Cyrl-CS"/>
        </w:rPr>
      </w:pPr>
    </w:p>
    <w:p w:rsidR="00667918" w:rsidRPr="005C5847" w:rsidRDefault="00667918" w:rsidP="00F710C5">
      <w:pPr>
        <w:widowControl w:val="0"/>
        <w:autoSpaceDE w:val="0"/>
        <w:autoSpaceDN w:val="0"/>
        <w:adjustRightInd w:val="0"/>
        <w:jc w:val="both"/>
        <w:rPr>
          <w:rFonts w:ascii="Times New Roman" w:hAnsi="Times New Roman"/>
          <w:b/>
          <w:szCs w:val="24"/>
        </w:rPr>
      </w:pPr>
    </w:p>
    <w:p w:rsidR="001F0B30" w:rsidRPr="0072353E" w:rsidRDefault="001F0B30" w:rsidP="003D3481">
      <w:pPr>
        <w:shd w:val="clear" w:color="auto" w:fill="C6D9F1"/>
        <w:jc w:val="both"/>
        <w:rPr>
          <w:rFonts w:ascii="Times New Roman" w:hAnsi="Times New Roman"/>
          <w:b/>
          <w:bCs/>
          <w:i/>
          <w:iCs/>
          <w:szCs w:val="24"/>
          <w:lang w:val="sr-Cyrl-CS"/>
        </w:rPr>
      </w:pPr>
      <w:r w:rsidRPr="003D3481">
        <w:rPr>
          <w:rFonts w:ascii="Times New Roman" w:hAnsi="Times New Roman"/>
          <w:b/>
          <w:bCs/>
          <w:i/>
          <w:iCs/>
          <w:szCs w:val="24"/>
        </w:rPr>
        <w:lastRenderedPageBreak/>
        <w:t>IV</w:t>
      </w:r>
      <w:r w:rsidRPr="0072353E">
        <w:rPr>
          <w:rFonts w:ascii="Times New Roman" w:hAnsi="Times New Roman"/>
          <w:b/>
          <w:bCs/>
          <w:i/>
          <w:iCs/>
          <w:szCs w:val="24"/>
          <w:lang w:val="sr-Cyrl-CS"/>
        </w:rPr>
        <w:t xml:space="preserve">  УСЛОВИ ЗА УЧЕШЋЕ У ПОСТУПКУ ЈАВНЕ НАБАВКЕ ИЗ ЧЛ. 75. И 76. ЗЈН И УПУТСТВО КАКО СЕ ДОКАЗУЈЕ ИСПУЊЕНОСТ ТИХ УСЛОВА</w:t>
      </w:r>
    </w:p>
    <w:p w:rsidR="001F0B30" w:rsidRPr="0072353E" w:rsidRDefault="001F0B30" w:rsidP="003D3481">
      <w:pPr>
        <w:jc w:val="both"/>
        <w:rPr>
          <w:rFonts w:ascii="Times New Roman" w:eastAsia="TimesNewRomanPSMT" w:hAnsi="Times New Roman"/>
          <w:bCs/>
          <w:szCs w:val="24"/>
          <w:lang w:val="sr-Cyrl-CS"/>
        </w:rPr>
      </w:pPr>
    </w:p>
    <w:p w:rsidR="001F0B30" w:rsidRDefault="001F0B30" w:rsidP="003D3481">
      <w:pPr>
        <w:jc w:val="both"/>
        <w:rPr>
          <w:rFonts w:ascii="Times New Roman" w:eastAsia="TimesNewRomanPSMT" w:hAnsi="Times New Roman"/>
          <w:b/>
          <w:bCs/>
          <w:szCs w:val="24"/>
          <w:lang w:val="sr-Cyrl-CS"/>
        </w:rPr>
      </w:pPr>
      <w:r w:rsidRPr="001F20E6">
        <w:rPr>
          <w:rFonts w:ascii="Times New Roman" w:eastAsia="TimesNewRomanPSMT" w:hAnsi="Times New Roman"/>
          <w:b/>
          <w:bCs/>
          <w:szCs w:val="24"/>
          <w:lang w:val="sr-Cyrl-CS"/>
        </w:rPr>
        <w:t>ОБАВЕЗНИ УСЛОВИ</w:t>
      </w:r>
    </w:p>
    <w:p w:rsidR="001F20E6" w:rsidRPr="001F20E6" w:rsidRDefault="001F20E6" w:rsidP="003D3481">
      <w:pPr>
        <w:jc w:val="both"/>
        <w:rPr>
          <w:rFonts w:ascii="Times New Roman" w:eastAsia="TimesNewRomanPSMT" w:hAnsi="Times New Roman"/>
          <w:b/>
          <w:bCs/>
          <w:szCs w:val="24"/>
          <w:lang w:val="sr-Cyrl-CS"/>
        </w:rPr>
      </w:pPr>
    </w:p>
    <w:p w:rsidR="001F0B30" w:rsidRPr="0072353E" w:rsidRDefault="001F0B30" w:rsidP="003D3481">
      <w:pPr>
        <w:pStyle w:val="ListParagraph"/>
        <w:tabs>
          <w:tab w:val="left" w:pos="680"/>
        </w:tabs>
        <w:ind w:left="0"/>
        <w:jc w:val="both"/>
        <w:rPr>
          <w:rFonts w:ascii="Times New Roman" w:hAnsi="Times New Roman"/>
          <w:szCs w:val="24"/>
          <w:lang w:val="sr-Cyrl-CS"/>
        </w:rPr>
      </w:pPr>
      <w:r w:rsidRPr="0072353E">
        <w:rPr>
          <w:rFonts w:ascii="Times New Roman" w:hAnsi="Times New Roman"/>
          <w:iCs/>
          <w:szCs w:val="24"/>
          <w:lang w:val="sr-Cyrl-CS"/>
        </w:rPr>
        <w:t xml:space="preserve">У поступку предметне јавне набавке понуђач мора да докаже да испуњава </w:t>
      </w:r>
      <w:r w:rsidRPr="0072353E">
        <w:rPr>
          <w:rFonts w:ascii="Times New Roman" w:hAnsi="Times New Roman"/>
          <w:b/>
          <w:iCs/>
          <w:szCs w:val="24"/>
          <w:lang w:val="sr-Cyrl-CS"/>
        </w:rPr>
        <w:t>обавезне услове</w:t>
      </w:r>
      <w:r w:rsidRPr="0072353E">
        <w:rPr>
          <w:rFonts w:ascii="Times New Roman" w:hAnsi="Times New Roman"/>
          <w:iCs/>
          <w:szCs w:val="24"/>
          <w:lang w:val="sr-Cyrl-CS"/>
        </w:rPr>
        <w:t xml:space="preserve"> за учешће, дефинисане чл. 75. Закона, </w:t>
      </w:r>
      <w:r w:rsidRPr="003D3481">
        <w:rPr>
          <w:rFonts w:ascii="Times New Roman" w:hAnsi="Times New Roman"/>
          <w:iCs/>
          <w:szCs w:val="24"/>
          <w:lang w:val="sr-Cyrl-CS"/>
        </w:rPr>
        <w:t>а и</w:t>
      </w:r>
      <w:r w:rsidRPr="0072353E">
        <w:rPr>
          <w:rFonts w:ascii="Times New Roman" w:hAnsi="Times New Roman"/>
          <w:szCs w:val="24"/>
          <w:lang w:val="sr-Cyrl-CS"/>
        </w:rPr>
        <w:t xml:space="preserve">спуњеност </w:t>
      </w:r>
      <w:r w:rsidRPr="0072353E">
        <w:rPr>
          <w:rFonts w:ascii="Times New Roman" w:hAnsi="Times New Roman"/>
          <w:b/>
          <w:szCs w:val="24"/>
          <w:lang w:val="sr-Cyrl-CS"/>
        </w:rPr>
        <w:t xml:space="preserve">обавезних </w:t>
      </w:r>
      <w:r w:rsidRPr="003D3481">
        <w:rPr>
          <w:rFonts w:ascii="Times New Roman" w:hAnsi="Times New Roman"/>
          <w:b/>
          <w:szCs w:val="24"/>
          <w:lang w:val="sr-Cyrl-CS"/>
        </w:rPr>
        <w:t xml:space="preserve">услова </w:t>
      </w:r>
      <w:r w:rsidRPr="0072353E">
        <w:rPr>
          <w:rFonts w:ascii="Times New Roman" w:hAnsi="Times New Roman"/>
          <w:szCs w:val="24"/>
          <w:lang w:val="sr-Cyrl-CS"/>
        </w:rPr>
        <w:t>за учешће у поступку предметне јавне набавке, д</w:t>
      </w:r>
      <w:r w:rsidRPr="003D3481">
        <w:rPr>
          <w:rFonts w:ascii="Times New Roman" w:hAnsi="Times New Roman"/>
          <w:szCs w:val="24"/>
          <w:lang w:val="sr-Cyrl-CS"/>
        </w:rPr>
        <w:t xml:space="preserve">оказује на начин дефинисан у следећој табели, </w:t>
      </w:r>
      <w:r w:rsidRPr="003D3481">
        <w:rPr>
          <w:rFonts w:ascii="Times New Roman" w:hAnsi="Times New Roman"/>
          <w:b/>
          <w:szCs w:val="24"/>
          <w:lang w:val="sr-Cyrl-CS"/>
        </w:rPr>
        <w:t>и то:</w:t>
      </w:r>
    </w:p>
    <w:p w:rsidR="001F0B30" w:rsidRPr="003D3481" w:rsidRDefault="001F0B30" w:rsidP="003D3481">
      <w:pPr>
        <w:pStyle w:val="ListParagraph"/>
        <w:tabs>
          <w:tab w:val="left" w:pos="680"/>
        </w:tabs>
        <w:ind w:left="0"/>
        <w:jc w:val="both"/>
        <w:rPr>
          <w:rFonts w:ascii="Times New Roman" w:hAnsi="Times New Roman"/>
          <w:szCs w:val="24"/>
          <w:lang w:val="sr-Cyrl-CS"/>
        </w:rPr>
      </w:pP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4025"/>
        <w:gridCol w:w="5443"/>
      </w:tblGrid>
      <w:tr w:rsidR="001F0B30" w:rsidRPr="003D3481" w:rsidTr="006542C9">
        <w:trPr>
          <w:trHeight w:val="290"/>
        </w:trPr>
        <w:tc>
          <w:tcPr>
            <w:tcW w:w="673" w:type="dxa"/>
            <w:shd w:val="clear" w:color="auto" w:fill="C6D9F1"/>
          </w:tcPr>
          <w:p w:rsidR="001F0B30" w:rsidRPr="003D3481" w:rsidRDefault="001F0B30" w:rsidP="003D3481">
            <w:pPr>
              <w:contextualSpacing/>
              <w:jc w:val="both"/>
              <w:rPr>
                <w:rFonts w:ascii="Times New Roman" w:hAnsi="Times New Roman"/>
                <w:szCs w:val="24"/>
                <w:lang w:val="sr-Cyrl-CS"/>
              </w:rPr>
            </w:pPr>
            <w:r w:rsidRPr="003D3481">
              <w:rPr>
                <w:rFonts w:ascii="Times New Roman" w:hAnsi="Times New Roman"/>
                <w:szCs w:val="24"/>
                <w:lang w:val="sr-Cyrl-CS"/>
              </w:rPr>
              <w:t>Р.бр</w:t>
            </w:r>
          </w:p>
        </w:tc>
        <w:tc>
          <w:tcPr>
            <w:tcW w:w="4025" w:type="dxa"/>
            <w:shd w:val="clear" w:color="auto" w:fill="C6D9F1"/>
          </w:tcPr>
          <w:p w:rsidR="001F0B30" w:rsidRPr="006470DB" w:rsidRDefault="001F0B30" w:rsidP="003D3481">
            <w:pPr>
              <w:jc w:val="both"/>
              <w:rPr>
                <w:rFonts w:ascii="Times New Roman" w:hAnsi="Times New Roman"/>
                <w:b/>
                <w:szCs w:val="24"/>
                <w:lang w:val="sr-Cyrl-CS"/>
              </w:rPr>
            </w:pPr>
            <w:r w:rsidRPr="006470DB">
              <w:rPr>
                <w:rFonts w:ascii="Times New Roman" w:hAnsi="Times New Roman"/>
                <w:b/>
                <w:szCs w:val="24"/>
                <w:lang w:val="sr-Cyrl-CS"/>
              </w:rPr>
              <w:t>ОБАВЕЗНИ УСЛОВИ</w:t>
            </w:r>
          </w:p>
        </w:tc>
        <w:tc>
          <w:tcPr>
            <w:tcW w:w="5443" w:type="dxa"/>
            <w:shd w:val="clear" w:color="auto" w:fill="C6D9F1"/>
          </w:tcPr>
          <w:p w:rsidR="001F0B30" w:rsidRPr="006470DB" w:rsidRDefault="001F0B30" w:rsidP="003D3481">
            <w:pPr>
              <w:jc w:val="both"/>
              <w:rPr>
                <w:rFonts w:ascii="Times New Roman" w:hAnsi="Times New Roman"/>
                <w:b/>
                <w:szCs w:val="24"/>
                <w:lang w:val="sr-Cyrl-CS"/>
              </w:rPr>
            </w:pPr>
            <w:r w:rsidRPr="006470DB">
              <w:rPr>
                <w:rFonts w:ascii="Times New Roman" w:hAnsi="Times New Roman"/>
                <w:b/>
                <w:szCs w:val="24"/>
              </w:rPr>
              <w:t xml:space="preserve">НАЧИН </w:t>
            </w:r>
            <w:r w:rsidRPr="006470DB">
              <w:rPr>
                <w:rFonts w:ascii="Times New Roman" w:hAnsi="Times New Roman"/>
                <w:b/>
                <w:szCs w:val="24"/>
                <w:lang w:val="sr-Cyrl-CS"/>
              </w:rPr>
              <w:t>ДОКАЗИВАЊА</w:t>
            </w:r>
          </w:p>
        </w:tc>
      </w:tr>
      <w:tr w:rsidR="001F0B30" w:rsidRPr="003D3481" w:rsidTr="006542C9">
        <w:trPr>
          <w:trHeight w:val="1109"/>
        </w:trPr>
        <w:tc>
          <w:tcPr>
            <w:tcW w:w="673" w:type="dxa"/>
            <w:shd w:val="clear" w:color="auto" w:fill="auto"/>
          </w:tcPr>
          <w:p w:rsidR="001F0B30" w:rsidRPr="003D3481" w:rsidRDefault="001F0B30" w:rsidP="003D3481">
            <w:pPr>
              <w:jc w:val="both"/>
              <w:rPr>
                <w:rFonts w:ascii="Times New Roman" w:hAnsi="Times New Roman"/>
                <w:szCs w:val="24"/>
                <w:lang w:val="sr-Cyrl-CS"/>
              </w:rPr>
            </w:pPr>
          </w:p>
          <w:p w:rsidR="001F0B30" w:rsidRPr="003D3481" w:rsidRDefault="001F0B30" w:rsidP="003D3481">
            <w:pPr>
              <w:jc w:val="both"/>
              <w:rPr>
                <w:rFonts w:ascii="Times New Roman" w:hAnsi="Times New Roman"/>
                <w:szCs w:val="24"/>
                <w:lang w:val="sr-Cyrl-CS"/>
              </w:rPr>
            </w:pPr>
          </w:p>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1.</w:t>
            </w:r>
          </w:p>
        </w:tc>
        <w:tc>
          <w:tcPr>
            <w:tcW w:w="4025" w:type="dxa"/>
            <w:shd w:val="clear" w:color="auto" w:fill="auto"/>
          </w:tcPr>
          <w:p w:rsidR="001F0B30" w:rsidRPr="002A2B45" w:rsidRDefault="001F0B30" w:rsidP="003D3481">
            <w:pPr>
              <w:jc w:val="both"/>
              <w:rPr>
                <w:rFonts w:ascii="Times New Roman" w:hAnsi="Times New Roman"/>
                <w:i/>
                <w:iCs/>
                <w:szCs w:val="24"/>
                <w:lang w:val="sr-Cyrl-CS"/>
              </w:rPr>
            </w:pPr>
            <w:r w:rsidRPr="0072353E">
              <w:rPr>
                <w:rFonts w:ascii="Times New Roman" w:hAnsi="Times New Roman"/>
                <w:iCs/>
                <w:szCs w:val="24"/>
                <w:lang w:val="sr-Cyrl-CS"/>
              </w:rPr>
              <w:t>Да је регистрован код надлежног органа, односно уписан у одговарајући регистар</w:t>
            </w:r>
            <w:r w:rsidRPr="003D3481">
              <w:rPr>
                <w:rFonts w:ascii="Times New Roman" w:hAnsi="Times New Roman"/>
                <w:iCs/>
                <w:szCs w:val="24"/>
                <w:lang w:val="sr-Cyrl-CS"/>
              </w:rPr>
              <w:t xml:space="preserve"> </w:t>
            </w:r>
            <w:r w:rsidRPr="003D3481">
              <w:rPr>
                <w:rFonts w:ascii="Times New Roman" w:hAnsi="Times New Roman"/>
                <w:i/>
                <w:iCs/>
                <w:szCs w:val="24"/>
                <w:lang w:val="sr-Cyrl-CS"/>
              </w:rPr>
              <w:t>(чл. 75. ст. 1. тач. 1) Закона);</w:t>
            </w:r>
          </w:p>
        </w:tc>
        <w:tc>
          <w:tcPr>
            <w:tcW w:w="5443" w:type="dxa"/>
            <w:vMerge w:val="restart"/>
            <w:shd w:val="clear" w:color="auto" w:fill="auto"/>
          </w:tcPr>
          <w:p w:rsidR="001F0B30" w:rsidRPr="003D3481" w:rsidRDefault="001F0B30" w:rsidP="003D3481">
            <w:pPr>
              <w:pStyle w:val="ListParagraph"/>
              <w:ind w:left="0"/>
              <w:jc w:val="both"/>
              <w:rPr>
                <w:rFonts w:ascii="Times New Roman" w:hAnsi="Times New Roman"/>
                <w:szCs w:val="24"/>
              </w:rPr>
            </w:pPr>
            <w:r w:rsidRPr="0072353E">
              <w:rPr>
                <w:rFonts w:ascii="Times New Roman" w:hAnsi="Times New Roman"/>
                <w:b/>
                <w:szCs w:val="24"/>
                <w:lang w:val="sr-Cyrl-CS"/>
              </w:rPr>
              <w:t>ИЗЈАВА</w:t>
            </w:r>
            <w:r w:rsidRPr="003D3481">
              <w:rPr>
                <w:rFonts w:ascii="Times New Roman" w:hAnsi="Times New Roman"/>
                <w:color w:val="FF0000"/>
                <w:szCs w:val="24"/>
                <w:lang w:val="sr-Cyrl-CS"/>
              </w:rPr>
              <w:t xml:space="preserve"> </w:t>
            </w:r>
            <w:r w:rsidRPr="003D3481">
              <w:rPr>
                <w:rFonts w:ascii="Times New Roman" w:hAnsi="Times New Roman"/>
                <w:szCs w:val="24"/>
                <w:lang w:val="sr-Cyrl-CS"/>
              </w:rPr>
              <w:t>(</w:t>
            </w:r>
            <w:r w:rsidRPr="003D3481">
              <w:rPr>
                <w:rFonts w:ascii="Times New Roman" w:hAnsi="Times New Roman"/>
                <w:b/>
                <w:i/>
                <w:szCs w:val="24"/>
                <w:lang w:val="sr-Cyrl-CS"/>
              </w:rPr>
              <w:t>Образац 5.</w:t>
            </w:r>
            <w:r w:rsidRPr="003D3481">
              <w:rPr>
                <w:rFonts w:ascii="Times New Roman" w:hAnsi="Times New Roman"/>
                <w:b/>
                <w:i/>
                <w:szCs w:val="24"/>
                <w:lang w:val="ru-RU"/>
              </w:rPr>
              <w:t xml:space="preserve"> у </w:t>
            </w:r>
            <w:r w:rsidRPr="0072353E">
              <w:rPr>
                <w:rFonts w:ascii="Times New Roman" w:hAnsi="Times New Roman"/>
                <w:b/>
                <w:i/>
                <w:szCs w:val="24"/>
                <w:lang w:val="sr-Cyrl-CS"/>
              </w:rPr>
              <w:t>поглављу</w:t>
            </w:r>
            <w:r w:rsidRPr="003D3481">
              <w:rPr>
                <w:rFonts w:ascii="Times New Roman" w:hAnsi="Times New Roman"/>
                <w:b/>
                <w:i/>
                <w:szCs w:val="24"/>
                <w:lang w:val="sr-Cyrl-CS"/>
              </w:rPr>
              <w:t xml:space="preserve"> </w:t>
            </w:r>
            <w:r w:rsidRPr="003D3481">
              <w:rPr>
                <w:rFonts w:ascii="Times New Roman" w:hAnsi="Times New Roman"/>
                <w:b/>
                <w:i/>
                <w:szCs w:val="24"/>
              </w:rPr>
              <w:t>VI</w:t>
            </w:r>
            <w:r w:rsidRPr="003D3481">
              <w:rPr>
                <w:rFonts w:ascii="Times New Roman" w:hAnsi="Times New Roman"/>
                <w:b/>
                <w:i/>
                <w:szCs w:val="24"/>
                <w:lang w:val="ru-RU"/>
              </w:rPr>
              <w:t xml:space="preserve"> ове конкурсне документације</w:t>
            </w:r>
            <w:r w:rsidRPr="003D3481">
              <w:rPr>
                <w:rFonts w:ascii="Times New Roman" w:hAnsi="Times New Roman"/>
                <w:b/>
                <w:szCs w:val="24"/>
                <w:lang w:val="sr-Cyrl-CS"/>
              </w:rPr>
              <w:t>),</w:t>
            </w:r>
            <w:r w:rsidRPr="003D3481">
              <w:rPr>
                <w:rFonts w:ascii="Times New Roman" w:hAnsi="Times New Roman"/>
                <w:szCs w:val="24"/>
                <w:lang w:val="sr-Cyrl-CS"/>
              </w:rPr>
              <w:t xml:space="preserve"> </w:t>
            </w:r>
            <w:r w:rsidRPr="0072353E">
              <w:rPr>
                <w:rFonts w:ascii="Times New Roman" w:hAnsi="Times New Roman"/>
                <w:szCs w:val="24"/>
                <w:lang w:val="sr-Cyrl-CS"/>
              </w:rPr>
              <w:t xml:space="preserve">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w:t>
            </w:r>
            <w:r w:rsidRPr="003D3481">
              <w:rPr>
                <w:rFonts w:ascii="Times New Roman" w:hAnsi="Times New Roman"/>
                <w:szCs w:val="24"/>
              </w:rPr>
              <w:t>ЗЈН, дефинисане овом конкурсном документацијом</w:t>
            </w:r>
          </w:p>
          <w:p w:rsidR="001F0B30" w:rsidRPr="003D3481" w:rsidRDefault="001F0B30" w:rsidP="003D3481">
            <w:pPr>
              <w:pStyle w:val="ListParagraph"/>
              <w:ind w:left="0"/>
              <w:jc w:val="both"/>
              <w:rPr>
                <w:rFonts w:ascii="Times New Roman" w:hAnsi="Times New Roman"/>
                <w:szCs w:val="24"/>
              </w:rPr>
            </w:pPr>
          </w:p>
          <w:p w:rsidR="003B4A09" w:rsidRDefault="003B4A09" w:rsidP="003B4A09">
            <w:pPr>
              <w:widowControl w:val="0"/>
              <w:overflowPunct w:val="0"/>
              <w:autoSpaceDE w:val="0"/>
              <w:autoSpaceDN w:val="0"/>
              <w:adjustRightInd w:val="0"/>
              <w:spacing w:line="247" w:lineRule="auto"/>
              <w:ind w:left="880" w:right="40"/>
              <w:rPr>
                <w:rFonts w:ascii="Arial" w:hAnsi="Arial" w:cs="Arial"/>
              </w:rPr>
            </w:pPr>
          </w:p>
          <w:p w:rsidR="001F0B30" w:rsidRPr="003D3481" w:rsidRDefault="001F0B30" w:rsidP="003D3481">
            <w:pPr>
              <w:jc w:val="both"/>
              <w:rPr>
                <w:rFonts w:ascii="Times New Roman" w:hAnsi="Times New Roman"/>
                <w:color w:val="FF0000"/>
                <w:szCs w:val="24"/>
              </w:rPr>
            </w:pPr>
          </w:p>
        </w:tc>
      </w:tr>
      <w:tr w:rsidR="001F0B30" w:rsidRPr="00DC6234" w:rsidTr="006542C9">
        <w:trPr>
          <w:trHeight w:val="2501"/>
        </w:trPr>
        <w:tc>
          <w:tcPr>
            <w:tcW w:w="673" w:type="dxa"/>
            <w:shd w:val="clear" w:color="auto" w:fill="auto"/>
            <w:vAlign w:val="center"/>
          </w:tcPr>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2.</w:t>
            </w:r>
          </w:p>
        </w:tc>
        <w:tc>
          <w:tcPr>
            <w:tcW w:w="4025" w:type="dxa"/>
            <w:shd w:val="clear" w:color="auto" w:fill="auto"/>
          </w:tcPr>
          <w:p w:rsidR="001F0B30" w:rsidRPr="002A2B45" w:rsidRDefault="001F0B30" w:rsidP="003D3481">
            <w:pPr>
              <w:jc w:val="both"/>
              <w:rPr>
                <w:rFonts w:ascii="Times New Roman" w:hAnsi="Times New Roman"/>
                <w:i/>
                <w:iCs/>
                <w:szCs w:val="24"/>
                <w:lang w:val="sr-Cyrl-CS"/>
              </w:rPr>
            </w:pPr>
            <w:r w:rsidRPr="0072353E">
              <w:rPr>
                <w:rFonts w:ascii="Times New Roman" w:hAnsi="Times New Roman"/>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3D3481">
              <w:rPr>
                <w:rFonts w:ascii="Times New Roman" w:hAnsi="Times New Roman"/>
                <w:szCs w:val="24"/>
                <w:lang w:val="sr-Cyrl-CS"/>
              </w:rPr>
              <w:t xml:space="preserve"> </w:t>
            </w:r>
            <w:r w:rsidRPr="003D3481">
              <w:rPr>
                <w:rFonts w:ascii="Times New Roman" w:hAnsi="Times New Roman"/>
                <w:i/>
                <w:iCs/>
                <w:szCs w:val="24"/>
                <w:lang w:val="sr-Cyrl-CS"/>
              </w:rPr>
              <w:t>(чл. 75. ст. 1. тач. 2) Закона);</w:t>
            </w:r>
          </w:p>
        </w:tc>
        <w:tc>
          <w:tcPr>
            <w:tcW w:w="5443" w:type="dxa"/>
            <w:vMerge/>
            <w:shd w:val="clear" w:color="auto" w:fill="auto"/>
          </w:tcPr>
          <w:p w:rsidR="001F0B30" w:rsidRPr="0072353E" w:rsidRDefault="001F0B30" w:rsidP="003D3481">
            <w:pPr>
              <w:jc w:val="both"/>
              <w:rPr>
                <w:rFonts w:ascii="Times New Roman" w:hAnsi="Times New Roman"/>
                <w:color w:val="FF0000"/>
                <w:szCs w:val="24"/>
                <w:lang w:val="sr-Cyrl-CS"/>
              </w:rPr>
            </w:pPr>
          </w:p>
        </w:tc>
      </w:tr>
      <w:tr w:rsidR="001F0B30" w:rsidRPr="00DC6234" w:rsidTr="006542C9">
        <w:trPr>
          <w:trHeight w:val="1678"/>
        </w:trPr>
        <w:tc>
          <w:tcPr>
            <w:tcW w:w="673" w:type="dxa"/>
            <w:shd w:val="clear" w:color="auto" w:fill="auto"/>
            <w:vAlign w:val="center"/>
          </w:tcPr>
          <w:p w:rsidR="001F0B30" w:rsidRPr="003D3481" w:rsidRDefault="001F0B30" w:rsidP="003D3481">
            <w:pPr>
              <w:jc w:val="both"/>
              <w:rPr>
                <w:rFonts w:ascii="Times New Roman" w:hAnsi="Times New Roman"/>
                <w:color w:val="FF0000"/>
                <w:szCs w:val="24"/>
                <w:lang w:val="sr-Cyrl-CS"/>
              </w:rPr>
            </w:pPr>
            <w:r w:rsidRPr="003D3481">
              <w:rPr>
                <w:rFonts w:ascii="Times New Roman" w:hAnsi="Times New Roman"/>
                <w:szCs w:val="24"/>
                <w:lang w:val="sr-Cyrl-CS"/>
              </w:rPr>
              <w:t>3.</w:t>
            </w:r>
          </w:p>
        </w:tc>
        <w:tc>
          <w:tcPr>
            <w:tcW w:w="4025" w:type="dxa"/>
            <w:shd w:val="clear" w:color="auto" w:fill="auto"/>
          </w:tcPr>
          <w:p w:rsidR="001F0B30" w:rsidRPr="002A2B45" w:rsidRDefault="001F0B30" w:rsidP="003D3481">
            <w:pPr>
              <w:jc w:val="both"/>
              <w:rPr>
                <w:rFonts w:ascii="Times New Roman" w:hAnsi="Times New Roman"/>
                <w:szCs w:val="24"/>
                <w:lang w:val="sr-Cyrl-CS"/>
              </w:rPr>
            </w:pPr>
            <w:r w:rsidRPr="0072353E">
              <w:rPr>
                <w:rFonts w:ascii="Times New Roman" w:hAnsi="Times New Roman"/>
                <w:szCs w:val="24"/>
                <w:lang w:val="sr-Cyrl-C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3D3481">
              <w:rPr>
                <w:rFonts w:ascii="Times New Roman" w:hAnsi="Times New Roman"/>
                <w:i/>
                <w:iCs/>
                <w:szCs w:val="24"/>
                <w:lang w:val="sr-Cyrl-CS"/>
              </w:rPr>
              <w:t>(чл. 75. ст. 1. тач. 4) Закона);</w:t>
            </w:r>
          </w:p>
        </w:tc>
        <w:tc>
          <w:tcPr>
            <w:tcW w:w="5443" w:type="dxa"/>
            <w:vMerge/>
            <w:shd w:val="clear" w:color="auto" w:fill="auto"/>
          </w:tcPr>
          <w:p w:rsidR="001F0B30" w:rsidRPr="0072353E" w:rsidRDefault="001F0B30" w:rsidP="003D3481">
            <w:pPr>
              <w:jc w:val="both"/>
              <w:rPr>
                <w:rFonts w:ascii="Times New Roman" w:hAnsi="Times New Roman"/>
                <w:color w:val="FF0000"/>
                <w:szCs w:val="24"/>
                <w:lang w:val="sr-Cyrl-CS"/>
              </w:rPr>
            </w:pPr>
          </w:p>
        </w:tc>
      </w:tr>
      <w:tr w:rsidR="001F0B30" w:rsidRPr="00282DD4" w:rsidTr="006542C9">
        <w:trPr>
          <w:trHeight w:val="2231"/>
        </w:trPr>
        <w:tc>
          <w:tcPr>
            <w:tcW w:w="673" w:type="dxa"/>
            <w:shd w:val="clear" w:color="auto" w:fill="auto"/>
            <w:vAlign w:val="center"/>
          </w:tcPr>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4.</w:t>
            </w:r>
          </w:p>
        </w:tc>
        <w:tc>
          <w:tcPr>
            <w:tcW w:w="4025" w:type="dxa"/>
            <w:shd w:val="clear" w:color="auto" w:fill="auto"/>
          </w:tcPr>
          <w:p w:rsidR="001F0B30" w:rsidRPr="003D3481" w:rsidRDefault="001F0B30" w:rsidP="003D3481">
            <w:pPr>
              <w:jc w:val="both"/>
              <w:rPr>
                <w:rFonts w:ascii="Times New Roman" w:hAnsi="Times New Roman"/>
                <w:i/>
                <w:iCs/>
                <w:szCs w:val="24"/>
                <w:lang w:val="sr-Cyrl-CS"/>
              </w:rPr>
            </w:pPr>
            <w:r w:rsidRPr="0072353E">
              <w:rPr>
                <w:rFonts w:ascii="Times New Roman" w:hAnsi="Times New Roman"/>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3D3481">
              <w:rPr>
                <w:rFonts w:ascii="Times New Roman" w:hAnsi="Times New Roman"/>
                <w:i/>
                <w:iCs/>
                <w:szCs w:val="24"/>
                <w:lang w:val="sr-Cyrl-CS"/>
              </w:rPr>
              <w:t>чл. 75. ст. 2. Закона).</w:t>
            </w:r>
          </w:p>
        </w:tc>
        <w:tc>
          <w:tcPr>
            <w:tcW w:w="5443" w:type="dxa"/>
            <w:vMerge/>
            <w:shd w:val="clear" w:color="auto" w:fill="auto"/>
          </w:tcPr>
          <w:p w:rsidR="001F0B30" w:rsidRPr="003D3481" w:rsidRDefault="001F0B30" w:rsidP="003D3481">
            <w:pPr>
              <w:jc w:val="both"/>
              <w:rPr>
                <w:rFonts w:ascii="Times New Roman" w:hAnsi="Times New Roman"/>
                <w:color w:val="FF0000"/>
                <w:szCs w:val="24"/>
                <w:lang w:val="sr-Cyrl-CS"/>
              </w:rPr>
            </w:pPr>
          </w:p>
        </w:tc>
      </w:tr>
      <w:tr w:rsidR="001F0B30" w:rsidRPr="006542C9" w:rsidTr="0037284D">
        <w:trPr>
          <w:trHeight w:val="1722"/>
        </w:trPr>
        <w:tc>
          <w:tcPr>
            <w:tcW w:w="673" w:type="dxa"/>
            <w:shd w:val="clear" w:color="auto" w:fill="auto"/>
            <w:vAlign w:val="center"/>
          </w:tcPr>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5.</w:t>
            </w:r>
          </w:p>
        </w:tc>
        <w:tc>
          <w:tcPr>
            <w:tcW w:w="4025" w:type="dxa"/>
            <w:shd w:val="clear" w:color="auto" w:fill="auto"/>
          </w:tcPr>
          <w:p w:rsidR="001F0B30" w:rsidRPr="003D3481" w:rsidRDefault="001F0B30" w:rsidP="003D3481">
            <w:pPr>
              <w:jc w:val="both"/>
              <w:rPr>
                <w:rFonts w:ascii="Times New Roman" w:hAnsi="Times New Roman"/>
                <w:i/>
                <w:iCs/>
                <w:szCs w:val="24"/>
                <w:lang w:val="sr-Cyrl-CS"/>
              </w:rPr>
            </w:pPr>
            <w:r w:rsidRPr="0072353E">
              <w:rPr>
                <w:rFonts w:ascii="Times New Roman" w:hAnsi="Times New Roman"/>
                <w:szCs w:val="24"/>
                <w:lang w:val="sr-Cyrl-CS"/>
              </w:rPr>
              <w:t>Да има важећу дозволу надлежног органа за обављање делатности која је предмет јавне набавке.</w:t>
            </w:r>
            <w:r w:rsidRPr="003D3481">
              <w:rPr>
                <w:rFonts w:ascii="Times New Roman" w:hAnsi="Times New Roman"/>
                <w:bCs/>
                <w:i/>
                <w:iCs/>
                <w:szCs w:val="24"/>
                <w:lang w:val="sr-Cyrl-CS"/>
              </w:rPr>
              <w:t>)</w:t>
            </w:r>
            <w:r w:rsidRPr="0072353E">
              <w:rPr>
                <w:rFonts w:ascii="Times New Roman" w:hAnsi="Times New Roman"/>
                <w:szCs w:val="24"/>
                <w:lang w:val="sr-Cyrl-CS"/>
              </w:rPr>
              <w:t xml:space="preserve"> </w:t>
            </w:r>
            <w:r w:rsidRPr="00D44E66">
              <w:rPr>
                <w:rFonts w:ascii="Times New Roman" w:hAnsi="Times New Roman"/>
                <w:szCs w:val="24"/>
                <w:lang w:val="sr-Cyrl-CS"/>
              </w:rPr>
              <w:t>(</w:t>
            </w:r>
            <w:r w:rsidRPr="003D3481">
              <w:rPr>
                <w:rFonts w:ascii="Times New Roman" w:hAnsi="Times New Roman"/>
                <w:i/>
                <w:iCs/>
                <w:szCs w:val="24"/>
                <w:lang w:val="sr-Cyrl-CS"/>
              </w:rPr>
              <w:t>чл. 75. ст. 1.</w:t>
            </w:r>
            <w:r w:rsidR="00D44E66">
              <w:rPr>
                <w:rFonts w:ascii="Times New Roman" w:hAnsi="Times New Roman"/>
                <w:i/>
                <w:iCs/>
                <w:szCs w:val="24"/>
                <w:lang w:val="sr-Cyrl-CS"/>
              </w:rPr>
              <w:t>тач.5.</w:t>
            </w:r>
            <w:r w:rsidRPr="003D3481">
              <w:rPr>
                <w:rFonts w:ascii="Times New Roman" w:hAnsi="Times New Roman"/>
                <w:i/>
                <w:iCs/>
                <w:szCs w:val="24"/>
                <w:lang w:val="sr-Cyrl-CS"/>
              </w:rPr>
              <w:t xml:space="preserve"> Закона).</w:t>
            </w:r>
          </w:p>
        </w:tc>
        <w:tc>
          <w:tcPr>
            <w:tcW w:w="5443" w:type="dxa"/>
            <w:shd w:val="clear" w:color="auto" w:fill="auto"/>
          </w:tcPr>
          <w:p w:rsidR="00282DD4" w:rsidRPr="00282DD4" w:rsidRDefault="00282DD4" w:rsidP="00282DD4">
            <w:pPr>
              <w:widowControl w:val="0"/>
              <w:tabs>
                <w:tab w:val="num" w:pos="869"/>
              </w:tabs>
              <w:overflowPunct w:val="0"/>
              <w:autoSpaceDE w:val="0"/>
              <w:autoSpaceDN w:val="0"/>
              <w:adjustRightInd w:val="0"/>
              <w:spacing w:line="228" w:lineRule="auto"/>
              <w:jc w:val="both"/>
              <w:rPr>
                <w:rFonts w:ascii="Arial" w:hAnsi="Arial" w:cs="Arial"/>
                <w:szCs w:val="24"/>
                <w:lang w:val="sr-Cyrl-CS"/>
              </w:rPr>
            </w:pPr>
            <w:r w:rsidRPr="00DF6745">
              <w:rPr>
                <w:rFonts w:ascii="Times New Roman" w:hAnsi="Times New Roman"/>
                <w:szCs w:val="24"/>
                <w:lang w:val="sr-Cyrl-CS"/>
              </w:rPr>
              <w:t>Доказ: Лиценц</w:t>
            </w:r>
            <w:r w:rsidR="00DF6745">
              <w:rPr>
                <w:rFonts w:ascii="Times New Roman" w:hAnsi="Times New Roman"/>
                <w:szCs w:val="24"/>
                <w:lang w:val="sr-Cyrl-CS"/>
              </w:rPr>
              <w:t>а</w:t>
            </w:r>
            <w:r w:rsidR="006542C9" w:rsidRPr="006542C9">
              <w:rPr>
                <w:rFonts w:ascii="Times New Roman" w:hAnsi="Times New Roman"/>
                <w:szCs w:val="24"/>
                <w:lang w:val="sr-Cyrl-CS"/>
              </w:rPr>
              <w:t xml:space="preserve"> за </w:t>
            </w:r>
            <w:r w:rsidR="003B4A09">
              <w:rPr>
                <w:rFonts w:ascii="Times New Roman" w:hAnsi="Times New Roman"/>
                <w:szCs w:val="24"/>
                <w:lang w:val="sr-Cyrl-CS"/>
              </w:rPr>
              <w:t>обављање енергетске делатности трговине на мало дериватима нафте</w:t>
            </w:r>
            <w:r w:rsidRPr="00DF6745">
              <w:rPr>
                <w:rFonts w:ascii="Times New Roman" w:hAnsi="Times New Roman"/>
                <w:szCs w:val="24"/>
                <w:lang w:val="sr-Cyrl-CS"/>
              </w:rPr>
              <w:t xml:space="preserve"> - Агенције за енергетику Републике Србије, коју понуђач доставља у виду неоверене копије. </w:t>
            </w:r>
            <w:r w:rsidRPr="00DF6745">
              <w:rPr>
                <w:rFonts w:ascii="Times New Roman" w:hAnsi="Times New Roman"/>
                <w:b/>
                <w:bCs/>
                <w:szCs w:val="24"/>
                <w:lang w:val="sr-Cyrl-CS"/>
              </w:rPr>
              <w:t>Лиценца коју понуђач доставља мора бити</w:t>
            </w:r>
            <w:r w:rsidRPr="00282DD4">
              <w:rPr>
                <w:rFonts w:ascii="Arial" w:hAnsi="Arial" w:cs="Arial"/>
                <w:b/>
                <w:bCs/>
                <w:szCs w:val="24"/>
                <w:lang w:val="sr-Cyrl-CS"/>
              </w:rPr>
              <w:t xml:space="preserve"> </w:t>
            </w:r>
            <w:r w:rsidRPr="00DF6745">
              <w:rPr>
                <w:rFonts w:ascii="Times New Roman" w:hAnsi="Times New Roman"/>
                <w:b/>
                <w:bCs/>
                <w:szCs w:val="24"/>
                <w:lang w:val="sr-Cyrl-CS"/>
              </w:rPr>
              <w:t>важећа.</w:t>
            </w:r>
            <w:r w:rsidRPr="00282DD4">
              <w:rPr>
                <w:rFonts w:ascii="Arial" w:hAnsi="Arial" w:cs="Arial"/>
                <w:szCs w:val="24"/>
                <w:lang w:val="sr-Cyrl-CS"/>
              </w:rPr>
              <w:t xml:space="preserve"> </w:t>
            </w:r>
          </w:p>
          <w:p w:rsidR="001F0B30" w:rsidRPr="0037284D" w:rsidRDefault="001F0B30" w:rsidP="0037284D">
            <w:pPr>
              <w:rPr>
                <w:rFonts w:ascii="Times New Roman" w:hAnsi="Times New Roman"/>
                <w:szCs w:val="24"/>
                <w:lang w:val="sr-Cyrl-CS"/>
              </w:rPr>
            </w:pPr>
          </w:p>
        </w:tc>
      </w:tr>
    </w:tbl>
    <w:p w:rsidR="0037284D" w:rsidRDefault="0037284D" w:rsidP="003D3481">
      <w:pPr>
        <w:pStyle w:val="ListParagraph"/>
        <w:tabs>
          <w:tab w:val="left" w:pos="680"/>
        </w:tabs>
        <w:ind w:left="0"/>
        <w:jc w:val="both"/>
        <w:rPr>
          <w:rFonts w:ascii="Times New Roman" w:eastAsia="TimesNewRomanPSMT" w:hAnsi="Times New Roman"/>
          <w:b/>
          <w:bCs/>
          <w:szCs w:val="24"/>
        </w:rPr>
      </w:pPr>
    </w:p>
    <w:p w:rsidR="00CF3228" w:rsidRDefault="00CF3228" w:rsidP="003D3481">
      <w:pPr>
        <w:pStyle w:val="ListParagraph"/>
        <w:tabs>
          <w:tab w:val="left" w:pos="680"/>
        </w:tabs>
        <w:ind w:left="0"/>
        <w:jc w:val="both"/>
        <w:rPr>
          <w:rFonts w:ascii="Times New Roman" w:eastAsia="TimesNewRomanPSMT" w:hAnsi="Times New Roman"/>
          <w:b/>
          <w:bCs/>
          <w:szCs w:val="24"/>
        </w:rPr>
      </w:pPr>
    </w:p>
    <w:p w:rsidR="00A97977" w:rsidRPr="008E0E75" w:rsidRDefault="00A97977" w:rsidP="003D3481">
      <w:pPr>
        <w:pStyle w:val="ListParagraph"/>
        <w:tabs>
          <w:tab w:val="left" w:pos="680"/>
        </w:tabs>
        <w:ind w:left="0"/>
        <w:jc w:val="both"/>
        <w:rPr>
          <w:rFonts w:ascii="Times New Roman" w:eastAsia="TimesNewRomanPSMT" w:hAnsi="Times New Roman"/>
          <w:b/>
          <w:bCs/>
          <w:szCs w:val="24"/>
        </w:rPr>
      </w:pPr>
    </w:p>
    <w:p w:rsidR="005570D6" w:rsidRPr="00A4643B" w:rsidRDefault="005570D6" w:rsidP="005570D6">
      <w:pPr>
        <w:pStyle w:val="ListParagraph"/>
        <w:tabs>
          <w:tab w:val="left" w:pos="680"/>
        </w:tabs>
        <w:ind w:left="0"/>
        <w:jc w:val="both"/>
        <w:rPr>
          <w:rFonts w:ascii="Times New Roman" w:eastAsia="TimesNewRomanPSMT" w:hAnsi="Times New Roman"/>
          <w:b/>
          <w:bCs/>
          <w:szCs w:val="24"/>
          <w:lang w:val="sr-Cyrl-CS"/>
        </w:rPr>
      </w:pPr>
      <w:r w:rsidRPr="00A4643B">
        <w:rPr>
          <w:rFonts w:ascii="Times New Roman" w:eastAsia="TimesNewRomanPSMT" w:hAnsi="Times New Roman"/>
          <w:b/>
          <w:bCs/>
          <w:szCs w:val="24"/>
          <w:lang w:val="sr-Cyrl-CS"/>
        </w:rPr>
        <w:lastRenderedPageBreak/>
        <w:t>ДОДАТНИ УСЛОВИ</w:t>
      </w:r>
    </w:p>
    <w:p w:rsidR="005570D6" w:rsidRPr="00A4643B" w:rsidRDefault="005570D6" w:rsidP="005570D6">
      <w:pPr>
        <w:pStyle w:val="ListParagraph"/>
        <w:tabs>
          <w:tab w:val="left" w:pos="680"/>
        </w:tabs>
        <w:ind w:left="0"/>
        <w:jc w:val="both"/>
        <w:rPr>
          <w:rFonts w:ascii="Times New Roman" w:eastAsia="TimesNewRomanPSMT" w:hAnsi="Times New Roman"/>
          <w:b/>
          <w:bCs/>
          <w:szCs w:val="24"/>
          <w:lang w:val="sr-Cyrl-CS"/>
        </w:rPr>
      </w:pPr>
    </w:p>
    <w:p w:rsidR="005570D6" w:rsidRPr="00A4643B" w:rsidRDefault="005570D6" w:rsidP="005570D6">
      <w:pPr>
        <w:pStyle w:val="ListParagraph"/>
        <w:tabs>
          <w:tab w:val="left" w:pos="680"/>
        </w:tabs>
        <w:ind w:left="0"/>
        <w:jc w:val="both"/>
        <w:rPr>
          <w:rFonts w:ascii="Times New Roman" w:hAnsi="Times New Roman"/>
          <w:b/>
          <w:szCs w:val="24"/>
          <w:lang w:val="sr-Cyrl-CS"/>
        </w:rPr>
      </w:pPr>
      <w:r w:rsidRPr="00A4643B">
        <w:rPr>
          <w:rFonts w:ascii="Times New Roman" w:hAnsi="Times New Roman"/>
          <w:b/>
          <w:bCs/>
          <w:iCs/>
          <w:szCs w:val="24"/>
          <w:lang w:val="sr-Cyrl-CS"/>
        </w:rPr>
        <w:t xml:space="preserve">Понуђач који </w:t>
      </w:r>
      <w:r w:rsidRPr="00A4643B">
        <w:rPr>
          <w:rFonts w:ascii="Times New Roman" w:hAnsi="Times New Roman"/>
          <w:b/>
          <w:iCs/>
          <w:szCs w:val="24"/>
          <w:lang w:val="sr-Cyrl-CS"/>
        </w:rPr>
        <w:t>учествује у поступку предметне јавне набавке мора испунити додатне услове за учешће у поступку јавне набавке, дефинисане овом конкурсном документацијом,а и</w:t>
      </w:r>
      <w:r w:rsidRPr="00A4643B">
        <w:rPr>
          <w:rFonts w:ascii="Times New Roman" w:eastAsia="TimesNewRomanPS-BoldMT" w:hAnsi="Times New Roman"/>
          <w:b/>
          <w:bCs/>
          <w:szCs w:val="24"/>
          <w:lang w:val="sr-Cyrl-CS"/>
        </w:rPr>
        <w:t xml:space="preserve">спуњеност додатних услова понуђач доказује </w:t>
      </w:r>
      <w:r w:rsidRPr="00A4643B">
        <w:rPr>
          <w:rFonts w:ascii="Times New Roman" w:hAnsi="Times New Roman"/>
          <w:b/>
          <w:szCs w:val="24"/>
          <w:lang w:val="sr-Cyrl-CS"/>
        </w:rPr>
        <w:t>на начин дефинисан у наредној табели, и то</w:t>
      </w:r>
      <w:r w:rsidRPr="00A4643B">
        <w:rPr>
          <w:rFonts w:ascii="Times New Roman" w:eastAsia="TimesNewRomanPS-BoldMT" w:hAnsi="Times New Roman"/>
          <w:b/>
          <w:bCs/>
          <w:szCs w:val="24"/>
          <w:lang w:val="sr-Cyrl-CS"/>
        </w:rPr>
        <w:t>:</w:t>
      </w:r>
    </w:p>
    <w:p w:rsidR="005570D6" w:rsidRPr="008269F3" w:rsidRDefault="005570D6" w:rsidP="005570D6">
      <w:pPr>
        <w:pStyle w:val="ListParagraph"/>
        <w:tabs>
          <w:tab w:val="left" w:pos="680"/>
        </w:tabs>
        <w:ind w:left="0"/>
        <w:jc w:val="both"/>
        <w:rPr>
          <w:rFonts w:ascii="Times New Roman" w:hAnsi="Times New Roman"/>
          <w:color w:val="FF0000"/>
          <w:szCs w:val="24"/>
          <w:lang w:val="sr-Cyrl-CS"/>
        </w:rPr>
      </w:pP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3123"/>
        <w:gridCol w:w="6186"/>
      </w:tblGrid>
      <w:tr w:rsidR="005570D6" w:rsidRPr="0035343B" w:rsidTr="00C82998">
        <w:trPr>
          <w:trHeight w:val="326"/>
        </w:trPr>
        <w:tc>
          <w:tcPr>
            <w:tcW w:w="813" w:type="dxa"/>
            <w:shd w:val="clear" w:color="auto" w:fill="C6D9F1"/>
          </w:tcPr>
          <w:p w:rsidR="005570D6" w:rsidRPr="00A4643B" w:rsidRDefault="005570D6" w:rsidP="00F9242F">
            <w:pPr>
              <w:contextualSpacing/>
              <w:jc w:val="both"/>
              <w:rPr>
                <w:rFonts w:ascii="Times New Roman" w:hAnsi="Times New Roman"/>
                <w:szCs w:val="24"/>
                <w:lang w:val="sr-Cyrl-CS"/>
              </w:rPr>
            </w:pPr>
            <w:r w:rsidRPr="00A4643B">
              <w:rPr>
                <w:rFonts w:ascii="Times New Roman" w:hAnsi="Times New Roman"/>
                <w:szCs w:val="24"/>
                <w:lang w:val="sr-Cyrl-CS"/>
              </w:rPr>
              <w:t>Р.бр</w:t>
            </w:r>
          </w:p>
        </w:tc>
        <w:tc>
          <w:tcPr>
            <w:tcW w:w="3123" w:type="dxa"/>
            <w:shd w:val="clear" w:color="auto" w:fill="C6D9F1"/>
          </w:tcPr>
          <w:p w:rsidR="005570D6" w:rsidRPr="00A4643B" w:rsidRDefault="005570D6" w:rsidP="00F9242F">
            <w:pPr>
              <w:jc w:val="both"/>
              <w:rPr>
                <w:rFonts w:ascii="Times New Roman" w:hAnsi="Times New Roman"/>
                <w:b/>
                <w:szCs w:val="24"/>
                <w:lang w:val="sr-Cyrl-CS"/>
              </w:rPr>
            </w:pPr>
            <w:r w:rsidRPr="00A4643B">
              <w:rPr>
                <w:rFonts w:ascii="Times New Roman" w:hAnsi="Times New Roman"/>
                <w:b/>
                <w:szCs w:val="24"/>
                <w:lang w:val="sr-Cyrl-CS"/>
              </w:rPr>
              <w:t>ДОДАТНИ УСЛОВИ</w:t>
            </w:r>
          </w:p>
        </w:tc>
        <w:tc>
          <w:tcPr>
            <w:tcW w:w="6186" w:type="dxa"/>
            <w:shd w:val="clear" w:color="auto" w:fill="C6D9F1"/>
          </w:tcPr>
          <w:p w:rsidR="005570D6" w:rsidRPr="00A4643B" w:rsidRDefault="005570D6" w:rsidP="00F9242F">
            <w:pPr>
              <w:jc w:val="both"/>
              <w:rPr>
                <w:rFonts w:ascii="Times New Roman" w:hAnsi="Times New Roman"/>
                <w:b/>
                <w:szCs w:val="24"/>
                <w:lang w:val="sr-Cyrl-CS"/>
              </w:rPr>
            </w:pPr>
            <w:r w:rsidRPr="00A4643B">
              <w:rPr>
                <w:rFonts w:ascii="Times New Roman" w:hAnsi="Times New Roman"/>
                <w:b/>
                <w:szCs w:val="24"/>
              </w:rPr>
              <w:t xml:space="preserve">НАЧИН </w:t>
            </w:r>
            <w:r w:rsidRPr="00A4643B">
              <w:rPr>
                <w:rFonts w:ascii="Times New Roman" w:hAnsi="Times New Roman"/>
                <w:b/>
                <w:szCs w:val="24"/>
                <w:lang w:val="sr-Cyrl-CS"/>
              </w:rPr>
              <w:t>ДОКАЗИВАЊА</w:t>
            </w:r>
          </w:p>
        </w:tc>
      </w:tr>
      <w:tr w:rsidR="00452DEF" w:rsidRPr="00DC6234" w:rsidTr="001D23B6">
        <w:trPr>
          <w:trHeight w:val="3860"/>
        </w:trPr>
        <w:tc>
          <w:tcPr>
            <w:tcW w:w="813" w:type="dxa"/>
            <w:vMerge w:val="restart"/>
            <w:shd w:val="clear" w:color="auto" w:fill="auto"/>
            <w:vAlign w:val="center"/>
          </w:tcPr>
          <w:p w:rsidR="00452DEF" w:rsidRPr="008E0E75" w:rsidRDefault="008E0E75" w:rsidP="001D23B6">
            <w:pPr>
              <w:rPr>
                <w:rFonts w:ascii="Times New Roman" w:hAnsi="Times New Roman"/>
                <w:szCs w:val="24"/>
              </w:rPr>
            </w:pPr>
            <w:r>
              <w:rPr>
                <w:rFonts w:ascii="Times New Roman" w:hAnsi="Times New Roman"/>
                <w:szCs w:val="24"/>
              </w:rPr>
              <w:t>1.</w:t>
            </w:r>
          </w:p>
        </w:tc>
        <w:tc>
          <w:tcPr>
            <w:tcW w:w="3123" w:type="dxa"/>
            <w:vMerge w:val="restart"/>
            <w:shd w:val="clear" w:color="auto" w:fill="auto"/>
            <w:vAlign w:val="center"/>
          </w:tcPr>
          <w:p w:rsidR="00452DEF" w:rsidRPr="00240D21" w:rsidRDefault="00452DEF" w:rsidP="001D23B6">
            <w:pPr>
              <w:jc w:val="center"/>
              <w:rPr>
                <w:rFonts w:ascii="Times New Roman" w:hAnsi="Times New Roman"/>
                <w:iCs/>
                <w:color w:val="FF0000"/>
                <w:szCs w:val="24"/>
                <w:lang w:val="sr-Cyrl-CS"/>
              </w:rPr>
            </w:pPr>
          </w:p>
          <w:p w:rsidR="00452DEF" w:rsidRPr="0035343B" w:rsidRDefault="00452DEF" w:rsidP="001D23B6">
            <w:pPr>
              <w:jc w:val="center"/>
              <w:rPr>
                <w:rFonts w:ascii="Times New Roman" w:hAnsi="Times New Roman"/>
                <w:b/>
                <w:iCs/>
                <w:color w:val="FF0000"/>
                <w:szCs w:val="24"/>
                <w:lang w:val="sr-Cyrl-CS"/>
              </w:rPr>
            </w:pPr>
          </w:p>
          <w:p w:rsidR="00452DEF" w:rsidRPr="00240D21" w:rsidRDefault="00452DEF" w:rsidP="001D23B6">
            <w:pPr>
              <w:jc w:val="center"/>
              <w:rPr>
                <w:rFonts w:ascii="Times New Roman" w:hAnsi="Times New Roman"/>
                <w:b/>
                <w:iCs/>
                <w:color w:val="FF0000"/>
                <w:szCs w:val="24"/>
                <w:lang w:val="sr-Cyrl-CS"/>
              </w:rPr>
            </w:pPr>
          </w:p>
          <w:p w:rsidR="00452DEF" w:rsidRPr="00240D21" w:rsidRDefault="00452DEF" w:rsidP="001D23B6">
            <w:pPr>
              <w:jc w:val="center"/>
              <w:rPr>
                <w:rFonts w:ascii="Times New Roman" w:hAnsi="Times New Roman"/>
                <w:b/>
                <w:iCs/>
                <w:color w:val="FF0000"/>
                <w:szCs w:val="24"/>
                <w:lang w:val="sr-Cyrl-CS"/>
              </w:rPr>
            </w:pPr>
          </w:p>
          <w:p w:rsidR="008E0E75" w:rsidRDefault="008E0E75" w:rsidP="001D23B6">
            <w:pPr>
              <w:jc w:val="center"/>
              <w:rPr>
                <w:rFonts w:ascii="Times New Roman" w:hAnsi="Times New Roman"/>
                <w:b/>
                <w:iCs/>
                <w:szCs w:val="24"/>
              </w:rPr>
            </w:pPr>
          </w:p>
          <w:p w:rsidR="008E0E75" w:rsidRDefault="008E0E75" w:rsidP="001D23B6">
            <w:pPr>
              <w:jc w:val="center"/>
              <w:rPr>
                <w:rFonts w:ascii="Times New Roman" w:hAnsi="Times New Roman"/>
                <w:b/>
                <w:iCs/>
                <w:szCs w:val="24"/>
              </w:rPr>
            </w:pPr>
          </w:p>
          <w:p w:rsidR="008E0E75" w:rsidRDefault="008E0E75" w:rsidP="001D23B6">
            <w:pPr>
              <w:jc w:val="center"/>
              <w:rPr>
                <w:rFonts w:ascii="Times New Roman" w:hAnsi="Times New Roman"/>
                <w:b/>
                <w:iCs/>
                <w:szCs w:val="24"/>
              </w:rPr>
            </w:pPr>
          </w:p>
          <w:p w:rsidR="00A4643B" w:rsidRPr="00A4643B" w:rsidRDefault="00B66ADB" w:rsidP="001D23B6">
            <w:pPr>
              <w:jc w:val="center"/>
              <w:rPr>
                <w:rFonts w:ascii="Times New Roman" w:hAnsi="Times New Roman"/>
                <w:b/>
                <w:iCs/>
                <w:szCs w:val="24"/>
                <w:lang w:val="sr-Cyrl-CS"/>
              </w:rPr>
            </w:pPr>
            <w:r>
              <w:rPr>
                <w:rFonts w:ascii="Times New Roman" w:hAnsi="Times New Roman"/>
                <w:b/>
                <w:iCs/>
                <w:szCs w:val="24"/>
                <w:lang w:val="sr-Cyrl-CS"/>
              </w:rPr>
              <w:t xml:space="preserve">ТЕХНИЧКИ </w:t>
            </w:r>
            <w:r w:rsidR="00C82998">
              <w:rPr>
                <w:rFonts w:ascii="Times New Roman" w:hAnsi="Times New Roman"/>
                <w:b/>
                <w:iCs/>
                <w:szCs w:val="24"/>
                <w:lang w:val="sr-Cyrl-CS"/>
              </w:rPr>
              <w:t xml:space="preserve">     </w:t>
            </w:r>
            <w:r w:rsidR="0008571E">
              <w:rPr>
                <w:rFonts w:ascii="Times New Roman" w:hAnsi="Times New Roman"/>
                <w:b/>
                <w:iCs/>
                <w:szCs w:val="24"/>
                <w:lang w:val="sr-Cyrl-CS"/>
              </w:rPr>
              <w:t xml:space="preserve">          </w:t>
            </w:r>
            <w:r w:rsidR="00A4643B" w:rsidRPr="00A4643B">
              <w:rPr>
                <w:rFonts w:ascii="Times New Roman" w:hAnsi="Times New Roman"/>
                <w:b/>
                <w:iCs/>
                <w:szCs w:val="24"/>
                <w:lang w:val="sr-Cyrl-CS"/>
              </w:rPr>
              <w:t>КАПАЦИТЕТ</w:t>
            </w:r>
          </w:p>
          <w:p w:rsidR="00452DEF" w:rsidRPr="0035343B" w:rsidRDefault="00452DEF" w:rsidP="001D23B6">
            <w:pPr>
              <w:jc w:val="center"/>
              <w:rPr>
                <w:rFonts w:ascii="Times New Roman" w:hAnsi="Times New Roman"/>
                <w:b/>
                <w:iCs/>
                <w:color w:val="FF0000"/>
                <w:szCs w:val="24"/>
                <w:lang w:val="sr-Cyrl-CS"/>
              </w:rPr>
            </w:pPr>
          </w:p>
          <w:p w:rsidR="00452DEF" w:rsidRPr="0035343B" w:rsidRDefault="00452DEF" w:rsidP="001D23B6">
            <w:pPr>
              <w:jc w:val="center"/>
              <w:rPr>
                <w:rFonts w:ascii="Times New Roman" w:hAnsi="Times New Roman"/>
                <w:b/>
                <w:iCs/>
                <w:color w:val="FF0000"/>
                <w:szCs w:val="24"/>
                <w:lang w:val="sr-Cyrl-CS"/>
              </w:rPr>
            </w:pPr>
          </w:p>
          <w:p w:rsidR="00452DEF" w:rsidRPr="0035343B" w:rsidRDefault="00452DEF" w:rsidP="001D23B6">
            <w:pPr>
              <w:jc w:val="center"/>
              <w:rPr>
                <w:rFonts w:ascii="Times New Roman" w:hAnsi="Times New Roman"/>
                <w:b/>
                <w:iCs/>
                <w:color w:val="FF0000"/>
                <w:szCs w:val="24"/>
                <w:lang w:val="sr-Cyrl-CS"/>
              </w:rPr>
            </w:pPr>
          </w:p>
          <w:p w:rsidR="00452DEF" w:rsidRPr="0035343B" w:rsidRDefault="00452DEF" w:rsidP="001D23B6">
            <w:pPr>
              <w:jc w:val="center"/>
              <w:rPr>
                <w:rFonts w:ascii="Times New Roman" w:hAnsi="Times New Roman"/>
                <w:b/>
                <w:iCs/>
                <w:color w:val="FF0000"/>
                <w:szCs w:val="24"/>
                <w:lang w:val="sr-Cyrl-CS"/>
              </w:rPr>
            </w:pPr>
          </w:p>
          <w:p w:rsidR="00E1184A" w:rsidRDefault="00E1184A" w:rsidP="001D23B6">
            <w:pPr>
              <w:jc w:val="center"/>
              <w:rPr>
                <w:rFonts w:ascii="Times New Roman" w:hAnsi="Times New Roman"/>
                <w:b/>
                <w:iCs/>
                <w:color w:val="FF0000"/>
                <w:szCs w:val="24"/>
              </w:rPr>
            </w:pPr>
          </w:p>
          <w:p w:rsidR="00E1184A" w:rsidRDefault="00E1184A" w:rsidP="001D23B6">
            <w:pPr>
              <w:jc w:val="center"/>
              <w:rPr>
                <w:rFonts w:ascii="Times New Roman" w:hAnsi="Times New Roman"/>
                <w:b/>
                <w:iCs/>
                <w:color w:val="FF0000"/>
                <w:szCs w:val="24"/>
              </w:rPr>
            </w:pPr>
          </w:p>
          <w:p w:rsidR="00452DEF" w:rsidRPr="0035343B" w:rsidRDefault="00452DEF" w:rsidP="001D23B6">
            <w:pPr>
              <w:jc w:val="center"/>
              <w:rPr>
                <w:rFonts w:ascii="Times New Roman" w:hAnsi="Times New Roman"/>
                <w:b/>
                <w:color w:val="FF0000"/>
                <w:szCs w:val="24"/>
                <w:lang w:val="sr-Cyrl-CS"/>
              </w:rPr>
            </w:pPr>
          </w:p>
        </w:tc>
        <w:tc>
          <w:tcPr>
            <w:tcW w:w="6186" w:type="dxa"/>
            <w:shd w:val="clear" w:color="auto" w:fill="auto"/>
          </w:tcPr>
          <w:p w:rsidR="001D23B6" w:rsidRDefault="001D23B6" w:rsidP="0008571E">
            <w:pPr>
              <w:pStyle w:val="Footer"/>
              <w:rPr>
                <w:rFonts w:ascii="Times New Roman" w:eastAsia="TimesNewRoman" w:hAnsi="Times New Roman"/>
                <w:i/>
                <w:szCs w:val="24"/>
                <w:lang w:val="sr-Cyrl-CS"/>
              </w:rPr>
            </w:pPr>
          </w:p>
          <w:p w:rsidR="00B66ADB" w:rsidRPr="0008571E" w:rsidRDefault="00452DEF" w:rsidP="0008571E">
            <w:pPr>
              <w:pStyle w:val="Footer"/>
              <w:rPr>
                <w:rFonts w:ascii="Times New Roman" w:hAnsi="Times New Roman"/>
                <w:szCs w:val="24"/>
                <w:u w:val="single"/>
                <w:lang w:val="sr-Cyrl-CS"/>
              </w:rPr>
            </w:pPr>
            <w:r w:rsidRPr="00A4643B">
              <w:rPr>
                <w:rFonts w:ascii="Times New Roman" w:eastAsia="TimesNewRoman" w:hAnsi="Times New Roman"/>
                <w:i/>
                <w:szCs w:val="24"/>
                <w:lang w:val="sr-Cyrl-CS"/>
              </w:rPr>
              <w:t xml:space="preserve">Партија </w:t>
            </w:r>
            <w:r w:rsidRPr="00A4643B">
              <w:rPr>
                <w:rFonts w:ascii="Times New Roman" w:eastAsia="TimesNewRoman" w:hAnsi="Times New Roman"/>
                <w:i/>
                <w:szCs w:val="24"/>
                <w:lang w:val="sr-Latn-CS"/>
              </w:rPr>
              <w:t>I</w:t>
            </w:r>
            <w:r w:rsidRPr="00A4643B">
              <w:rPr>
                <w:rFonts w:ascii="Times New Roman" w:eastAsia="TimesNewRoman" w:hAnsi="Times New Roman"/>
                <w:i/>
                <w:szCs w:val="24"/>
                <w:lang w:val="sr-Cyrl-CS"/>
              </w:rPr>
              <w:t>–</w:t>
            </w:r>
            <w:r w:rsidR="00B66ADB">
              <w:rPr>
                <w:rFonts w:ascii="Times New Roman" w:hAnsi="Times New Roman"/>
                <w:i/>
                <w:szCs w:val="24"/>
                <w:u w:val="single"/>
                <w:lang w:val="sr-Cyrl-CS"/>
              </w:rPr>
              <w:t>Набавка погонског горива за путничка и теретна возила.</w:t>
            </w:r>
          </w:p>
          <w:p w:rsidR="00615FEC" w:rsidRDefault="00B66ADB" w:rsidP="00452DEF">
            <w:pPr>
              <w:widowControl w:val="0"/>
              <w:overflowPunct w:val="0"/>
              <w:autoSpaceDE w:val="0"/>
              <w:autoSpaceDN w:val="0"/>
              <w:adjustRightInd w:val="0"/>
              <w:spacing w:line="225" w:lineRule="auto"/>
              <w:jc w:val="both"/>
              <w:rPr>
                <w:rFonts w:ascii="Times New Roman" w:hAnsi="Times New Roman"/>
                <w:szCs w:val="24"/>
                <w:lang w:val="sr-Cyrl-CS"/>
              </w:rPr>
            </w:pPr>
            <w:r>
              <w:rPr>
                <w:rFonts w:ascii="Times New Roman" w:hAnsi="Times New Roman"/>
                <w:szCs w:val="24"/>
                <w:lang w:val="sr-Cyrl-CS"/>
              </w:rPr>
              <w:t xml:space="preserve">Да понуђач поседује </w:t>
            </w:r>
            <w:r w:rsidR="00615FEC">
              <w:rPr>
                <w:rFonts w:ascii="Times New Roman" w:hAnsi="Times New Roman"/>
                <w:szCs w:val="24"/>
                <w:lang w:val="sr-Cyrl-CS"/>
              </w:rPr>
              <w:t>:</w:t>
            </w:r>
          </w:p>
          <w:p w:rsidR="00437AB5" w:rsidRDefault="00437AB5" w:rsidP="00452DEF">
            <w:pPr>
              <w:widowControl w:val="0"/>
              <w:overflowPunct w:val="0"/>
              <w:autoSpaceDE w:val="0"/>
              <w:autoSpaceDN w:val="0"/>
              <w:adjustRightInd w:val="0"/>
              <w:spacing w:line="225" w:lineRule="auto"/>
              <w:jc w:val="both"/>
              <w:rPr>
                <w:rFonts w:ascii="Times New Roman" w:hAnsi="Times New Roman"/>
                <w:szCs w:val="24"/>
                <w:lang w:val="sr-Cyrl-CS"/>
              </w:rPr>
            </w:pPr>
          </w:p>
          <w:p w:rsidR="00B66ADB" w:rsidRPr="00631A33" w:rsidRDefault="00B66ADB" w:rsidP="00452DEF">
            <w:pPr>
              <w:pStyle w:val="ListParagraph"/>
              <w:widowControl w:val="0"/>
              <w:numPr>
                <w:ilvl w:val="0"/>
                <w:numId w:val="27"/>
              </w:numPr>
              <w:overflowPunct w:val="0"/>
              <w:autoSpaceDE w:val="0"/>
              <w:autoSpaceDN w:val="0"/>
              <w:adjustRightInd w:val="0"/>
              <w:spacing w:line="225" w:lineRule="auto"/>
              <w:jc w:val="both"/>
              <w:rPr>
                <w:rFonts w:ascii="Times New Roman" w:hAnsi="Times New Roman"/>
                <w:szCs w:val="24"/>
                <w:lang w:val="sr-Cyrl-CS"/>
              </w:rPr>
            </w:pPr>
            <w:r w:rsidRPr="00615FEC">
              <w:rPr>
                <w:rFonts w:ascii="Times New Roman" w:hAnsi="Times New Roman"/>
                <w:szCs w:val="24"/>
                <w:lang w:val="sr-Cyrl-CS"/>
              </w:rPr>
              <w:t xml:space="preserve">најмање </w:t>
            </w:r>
            <w:r w:rsidR="00631A33">
              <w:rPr>
                <w:rFonts w:ascii="Times New Roman" w:hAnsi="Times New Roman"/>
                <w:szCs w:val="24"/>
                <w:lang w:val="sr-Cyrl-CS"/>
              </w:rPr>
              <w:t>(</w:t>
            </w:r>
            <w:r w:rsidR="00631A33">
              <w:rPr>
                <w:rFonts w:ascii="Times New Roman" w:hAnsi="Times New Roman"/>
                <w:szCs w:val="24"/>
                <w:lang w:val="sr-Cyrl-RS"/>
              </w:rPr>
              <w:t>четири)</w:t>
            </w:r>
            <w:r w:rsidRPr="00615FEC">
              <w:rPr>
                <w:rFonts w:ascii="Times New Roman" w:hAnsi="Times New Roman"/>
                <w:szCs w:val="24"/>
                <w:lang w:val="sr-Cyrl-CS"/>
              </w:rPr>
              <w:t xml:space="preserve"> </w:t>
            </w:r>
            <w:r w:rsidR="00CF3228">
              <w:rPr>
                <w:rFonts w:ascii="Times New Roman" w:hAnsi="Times New Roman"/>
                <w:szCs w:val="24"/>
                <w:lang w:val="sr-Cyrl-CS"/>
              </w:rPr>
              <w:t>бензинке</w:t>
            </w:r>
            <w:r w:rsidRPr="00615FEC">
              <w:rPr>
                <w:rFonts w:ascii="Times New Roman" w:hAnsi="Times New Roman"/>
                <w:szCs w:val="24"/>
                <w:lang w:val="sr-Cyrl-CS"/>
              </w:rPr>
              <w:t xml:space="preserve"> станице на релацији:</w:t>
            </w:r>
            <w:r w:rsidR="00631A33" w:rsidRPr="00631A33">
              <w:rPr>
                <w:rFonts w:ascii="Times New Roman" w:hAnsi="Times New Roman"/>
                <w:szCs w:val="24"/>
                <w:lang w:val="sr-Cyrl-CS"/>
              </w:rPr>
              <w:t xml:space="preserve">   </w:t>
            </w:r>
            <w:r w:rsidR="00615FEC" w:rsidRPr="00631A33">
              <w:rPr>
                <w:rFonts w:ascii="Times New Roman" w:hAnsi="Times New Roman"/>
                <w:szCs w:val="24"/>
                <w:lang w:val="sr-Cyrl-CS"/>
              </w:rPr>
              <w:t xml:space="preserve"> </w:t>
            </w:r>
            <w:r w:rsidR="00C025BE" w:rsidRPr="00631A33">
              <w:rPr>
                <w:rFonts w:ascii="Times New Roman" w:hAnsi="Times New Roman"/>
                <w:szCs w:val="24"/>
                <w:lang w:val="sr-Cyrl-CS"/>
              </w:rPr>
              <w:t>Б.Башта-</w:t>
            </w:r>
            <w:r w:rsidR="00D519FA" w:rsidRPr="00631A33">
              <w:rPr>
                <w:rFonts w:ascii="Times New Roman" w:hAnsi="Times New Roman"/>
                <w:szCs w:val="24"/>
                <w:lang w:val="sr-Latn-RS"/>
              </w:rPr>
              <w:t xml:space="preserve"> (</w:t>
            </w:r>
            <w:r w:rsidR="00447F48" w:rsidRPr="00631A33">
              <w:rPr>
                <w:rFonts w:ascii="Times New Roman" w:hAnsi="Times New Roman"/>
                <w:szCs w:val="24"/>
                <w:lang w:val="sr-Cyrl-CS"/>
              </w:rPr>
              <w:t>Дебело брдо</w:t>
            </w:r>
            <w:r w:rsidR="00D519FA" w:rsidRPr="00631A33">
              <w:rPr>
                <w:rFonts w:ascii="Times New Roman" w:hAnsi="Times New Roman"/>
                <w:szCs w:val="24"/>
                <w:lang w:val="sr-Latn-RS"/>
              </w:rPr>
              <w:t>)</w:t>
            </w:r>
            <w:r w:rsidR="00447F48" w:rsidRPr="00631A33">
              <w:rPr>
                <w:rFonts w:ascii="Times New Roman" w:hAnsi="Times New Roman"/>
                <w:szCs w:val="24"/>
                <w:lang w:val="sr-Cyrl-CS"/>
              </w:rPr>
              <w:t xml:space="preserve"> - </w:t>
            </w:r>
            <w:r w:rsidR="00615FEC" w:rsidRPr="00631A33">
              <w:rPr>
                <w:rFonts w:ascii="Times New Roman" w:hAnsi="Times New Roman"/>
                <w:szCs w:val="24"/>
                <w:lang w:val="sr-Cyrl-CS"/>
              </w:rPr>
              <w:t xml:space="preserve">Ваљево-Београд-Нови </w:t>
            </w:r>
            <w:r w:rsidR="00631A33" w:rsidRPr="00631A33">
              <w:rPr>
                <w:rFonts w:ascii="Times New Roman" w:hAnsi="Times New Roman"/>
                <w:szCs w:val="24"/>
                <w:lang w:val="sr-Cyrl-CS"/>
              </w:rPr>
              <w:t xml:space="preserve">  </w:t>
            </w:r>
            <w:r w:rsidR="00615FEC" w:rsidRPr="00631A33">
              <w:rPr>
                <w:rFonts w:ascii="Times New Roman" w:hAnsi="Times New Roman"/>
                <w:szCs w:val="24"/>
                <w:lang w:val="sr-Cyrl-CS"/>
              </w:rPr>
              <w:t>Сад</w:t>
            </w:r>
            <w:r w:rsidR="007055DB" w:rsidRPr="00631A33">
              <w:rPr>
                <w:rFonts w:ascii="Times New Roman" w:hAnsi="Times New Roman"/>
                <w:szCs w:val="24"/>
                <w:lang w:val="sr-Cyrl-CS"/>
              </w:rPr>
              <w:t>-Суботица</w:t>
            </w:r>
            <w:r w:rsidR="00C025BE" w:rsidRPr="00631A33">
              <w:rPr>
                <w:rFonts w:ascii="Times New Roman" w:hAnsi="Times New Roman"/>
                <w:szCs w:val="24"/>
                <w:lang w:val="sr-Cyrl-CS"/>
              </w:rPr>
              <w:t>, од којих једна мора да буде у Б.Башти.</w:t>
            </w:r>
          </w:p>
          <w:p w:rsidR="00631A33" w:rsidRDefault="00631A33" w:rsidP="00452DEF">
            <w:pPr>
              <w:widowControl w:val="0"/>
              <w:overflowPunct w:val="0"/>
              <w:autoSpaceDE w:val="0"/>
              <w:autoSpaceDN w:val="0"/>
              <w:adjustRightInd w:val="0"/>
              <w:spacing w:line="225" w:lineRule="auto"/>
              <w:jc w:val="both"/>
              <w:rPr>
                <w:rFonts w:ascii="Times New Roman" w:hAnsi="Times New Roman"/>
                <w:szCs w:val="24"/>
                <w:lang w:val="sr-Cyrl-CS"/>
              </w:rPr>
            </w:pPr>
          </w:p>
          <w:p w:rsidR="00437AB5" w:rsidRDefault="00631A33" w:rsidP="00631A33">
            <w:pPr>
              <w:pStyle w:val="ListParagraph"/>
              <w:widowControl w:val="0"/>
              <w:numPr>
                <w:ilvl w:val="0"/>
                <w:numId w:val="27"/>
              </w:numPr>
              <w:overflowPunct w:val="0"/>
              <w:autoSpaceDE w:val="0"/>
              <w:autoSpaceDN w:val="0"/>
              <w:adjustRightInd w:val="0"/>
              <w:spacing w:line="225" w:lineRule="auto"/>
              <w:jc w:val="both"/>
              <w:rPr>
                <w:rFonts w:ascii="Times New Roman" w:hAnsi="Times New Roman"/>
                <w:szCs w:val="24"/>
                <w:lang w:val="sr-Cyrl-CS"/>
              </w:rPr>
            </w:pPr>
            <w:r w:rsidRPr="00615FEC">
              <w:rPr>
                <w:rFonts w:ascii="Times New Roman" w:hAnsi="Times New Roman"/>
                <w:szCs w:val="24"/>
                <w:lang w:val="sr-Cyrl-CS"/>
              </w:rPr>
              <w:t xml:space="preserve">најмање </w:t>
            </w:r>
            <w:r>
              <w:rPr>
                <w:rFonts w:ascii="Times New Roman" w:hAnsi="Times New Roman"/>
                <w:szCs w:val="24"/>
                <w:lang w:val="sr-Cyrl-CS"/>
              </w:rPr>
              <w:t>(</w:t>
            </w:r>
            <w:r>
              <w:rPr>
                <w:rFonts w:ascii="Times New Roman" w:hAnsi="Times New Roman"/>
                <w:szCs w:val="24"/>
                <w:lang w:val="sr-Cyrl-RS"/>
              </w:rPr>
              <w:t>четири)</w:t>
            </w:r>
            <w:r w:rsidRPr="00615FEC">
              <w:rPr>
                <w:rFonts w:ascii="Times New Roman" w:hAnsi="Times New Roman"/>
                <w:szCs w:val="24"/>
                <w:lang w:val="sr-Cyrl-CS"/>
              </w:rPr>
              <w:t xml:space="preserve"> </w:t>
            </w:r>
            <w:r>
              <w:rPr>
                <w:rFonts w:ascii="Times New Roman" w:hAnsi="Times New Roman"/>
                <w:szCs w:val="24"/>
                <w:lang w:val="sr-Cyrl-CS"/>
              </w:rPr>
              <w:t>бензинке</w:t>
            </w:r>
            <w:r w:rsidRPr="00615FEC">
              <w:rPr>
                <w:rFonts w:ascii="Times New Roman" w:hAnsi="Times New Roman"/>
                <w:szCs w:val="24"/>
                <w:lang w:val="sr-Cyrl-CS"/>
              </w:rPr>
              <w:t xml:space="preserve"> станице на релацији</w:t>
            </w:r>
            <w:r>
              <w:rPr>
                <w:rFonts w:ascii="Times New Roman" w:hAnsi="Times New Roman"/>
                <w:szCs w:val="24"/>
                <w:lang w:val="sr-Cyrl-CS"/>
              </w:rPr>
              <w:t>:</w:t>
            </w:r>
          </w:p>
          <w:p w:rsidR="00615FEC" w:rsidRPr="00631A33" w:rsidRDefault="00631A33" w:rsidP="00631A33">
            <w:pPr>
              <w:pStyle w:val="ListParagraph"/>
              <w:widowControl w:val="0"/>
              <w:overflowPunct w:val="0"/>
              <w:autoSpaceDE w:val="0"/>
              <w:autoSpaceDN w:val="0"/>
              <w:adjustRightInd w:val="0"/>
              <w:spacing w:line="225" w:lineRule="auto"/>
              <w:jc w:val="both"/>
              <w:rPr>
                <w:rFonts w:ascii="Times New Roman" w:hAnsi="Times New Roman"/>
                <w:szCs w:val="24"/>
                <w:lang w:val="sr-Cyrl-CS"/>
              </w:rPr>
            </w:pPr>
            <w:r>
              <w:rPr>
                <w:rFonts w:ascii="Times New Roman" w:hAnsi="Times New Roman"/>
                <w:szCs w:val="24"/>
                <w:lang w:val="sr-Cyrl-CS"/>
              </w:rPr>
              <w:t>Б.</w:t>
            </w:r>
            <w:r w:rsidR="00437AB5" w:rsidRPr="00631A33">
              <w:rPr>
                <w:rFonts w:ascii="Times New Roman" w:hAnsi="Times New Roman"/>
                <w:szCs w:val="24"/>
                <w:lang w:val="sr-Cyrl-CS"/>
              </w:rPr>
              <w:t xml:space="preserve">Башта </w:t>
            </w:r>
            <w:r w:rsidR="008F50B3">
              <w:rPr>
                <w:rFonts w:ascii="Times New Roman" w:hAnsi="Times New Roman"/>
                <w:szCs w:val="24"/>
                <w:lang w:val="sr-Cyrl-CS"/>
              </w:rPr>
              <w:t>– Пожега- Чачак-</w:t>
            </w:r>
            <w:r w:rsidR="00C82998" w:rsidRPr="00631A33">
              <w:rPr>
                <w:rFonts w:ascii="Times New Roman" w:hAnsi="Times New Roman"/>
                <w:szCs w:val="24"/>
                <w:lang w:val="sr-Cyrl-CS"/>
              </w:rPr>
              <w:t>Краљево-Крушевац-Појате-  Ниш</w:t>
            </w:r>
            <w:r w:rsidR="008F50B3">
              <w:rPr>
                <w:rFonts w:ascii="Times New Roman" w:hAnsi="Times New Roman"/>
                <w:szCs w:val="24"/>
                <w:lang w:val="sr-Cyrl-CS"/>
              </w:rPr>
              <w:t>.</w:t>
            </w:r>
            <w:r w:rsidR="00C82998" w:rsidRPr="00631A33">
              <w:rPr>
                <w:rFonts w:ascii="Times New Roman" w:hAnsi="Times New Roman"/>
                <w:szCs w:val="24"/>
                <w:lang w:val="sr-Cyrl-CS"/>
              </w:rPr>
              <w:t xml:space="preserve"> </w:t>
            </w:r>
          </w:p>
          <w:p w:rsidR="00437AB5" w:rsidRPr="00437AB5" w:rsidRDefault="00437AB5" w:rsidP="00437AB5">
            <w:pPr>
              <w:widowControl w:val="0"/>
              <w:overflowPunct w:val="0"/>
              <w:autoSpaceDE w:val="0"/>
              <w:autoSpaceDN w:val="0"/>
              <w:adjustRightInd w:val="0"/>
              <w:spacing w:line="225" w:lineRule="auto"/>
              <w:ind w:left="360"/>
              <w:jc w:val="both"/>
              <w:rPr>
                <w:rFonts w:ascii="Times New Roman" w:hAnsi="Times New Roman"/>
                <w:szCs w:val="24"/>
                <w:lang w:val="sr-Cyrl-CS"/>
              </w:rPr>
            </w:pPr>
          </w:p>
          <w:p w:rsidR="0008571E" w:rsidRPr="00631A33" w:rsidRDefault="00615FEC" w:rsidP="00452DEF">
            <w:pPr>
              <w:pStyle w:val="ListParagraph"/>
              <w:widowControl w:val="0"/>
              <w:numPr>
                <w:ilvl w:val="0"/>
                <w:numId w:val="27"/>
              </w:numPr>
              <w:overflowPunct w:val="0"/>
              <w:autoSpaceDE w:val="0"/>
              <w:autoSpaceDN w:val="0"/>
              <w:adjustRightInd w:val="0"/>
              <w:spacing w:line="225" w:lineRule="auto"/>
              <w:jc w:val="both"/>
              <w:rPr>
                <w:rFonts w:ascii="Times New Roman" w:hAnsi="Times New Roman"/>
                <w:szCs w:val="24"/>
                <w:lang w:val="sr-Cyrl-CS"/>
              </w:rPr>
            </w:pPr>
            <w:r>
              <w:rPr>
                <w:rFonts w:ascii="Times New Roman" w:hAnsi="Times New Roman"/>
                <w:szCs w:val="24"/>
                <w:lang w:val="sr-Cyrl-CS"/>
              </w:rPr>
              <w:t xml:space="preserve"> </w:t>
            </w:r>
            <w:r w:rsidRPr="00615FEC">
              <w:rPr>
                <w:rFonts w:ascii="Times New Roman" w:hAnsi="Times New Roman"/>
                <w:szCs w:val="24"/>
                <w:lang w:val="sr-Cyrl-CS"/>
              </w:rPr>
              <w:t xml:space="preserve">најмање </w:t>
            </w:r>
            <w:r w:rsidR="00631A33">
              <w:rPr>
                <w:rFonts w:ascii="Times New Roman" w:hAnsi="Times New Roman"/>
                <w:szCs w:val="24"/>
                <w:lang w:val="sr-Cyrl-CS"/>
              </w:rPr>
              <w:t>4(четири)</w:t>
            </w:r>
            <w:r w:rsidRPr="00615FEC">
              <w:rPr>
                <w:rFonts w:ascii="Times New Roman" w:hAnsi="Times New Roman"/>
                <w:szCs w:val="24"/>
                <w:lang w:val="sr-Cyrl-CS"/>
              </w:rPr>
              <w:t xml:space="preserve"> </w:t>
            </w:r>
            <w:r w:rsidR="00CF3228">
              <w:rPr>
                <w:rFonts w:ascii="Times New Roman" w:hAnsi="Times New Roman"/>
                <w:szCs w:val="24"/>
                <w:lang w:val="sr-Cyrl-CS"/>
              </w:rPr>
              <w:t>безинск</w:t>
            </w:r>
            <w:r w:rsidRPr="00615FEC">
              <w:rPr>
                <w:rFonts w:ascii="Times New Roman" w:hAnsi="Times New Roman"/>
                <w:szCs w:val="24"/>
                <w:lang w:val="sr-Cyrl-CS"/>
              </w:rPr>
              <w:t>е станице на релацији</w:t>
            </w:r>
            <w:r>
              <w:rPr>
                <w:rFonts w:ascii="Times New Roman" w:hAnsi="Times New Roman"/>
                <w:szCs w:val="24"/>
                <w:lang w:val="sr-Cyrl-CS"/>
              </w:rPr>
              <w:t>:</w:t>
            </w:r>
            <w:r w:rsidR="00631A33">
              <w:rPr>
                <w:rFonts w:ascii="Times New Roman" w:hAnsi="Times New Roman"/>
                <w:szCs w:val="24"/>
                <w:lang w:val="sr-Cyrl-CS"/>
              </w:rPr>
              <w:t xml:space="preserve"> </w:t>
            </w:r>
            <w:r w:rsidR="007055DB" w:rsidRPr="00631A33">
              <w:rPr>
                <w:rFonts w:ascii="Times New Roman" w:hAnsi="Times New Roman"/>
                <w:szCs w:val="24"/>
                <w:lang w:val="sr-Cyrl-CS"/>
              </w:rPr>
              <w:t>Врњачка б</w:t>
            </w:r>
            <w:r w:rsidRPr="00631A33">
              <w:rPr>
                <w:rFonts w:ascii="Times New Roman" w:hAnsi="Times New Roman"/>
                <w:szCs w:val="24"/>
                <w:lang w:val="sr-Cyrl-CS"/>
              </w:rPr>
              <w:t>ања</w:t>
            </w:r>
            <w:r w:rsidR="006A4D55" w:rsidRPr="00631A33">
              <w:rPr>
                <w:rFonts w:ascii="Times New Roman" w:hAnsi="Times New Roman"/>
                <w:szCs w:val="24"/>
                <w:lang w:val="sr-Cyrl-CS"/>
              </w:rPr>
              <w:t>– Краљево-</w:t>
            </w:r>
            <w:r w:rsidRPr="00631A33">
              <w:rPr>
                <w:rFonts w:ascii="Times New Roman" w:hAnsi="Times New Roman"/>
                <w:szCs w:val="24"/>
                <w:lang w:val="sr-Cyrl-CS"/>
              </w:rPr>
              <w:t>Крагујевац-Баточина-Београд-</w:t>
            </w:r>
            <w:r w:rsidR="00BB5571" w:rsidRPr="00631A33">
              <w:rPr>
                <w:rFonts w:ascii="Times New Roman" w:hAnsi="Times New Roman"/>
                <w:szCs w:val="24"/>
                <w:lang w:val="sr-Cyrl-CS"/>
              </w:rPr>
              <w:t xml:space="preserve"> </w:t>
            </w:r>
            <w:r w:rsidRPr="00631A33">
              <w:rPr>
                <w:rFonts w:ascii="Times New Roman" w:hAnsi="Times New Roman"/>
                <w:szCs w:val="24"/>
                <w:lang w:val="sr-Cyrl-CS"/>
              </w:rPr>
              <w:t>Н</w:t>
            </w:r>
            <w:r w:rsidR="00BB5571" w:rsidRPr="00631A33">
              <w:rPr>
                <w:rFonts w:ascii="Times New Roman" w:hAnsi="Times New Roman"/>
                <w:szCs w:val="24"/>
                <w:lang w:val="sr-Cyrl-CS"/>
              </w:rPr>
              <w:t xml:space="preserve">ови </w:t>
            </w:r>
            <w:r w:rsidRPr="00631A33">
              <w:rPr>
                <w:rFonts w:ascii="Times New Roman" w:hAnsi="Times New Roman"/>
                <w:szCs w:val="24"/>
                <w:lang w:val="sr-Cyrl-CS"/>
              </w:rPr>
              <w:t>Сад</w:t>
            </w:r>
            <w:r w:rsidR="00631A33" w:rsidRPr="00631A33">
              <w:rPr>
                <w:rFonts w:ascii="Times New Roman" w:hAnsi="Times New Roman"/>
                <w:szCs w:val="24"/>
                <w:lang w:val="sr-Cyrl-CS"/>
              </w:rPr>
              <w:t>.</w:t>
            </w:r>
          </w:p>
          <w:p w:rsidR="00D519FA" w:rsidRDefault="00D519FA" w:rsidP="00452DEF">
            <w:pPr>
              <w:widowControl w:val="0"/>
              <w:overflowPunct w:val="0"/>
              <w:autoSpaceDE w:val="0"/>
              <w:autoSpaceDN w:val="0"/>
              <w:adjustRightInd w:val="0"/>
              <w:spacing w:line="225" w:lineRule="auto"/>
              <w:jc w:val="both"/>
              <w:rPr>
                <w:rFonts w:ascii="Times New Roman" w:hAnsi="Times New Roman"/>
                <w:szCs w:val="24"/>
                <w:lang w:val="sr-Cyrl-CS"/>
              </w:rPr>
            </w:pPr>
          </w:p>
          <w:p w:rsidR="00D519FA" w:rsidRPr="00D519FA" w:rsidRDefault="00452DEF" w:rsidP="00D519FA">
            <w:pPr>
              <w:widowControl w:val="0"/>
              <w:overflowPunct w:val="0"/>
              <w:autoSpaceDE w:val="0"/>
              <w:autoSpaceDN w:val="0"/>
              <w:adjustRightInd w:val="0"/>
              <w:spacing w:line="225" w:lineRule="auto"/>
              <w:jc w:val="both"/>
              <w:rPr>
                <w:rFonts w:ascii="Arial" w:hAnsi="Arial" w:cs="Arial"/>
                <w:lang w:val="sr-Cyrl-CS"/>
              </w:rPr>
            </w:pPr>
            <w:r w:rsidRPr="0008571E">
              <w:rPr>
                <w:rFonts w:ascii="Times New Roman" w:hAnsi="Times New Roman"/>
                <w:b/>
                <w:szCs w:val="24"/>
                <w:lang w:val="sr-Cyrl-CS"/>
              </w:rPr>
              <w:t>Доказ</w:t>
            </w:r>
            <w:r w:rsidRPr="00A4643B">
              <w:rPr>
                <w:rFonts w:ascii="Times New Roman" w:hAnsi="Times New Roman"/>
                <w:szCs w:val="24"/>
                <w:lang w:val="sr-Cyrl-CS"/>
              </w:rPr>
              <w:t>:</w:t>
            </w:r>
            <w:r w:rsidR="00FB5AA4" w:rsidRPr="00FB5AA4">
              <w:rPr>
                <w:rFonts w:ascii="Times New Roman" w:hAnsi="Times New Roman"/>
                <w:szCs w:val="24"/>
                <w:lang w:val="sr-Cyrl-CS"/>
              </w:rPr>
              <w:t xml:space="preserve"> </w:t>
            </w:r>
            <w:r w:rsidR="0035343B" w:rsidRPr="00A4643B">
              <w:rPr>
                <w:rFonts w:ascii="Times New Roman" w:hAnsi="Times New Roman"/>
                <w:szCs w:val="24"/>
                <w:lang w:val="sr-Cyrl-CS"/>
              </w:rPr>
              <w:t xml:space="preserve">Списак </w:t>
            </w:r>
            <w:r w:rsidR="00CF3228">
              <w:rPr>
                <w:rFonts w:ascii="Times New Roman" w:hAnsi="Times New Roman"/>
                <w:lang w:val="sr-Cyrl-CS"/>
              </w:rPr>
              <w:t>бензинск</w:t>
            </w:r>
            <w:r w:rsidR="00C82998" w:rsidRPr="00206055">
              <w:rPr>
                <w:rFonts w:ascii="Times New Roman" w:hAnsi="Times New Roman"/>
                <w:lang w:val="sr-Cyrl-CS"/>
              </w:rPr>
              <w:t>их станица</w:t>
            </w:r>
            <w:r w:rsidR="003D0DF9">
              <w:rPr>
                <w:rFonts w:ascii="Times New Roman" w:hAnsi="Times New Roman"/>
                <w:lang w:val="sr-Cyrl-CS"/>
              </w:rPr>
              <w:t xml:space="preserve"> са адресама</w:t>
            </w:r>
            <w:r w:rsidR="00C82998" w:rsidRPr="00206055">
              <w:rPr>
                <w:rFonts w:ascii="Times New Roman" w:hAnsi="Times New Roman"/>
                <w:lang w:val="sr-Cyrl-CS"/>
              </w:rPr>
              <w:t xml:space="preserve"> на </w:t>
            </w:r>
            <w:r w:rsidR="00C82998" w:rsidRPr="00C82998">
              <w:rPr>
                <w:rFonts w:ascii="Times New Roman" w:hAnsi="Times New Roman"/>
                <w:lang w:val="sr-Cyrl-CS"/>
              </w:rPr>
              <w:t>наведеним релацијама</w:t>
            </w:r>
            <w:r w:rsidR="00C82998" w:rsidRPr="00206055">
              <w:rPr>
                <w:rFonts w:ascii="Times New Roman" w:hAnsi="Times New Roman"/>
                <w:lang w:val="sr-Cyrl-CS"/>
              </w:rPr>
              <w:t>,</w:t>
            </w:r>
            <w:r w:rsidR="00C82998" w:rsidRPr="00206055">
              <w:rPr>
                <w:rFonts w:ascii="Arial" w:hAnsi="Arial" w:cs="Arial"/>
                <w:lang w:val="sr-Cyrl-CS"/>
              </w:rPr>
              <w:t>.</w:t>
            </w:r>
            <w:r w:rsidR="00D519FA" w:rsidRPr="00D519FA">
              <w:rPr>
                <w:rFonts w:ascii="Times New Roman" w:hAnsi="Times New Roman"/>
                <w:szCs w:val="24"/>
                <w:lang w:val="sr-Cyrl-CS"/>
              </w:rPr>
              <w:t>Образац изјаве о техничкој опремљености и малопродајној цени моторног горива на дан јавног отварања понуда</w:t>
            </w:r>
            <w:r w:rsidR="00D519FA" w:rsidRPr="00206055">
              <w:rPr>
                <w:rFonts w:ascii="Times New Roman" w:hAnsi="Times New Roman"/>
                <w:lang w:val="sr-Cyrl-CS"/>
              </w:rPr>
              <w:t xml:space="preserve"> потписан и оверен</w:t>
            </w:r>
            <w:r w:rsidR="00D519FA" w:rsidRPr="00206055">
              <w:rPr>
                <w:rFonts w:ascii="Times New Roman" w:hAnsi="Times New Roman"/>
                <w:b/>
                <w:bCs/>
                <w:lang w:val="sr-Cyrl-CS"/>
              </w:rPr>
              <w:t xml:space="preserve"> </w:t>
            </w:r>
            <w:r w:rsidR="00D519FA" w:rsidRPr="00206055">
              <w:rPr>
                <w:rFonts w:ascii="Times New Roman" w:hAnsi="Times New Roman"/>
                <w:lang w:val="sr-Cyrl-CS"/>
              </w:rPr>
              <w:t xml:space="preserve">од стране овлашћеног лица </w:t>
            </w:r>
            <w:r w:rsidR="00D519FA">
              <w:rPr>
                <w:rFonts w:ascii="Times New Roman" w:hAnsi="Times New Roman"/>
                <w:lang w:val="sr-Cyrl-CS"/>
              </w:rPr>
              <w:t>Испоручиоц</w:t>
            </w:r>
            <w:r w:rsidR="00D519FA" w:rsidRPr="00206055">
              <w:rPr>
                <w:rFonts w:ascii="Times New Roman" w:hAnsi="Times New Roman"/>
                <w:lang w:val="sr-Cyrl-CS"/>
              </w:rPr>
              <w:t>а</w:t>
            </w:r>
            <w:r w:rsidR="00D519FA" w:rsidRPr="00D519FA">
              <w:rPr>
                <w:rFonts w:ascii="Arial" w:hAnsi="Arial" w:cs="Arial"/>
                <w:lang w:val="sr-Cyrl-CS"/>
              </w:rPr>
              <w:t>.</w:t>
            </w:r>
            <w:r w:rsidR="00D519FA" w:rsidRPr="00D519FA">
              <w:rPr>
                <w:rFonts w:ascii="Times New Roman" w:hAnsi="Times New Roman"/>
                <w:b/>
                <w:lang w:val="sr-Cyrl-CS"/>
              </w:rPr>
              <w:t>(Образац 7</w:t>
            </w:r>
            <w:r w:rsidR="00D519FA" w:rsidRPr="00D519FA">
              <w:rPr>
                <w:rFonts w:ascii="Times New Roman" w:hAnsi="Times New Roman"/>
                <w:lang w:val="sr-Cyrl-CS"/>
              </w:rPr>
              <w:t>)</w:t>
            </w:r>
            <w:r w:rsidR="00D519FA" w:rsidRPr="00D519FA">
              <w:rPr>
                <w:rFonts w:ascii="Times New Roman" w:hAnsi="Times New Roman"/>
                <w:b/>
                <w:lang w:val="sr-Cyrl-CS"/>
              </w:rPr>
              <w:t>;</w:t>
            </w:r>
          </w:p>
          <w:p w:rsidR="00D519FA" w:rsidRDefault="00D519FA" w:rsidP="00CF3228">
            <w:pPr>
              <w:widowControl w:val="0"/>
              <w:overflowPunct w:val="0"/>
              <w:autoSpaceDE w:val="0"/>
              <w:autoSpaceDN w:val="0"/>
              <w:adjustRightInd w:val="0"/>
              <w:spacing w:line="225" w:lineRule="auto"/>
              <w:jc w:val="both"/>
              <w:rPr>
                <w:rFonts w:ascii="Arial" w:hAnsi="Arial" w:cs="Arial"/>
                <w:lang w:val="sr-Cyrl-CS"/>
              </w:rPr>
            </w:pPr>
          </w:p>
          <w:p w:rsidR="00D519FA" w:rsidRPr="0008571E" w:rsidRDefault="00D519FA" w:rsidP="00CF3228">
            <w:pPr>
              <w:widowControl w:val="0"/>
              <w:overflowPunct w:val="0"/>
              <w:autoSpaceDE w:val="0"/>
              <w:autoSpaceDN w:val="0"/>
              <w:adjustRightInd w:val="0"/>
              <w:spacing w:line="225" w:lineRule="auto"/>
              <w:jc w:val="both"/>
              <w:rPr>
                <w:rFonts w:ascii="Times New Roman" w:hAnsi="Times New Roman"/>
                <w:szCs w:val="24"/>
                <w:lang w:val="sr-Cyrl-CS"/>
              </w:rPr>
            </w:pPr>
          </w:p>
        </w:tc>
      </w:tr>
      <w:tr w:rsidR="00452DEF" w:rsidRPr="00DC6234" w:rsidTr="001D23B6">
        <w:trPr>
          <w:trHeight w:val="1340"/>
        </w:trPr>
        <w:tc>
          <w:tcPr>
            <w:tcW w:w="813" w:type="dxa"/>
            <w:vMerge/>
            <w:shd w:val="clear" w:color="auto" w:fill="auto"/>
          </w:tcPr>
          <w:p w:rsidR="00452DEF" w:rsidRPr="0035343B" w:rsidRDefault="00452DEF" w:rsidP="00F9242F">
            <w:pPr>
              <w:jc w:val="both"/>
              <w:rPr>
                <w:rFonts w:ascii="Times New Roman" w:hAnsi="Times New Roman"/>
                <w:color w:val="FF0000"/>
                <w:szCs w:val="24"/>
                <w:lang w:val="sr-Cyrl-CS"/>
              </w:rPr>
            </w:pPr>
          </w:p>
        </w:tc>
        <w:tc>
          <w:tcPr>
            <w:tcW w:w="3123" w:type="dxa"/>
            <w:vMerge/>
            <w:shd w:val="clear" w:color="auto" w:fill="auto"/>
          </w:tcPr>
          <w:p w:rsidR="00452DEF" w:rsidRPr="0035343B" w:rsidRDefault="00452DEF" w:rsidP="00F9242F">
            <w:pPr>
              <w:jc w:val="both"/>
              <w:rPr>
                <w:rFonts w:ascii="Times New Roman" w:hAnsi="Times New Roman"/>
                <w:iCs/>
                <w:color w:val="FF0000"/>
                <w:szCs w:val="24"/>
                <w:lang w:val="sr-Cyrl-CS"/>
              </w:rPr>
            </w:pPr>
          </w:p>
        </w:tc>
        <w:tc>
          <w:tcPr>
            <w:tcW w:w="6186" w:type="dxa"/>
            <w:shd w:val="clear" w:color="auto" w:fill="auto"/>
          </w:tcPr>
          <w:p w:rsidR="00452DEF" w:rsidRDefault="00452DEF" w:rsidP="0034212D">
            <w:pPr>
              <w:pStyle w:val="Footer"/>
              <w:rPr>
                <w:rFonts w:ascii="Times New Roman" w:hAnsi="Times New Roman"/>
                <w:i/>
                <w:szCs w:val="24"/>
                <w:u w:val="single"/>
                <w:lang w:val="sr-Cyrl-CS"/>
              </w:rPr>
            </w:pPr>
            <w:r w:rsidRPr="00A4643B">
              <w:rPr>
                <w:rFonts w:ascii="Times New Roman" w:eastAsia="TimesNewRoman" w:hAnsi="Times New Roman"/>
                <w:i/>
                <w:szCs w:val="24"/>
                <w:lang w:val="sr-Cyrl-CS"/>
              </w:rPr>
              <w:t xml:space="preserve">Партија </w:t>
            </w:r>
            <w:r w:rsidRPr="00A4643B">
              <w:rPr>
                <w:rFonts w:ascii="Times New Roman" w:eastAsia="TimesNewRoman" w:hAnsi="Times New Roman"/>
                <w:i/>
                <w:szCs w:val="24"/>
                <w:lang w:val="sr-Latn-CS"/>
              </w:rPr>
              <w:t>II</w:t>
            </w:r>
            <w:r w:rsidRPr="00A4643B">
              <w:rPr>
                <w:rFonts w:ascii="Times New Roman" w:eastAsia="TimesNewRoman" w:hAnsi="Times New Roman"/>
                <w:i/>
                <w:szCs w:val="24"/>
                <w:lang w:val="sr-Cyrl-CS"/>
              </w:rPr>
              <w:t>–</w:t>
            </w:r>
            <w:r w:rsidR="00C82998">
              <w:rPr>
                <w:rFonts w:ascii="Times New Roman" w:hAnsi="Times New Roman"/>
                <w:b/>
                <w:i/>
                <w:szCs w:val="24"/>
                <w:u w:val="single"/>
                <w:lang w:val="sr-Cyrl-CS"/>
              </w:rPr>
              <w:t xml:space="preserve"> </w:t>
            </w:r>
            <w:r w:rsidR="00C82998" w:rsidRPr="00C82998">
              <w:rPr>
                <w:rFonts w:ascii="Times New Roman" w:hAnsi="Times New Roman"/>
                <w:i/>
                <w:szCs w:val="24"/>
                <w:u w:val="single"/>
                <w:lang w:val="sr-Cyrl-CS"/>
              </w:rPr>
              <w:t>Погонско гориво за радне машине, агрегате, косилице и тримере.</w:t>
            </w:r>
          </w:p>
          <w:p w:rsidR="00447F48" w:rsidRPr="00A4643B" w:rsidRDefault="00447F48" w:rsidP="0034212D">
            <w:pPr>
              <w:pStyle w:val="Footer"/>
              <w:rPr>
                <w:rFonts w:ascii="Times New Roman" w:hAnsi="Times New Roman"/>
                <w:i/>
                <w:szCs w:val="24"/>
                <w:u w:val="single"/>
                <w:lang w:val="sr-Cyrl-CS"/>
              </w:rPr>
            </w:pPr>
          </w:p>
          <w:p w:rsidR="00447F48" w:rsidRDefault="00452DEF" w:rsidP="00447F48">
            <w:pPr>
              <w:pStyle w:val="Footer"/>
              <w:rPr>
                <w:rFonts w:ascii="Times New Roman" w:hAnsi="Times New Roman"/>
                <w:i/>
                <w:szCs w:val="24"/>
                <w:u w:val="single"/>
                <w:lang w:val="sr-Cyrl-CS"/>
              </w:rPr>
            </w:pPr>
            <w:r w:rsidRPr="00A4643B">
              <w:rPr>
                <w:rFonts w:ascii="Times New Roman" w:hAnsi="Times New Roman"/>
                <w:szCs w:val="24"/>
                <w:lang w:val="sr-Cyrl-CS"/>
              </w:rPr>
              <w:t xml:space="preserve"> </w:t>
            </w:r>
            <w:r w:rsidR="00447F48" w:rsidRPr="00A4643B">
              <w:rPr>
                <w:rFonts w:ascii="Times New Roman" w:eastAsia="TimesNewRoman" w:hAnsi="Times New Roman"/>
                <w:i/>
                <w:szCs w:val="24"/>
                <w:lang w:val="sr-Cyrl-CS"/>
              </w:rPr>
              <w:t xml:space="preserve">Партија </w:t>
            </w:r>
            <w:r w:rsidR="00447F48" w:rsidRPr="00A4643B">
              <w:rPr>
                <w:rFonts w:ascii="Times New Roman" w:eastAsia="TimesNewRoman" w:hAnsi="Times New Roman"/>
                <w:i/>
                <w:szCs w:val="24"/>
                <w:lang w:val="sr-Latn-CS"/>
              </w:rPr>
              <w:t>II</w:t>
            </w:r>
            <w:r w:rsidR="00447F48">
              <w:rPr>
                <w:rFonts w:ascii="Times New Roman" w:eastAsia="TimesNewRoman" w:hAnsi="Times New Roman"/>
                <w:i/>
                <w:szCs w:val="24"/>
              </w:rPr>
              <w:t>I</w:t>
            </w:r>
            <w:r w:rsidR="00447F48" w:rsidRPr="00A4643B">
              <w:rPr>
                <w:rFonts w:ascii="Times New Roman" w:eastAsia="TimesNewRoman" w:hAnsi="Times New Roman"/>
                <w:i/>
                <w:szCs w:val="24"/>
                <w:lang w:val="sr-Cyrl-CS"/>
              </w:rPr>
              <w:t>–</w:t>
            </w:r>
            <w:r w:rsidR="00447F48">
              <w:rPr>
                <w:rFonts w:ascii="Times New Roman" w:hAnsi="Times New Roman"/>
                <w:b/>
                <w:i/>
                <w:szCs w:val="24"/>
                <w:u w:val="single"/>
                <w:lang w:val="sr-Cyrl-CS"/>
              </w:rPr>
              <w:t xml:space="preserve"> </w:t>
            </w:r>
            <w:r w:rsidR="00DA48E2">
              <w:rPr>
                <w:rFonts w:ascii="Times New Roman" w:hAnsi="Times New Roman"/>
                <w:i/>
                <w:szCs w:val="24"/>
                <w:u w:val="single"/>
              </w:rPr>
              <w:t>Te</w:t>
            </w:r>
            <w:r w:rsidR="00DA48E2">
              <w:rPr>
                <w:rFonts w:ascii="Times New Roman" w:hAnsi="Times New Roman"/>
                <w:i/>
                <w:szCs w:val="24"/>
                <w:u w:val="single"/>
                <w:lang w:val="sr-Cyrl-RS"/>
              </w:rPr>
              <w:t>чни нафтни гас (ТНГ) за теренско возило</w:t>
            </w:r>
            <w:r w:rsidR="00447F48" w:rsidRPr="00C82998">
              <w:rPr>
                <w:rFonts w:ascii="Times New Roman" w:hAnsi="Times New Roman"/>
                <w:i/>
                <w:szCs w:val="24"/>
                <w:u w:val="single"/>
                <w:lang w:val="sr-Cyrl-CS"/>
              </w:rPr>
              <w:t>.</w:t>
            </w:r>
          </w:p>
          <w:p w:rsidR="00452DEF" w:rsidRPr="00A4643B" w:rsidRDefault="0035343B" w:rsidP="0035343B">
            <w:pPr>
              <w:autoSpaceDE w:val="0"/>
              <w:autoSpaceDN w:val="0"/>
              <w:adjustRightInd w:val="0"/>
              <w:jc w:val="both"/>
              <w:rPr>
                <w:rFonts w:ascii="Times New Roman" w:hAnsi="Times New Roman"/>
                <w:szCs w:val="24"/>
                <w:lang w:val="sr-Latn-CS"/>
              </w:rPr>
            </w:pPr>
            <w:r w:rsidRPr="00A4643B">
              <w:rPr>
                <w:rFonts w:ascii="Times New Roman" w:hAnsi="Times New Roman"/>
                <w:szCs w:val="24"/>
                <w:lang w:val="sr-Cyrl-CS"/>
              </w:rPr>
              <w:t xml:space="preserve">              </w:t>
            </w:r>
            <w:r w:rsidR="00C82998">
              <w:rPr>
                <w:rFonts w:ascii="Times New Roman" w:hAnsi="Times New Roman"/>
                <w:szCs w:val="24"/>
                <w:lang w:val="sr-Cyrl-CS"/>
              </w:rPr>
              <w:t>техничк</w:t>
            </w:r>
            <w:r w:rsidRPr="00A4643B">
              <w:rPr>
                <w:rFonts w:ascii="Times New Roman" w:hAnsi="Times New Roman"/>
                <w:szCs w:val="24"/>
                <w:lang w:val="sr-Cyrl-CS"/>
              </w:rPr>
              <w:t>и капацитет не важи</w:t>
            </w:r>
          </w:p>
          <w:p w:rsidR="006A1061" w:rsidRPr="006A1061" w:rsidRDefault="006A1061" w:rsidP="0035343B">
            <w:pPr>
              <w:autoSpaceDE w:val="0"/>
              <w:autoSpaceDN w:val="0"/>
              <w:adjustRightInd w:val="0"/>
              <w:jc w:val="both"/>
              <w:rPr>
                <w:rFonts w:ascii="Times New Roman" w:eastAsia="TimesNewRoman" w:hAnsi="Times New Roman"/>
                <w:i/>
                <w:color w:val="FF0000"/>
                <w:szCs w:val="24"/>
                <w:lang w:val="sr-Cyrl-CS"/>
              </w:rPr>
            </w:pPr>
            <w:r w:rsidRPr="00A4643B">
              <w:rPr>
                <w:rFonts w:ascii="Times New Roman" w:hAnsi="Times New Roman"/>
                <w:szCs w:val="24"/>
                <w:lang w:val="sr-Latn-CS"/>
              </w:rPr>
              <w:t xml:space="preserve">                 </w:t>
            </w:r>
            <w:r w:rsidRPr="00A4643B">
              <w:rPr>
                <w:rFonts w:ascii="Times New Roman" w:hAnsi="Times New Roman"/>
                <w:szCs w:val="24"/>
                <w:lang w:val="sr-Cyrl-CS"/>
              </w:rPr>
              <w:t xml:space="preserve">    </w:t>
            </w:r>
            <w:r w:rsidRPr="00A4643B">
              <w:rPr>
                <w:rFonts w:ascii="Times New Roman" w:hAnsi="Times New Roman"/>
                <w:szCs w:val="24"/>
                <w:lang w:val="sr-Latn-CS"/>
              </w:rPr>
              <w:t>(</w:t>
            </w:r>
            <w:r w:rsidRPr="00A4643B">
              <w:rPr>
                <w:rFonts w:ascii="Times New Roman" w:hAnsi="Times New Roman"/>
                <w:szCs w:val="24"/>
                <w:lang w:val="sr-Cyrl-CS"/>
              </w:rPr>
              <w:t>без додатних услова)</w:t>
            </w:r>
          </w:p>
        </w:tc>
      </w:tr>
    </w:tbl>
    <w:p w:rsidR="005570D6" w:rsidRPr="0035343B" w:rsidRDefault="005570D6" w:rsidP="003D3481">
      <w:pPr>
        <w:pStyle w:val="ListParagraph"/>
        <w:tabs>
          <w:tab w:val="left" w:pos="680"/>
        </w:tabs>
        <w:ind w:left="0"/>
        <w:jc w:val="both"/>
        <w:rPr>
          <w:rFonts w:ascii="Times New Roman" w:eastAsia="TimesNewRomanPSMT" w:hAnsi="Times New Roman"/>
          <w:b/>
          <w:bCs/>
          <w:szCs w:val="24"/>
          <w:lang w:val="sr-Cyrl-CS"/>
        </w:rPr>
      </w:pPr>
    </w:p>
    <w:p w:rsidR="001F0B30" w:rsidRPr="003D3481" w:rsidRDefault="001F0B30" w:rsidP="003D3481">
      <w:pPr>
        <w:jc w:val="both"/>
        <w:rPr>
          <w:rFonts w:ascii="Times New Roman" w:hAnsi="Times New Roman"/>
          <w:b/>
          <w:bCs/>
          <w:szCs w:val="24"/>
          <w:lang w:val="sr-Cyrl-CS"/>
        </w:rPr>
      </w:pPr>
      <w:r w:rsidRPr="003D3481">
        <w:rPr>
          <w:rFonts w:ascii="Times New Roman" w:hAnsi="Times New Roman"/>
          <w:bCs/>
          <w:szCs w:val="24"/>
          <w:lang w:val="sr-Cyrl-CS"/>
        </w:rPr>
        <w:t xml:space="preserve">                     </w:t>
      </w:r>
      <w:r w:rsidRPr="003D3481">
        <w:rPr>
          <w:rFonts w:ascii="Times New Roman" w:hAnsi="Times New Roman"/>
          <w:b/>
          <w:bCs/>
          <w:szCs w:val="24"/>
          <w:lang w:val="sr-Cyrl-CS"/>
        </w:rPr>
        <w:t>УПУТСТВО КАКО СЕ ДОКАЗУЈЕ ИСПУЊЕНОСТ УСЛОВА</w:t>
      </w:r>
    </w:p>
    <w:p w:rsidR="001F0B30" w:rsidRPr="003D3481" w:rsidRDefault="001F0B30" w:rsidP="003D3481">
      <w:pPr>
        <w:jc w:val="both"/>
        <w:rPr>
          <w:rFonts w:ascii="Times New Roman" w:hAnsi="Times New Roman"/>
          <w:bCs/>
          <w:szCs w:val="24"/>
          <w:lang w:val="sr-Cyrl-CS"/>
        </w:rPr>
      </w:pPr>
    </w:p>
    <w:p w:rsidR="001F0B30" w:rsidRPr="00A4643B" w:rsidRDefault="001F0B30" w:rsidP="003D3481">
      <w:pPr>
        <w:pStyle w:val="ListParagraph"/>
        <w:suppressAutoHyphens/>
        <w:spacing w:line="100" w:lineRule="atLeast"/>
        <w:ind w:left="0"/>
        <w:jc w:val="both"/>
        <w:rPr>
          <w:rFonts w:ascii="Times New Roman" w:hAnsi="Times New Roman"/>
          <w:i/>
          <w:szCs w:val="24"/>
          <w:lang w:val="sr-Cyrl-CS"/>
        </w:rPr>
      </w:pPr>
      <w:r w:rsidRPr="00A4643B">
        <w:rPr>
          <w:rFonts w:ascii="Times New Roman" w:hAnsi="Times New Roman"/>
          <w:szCs w:val="24"/>
          <w:lang w:val="sr-Cyrl-CS"/>
        </w:rPr>
        <w:t>Испуњеност обавезних услова за учешће у поступку предметне јавне набавке наведних у табеларном приказу обавезних услова под редним бројем 1, 2, 3 и 4.</w:t>
      </w:r>
      <w:r w:rsidR="00C34FAE" w:rsidRPr="00B93FB8">
        <w:rPr>
          <w:rFonts w:ascii="Times New Roman" w:hAnsi="Times New Roman"/>
          <w:color w:val="FF0000"/>
          <w:szCs w:val="24"/>
          <w:lang w:val="sr-Cyrl-CS"/>
        </w:rPr>
        <w:t xml:space="preserve"> </w:t>
      </w:r>
      <w:r w:rsidR="00C34FAE" w:rsidRPr="00240D21">
        <w:rPr>
          <w:rFonts w:ascii="Times New Roman" w:hAnsi="Times New Roman"/>
          <w:szCs w:val="24"/>
          <w:lang w:val="sr-Cyrl-CS"/>
        </w:rPr>
        <w:t>у складу са</w:t>
      </w:r>
      <w:r w:rsidR="00C34FAE" w:rsidRPr="00A4643B">
        <w:rPr>
          <w:rFonts w:ascii="Times New Roman" w:hAnsi="Times New Roman"/>
          <w:szCs w:val="24"/>
          <w:lang w:val="sr-Cyrl-CS"/>
        </w:rPr>
        <w:t xml:space="preserve"> </w:t>
      </w:r>
      <w:r w:rsidRPr="00A4643B">
        <w:rPr>
          <w:rFonts w:ascii="Times New Roman" w:hAnsi="Times New Roman"/>
          <w:szCs w:val="24"/>
          <w:lang w:val="sr-Cyrl-CS"/>
        </w:rPr>
        <w:t>чл. 77. ст. 4. ЗЈН, понуђач доказује достављањем ИЗЈАВЕ (</w:t>
      </w:r>
      <w:r w:rsidRPr="00A4643B">
        <w:rPr>
          <w:rFonts w:ascii="Times New Roman" w:hAnsi="Times New Roman"/>
          <w:i/>
          <w:szCs w:val="24"/>
          <w:lang w:val="sr-Cyrl-CS"/>
        </w:rPr>
        <w:t>Образац 5.</w:t>
      </w:r>
      <w:r w:rsidRPr="00A4643B">
        <w:rPr>
          <w:rFonts w:ascii="Times New Roman" w:hAnsi="Times New Roman"/>
          <w:i/>
          <w:szCs w:val="24"/>
          <w:lang w:val="ru-RU"/>
        </w:rPr>
        <w:t xml:space="preserve"> у </w:t>
      </w:r>
      <w:r w:rsidRPr="00A4643B">
        <w:rPr>
          <w:rFonts w:ascii="Times New Roman" w:hAnsi="Times New Roman"/>
          <w:i/>
          <w:szCs w:val="24"/>
          <w:lang w:val="sr-Cyrl-CS"/>
        </w:rPr>
        <w:t xml:space="preserve">поглављу </w:t>
      </w:r>
      <w:r w:rsidRPr="00A4643B">
        <w:rPr>
          <w:rFonts w:ascii="Times New Roman" w:hAnsi="Times New Roman"/>
          <w:i/>
          <w:szCs w:val="24"/>
        </w:rPr>
        <w:t>VI</w:t>
      </w:r>
      <w:r w:rsidRPr="00A4643B">
        <w:rPr>
          <w:rFonts w:ascii="Times New Roman" w:hAnsi="Times New Roman"/>
          <w:i/>
          <w:szCs w:val="24"/>
          <w:lang w:val="ru-RU"/>
        </w:rPr>
        <w:t xml:space="preserve"> ове конкурсне документације</w:t>
      </w:r>
      <w:r w:rsidRPr="00A4643B">
        <w:rPr>
          <w:rFonts w:ascii="Times New Roman" w:hAnsi="Times New Roman"/>
          <w:szCs w:val="24"/>
          <w:lang w:val="sr-Cyrl-CS"/>
        </w:rPr>
        <w:t xml:space="preserve">), којом под пуном материјалном и кривичном одговорношћу потврђује да </w:t>
      </w:r>
      <w:r w:rsidRPr="00A4643B">
        <w:rPr>
          <w:rFonts w:ascii="Times New Roman" w:hAnsi="Times New Roman"/>
          <w:szCs w:val="24"/>
          <w:lang w:val="sr-Cyrl-CS"/>
        </w:rPr>
        <w:lastRenderedPageBreak/>
        <w:t>испуњава услове за учешће у поступку јавне набавке из чл. 75. ст. 1. тач. 1) до 4</w:t>
      </w:r>
      <w:r w:rsidR="004809CD" w:rsidRPr="00A4643B">
        <w:rPr>
          <w:rFonts w:ascii="Times New Roman" w:hAnsi="Times New Roman"/>
          <w:szCs w:val="24"/>
          <w:lang w:val="sr-Cyrl-CS"/>
        </w:rPr>
        <w:t>.</w:t>
      </w:r>
      <w:r w:rsidRPr="00A4643B">
        <w:rPr>
          <w:rFonts w:ascii="Times New Roman" w:hAnsi="Times New Roman"/>
          <w:szCs w:val="24"/>
          <w:lang w:val="sr-Cyrl-CS"/>
        </w:rPr>
        <w:t>), чл. 75. ст. 2. ЗЈН, дефинисане овом конкурсном документацијом</w:t>
      </w:r>
      <w:r w:rsidRPr="00A4643B">
        <w:rPr>
          <w:rFonts w:ascii="Times New Roman" w:hAnsi="Times New Roman"/>
          <w:i/>
          <w:szCs w:val="24"/>
          <w:lang w:val="sr-Cyrl-CS"/>
        </w:rPr>
        <w:t>.</w:t>
      </w:r>
    </w:p>
    <w:p w:rsidR="001F0B30" w:rsidRPr="003D3481" w:rsidRDefault="001F0B30" w:rsidP="003D3481">
      <w:pPr>
        <w:pStyle w:val="ListParagraph"/>
        <w:suppressAutoHyphens/>
        <w:spacing w:line="100" w:lineRule="atLeast"/>
        <w:ind w:left="0"/>
        <w:jc w:val="both"/>
        <w:rPr>
          <w:rFonts w:ascii="Times New Roman" w:hAnsi="Times New Roman"/>
          <w:i/>
          <w:szCs w:val="24"/>
          <w:lang w:val="sr-Cyrl-CS"/>
        </w:rPr>
      </w:pPr>
    </w:p>
    <w:p w:rsidR="001F0B30" w:rsidRDefault="001F0B30" w:rsidP="003D3481">
      <w:pPr>
        <w:pStyle w:val="ListParagraph"/>
        <w:suppressAutoHyphens/>
        <w:spacing w:line="100" w:lineRule="atLeast"/>
        <w:ind w:left="0"/>
        <w:jc w:val="both"/>
        <w:rPr>
          <w:rFonts w:ascii="Times New Roman" w:hAnsi="Times New Roman"/>
          <w:b/>
          <w:bCs/>
          <w:szCs w:val="24"/>
          <w:lang w:val="sr-Cyrl-CS"/>
        </w:rPr>
      </w:pPr>
      <w:r w:rsidRPr="00A4643B">
        <w:rPr>
          <w:rFonts w:ascii="Times New Roman" w:hAnsi="Times New Roman"/>
          <w:szCs w:val="24"/>
          <w:lang w:val="sr-Cyrl-CS"/>
        </w:rPr>
        <w:t xml:space="preserve">Испуњеност </w:t>
      </w:r>
      <w:r w:rsidRPr="00A4643B">
        <w:rPr>
          <w:rFonts w:ascii="Times New Roman" w:hAnsi="Times New Roman"/>
          <w:b/>
          <w:szCs w:val="24"/>
          <w:lang w:val="sr-Cyrl-CS"/>
        </w:rPr>
        <w:t xml:space="preserve">обавезног услова </w:t>
      </w:r>
      <w:r w:rsidRPr="00A4643B">
        <w:rPr>
          <w:rFonts w:ascii="Times New Roman" w:hAnsi="Times New Roman"/>
          <w:szCs w:val="24"/>
          <w:lang w:val="sr-Cyrl-CS"/>
        </w:rPr>
        <w:t xml:space="preserve">за учешће у поступку предметне јавне набавке из чл. 75. ст. 1. тач 5) ЗЈН, наведеног под редним бројем 5. у табеларном приказу обавезних услова, понуђач доказује достављањем фотокопије </w:t>
      </w:r>
      <w:r w:rsidR="00A9601B" w:rsidRPr="00240D21">
        <w:rPr>
          <w:rFonts w:ascii="Times New Roman" w:hAnsi="Times New Roman"/>
          <w:b/>
          <w:szCs w:val="24"/>
          <w:lang w:val="sr-Cyrl-CS"/>
        </w:rPr>
        <w:t>Лиценц</w:t>
      </w:r>
      <w:r w:rsidR="00E65665" w:rsidRPr="00240D21">
        <w:rPr>
          <w:rFonts w:ascii="Times New Roman" w:hAnsi="Times New Roman"/>
          <w:b/>
          <w:szCs w:val="24"/>
          <w:lang w:val="sr-Cyrl-CS"/>
        </w:rPr>
        <w:t>е</w:t>
      </w:r>
      <w:r w:rsidR="00A9601B" w:rsidRPr="00240D21">
        <w:rPr>
          <w:rFonts w:ascii="Times New Roman" w:hAnsi="Times New Roman"/>
          <w:b/>
          <w:szCs w:val="24"/>
          <w:lang w:val="sr-Cyrl-CS"/>
        </w:rPr>
        <w:t xml:space="preserve"> за обављање енергетске делатности трговин</w:t>
      </w:r>
      <w:r w:rsidR="003D0DF9" w:rsidRPr="00240D21">
        <w:rPr>
          <w:rFonts w:ascii="Times New Roman" w:hAnsi="Times New Roman"/>
          <w:b/>
          <w:szCs w:val="24"/>
          <w:lang w:val="sr-Cyrl-CS"/>
        </w:rPr>
        <w:t>е</w:t>
      </w:r>
      <w:r w:rsidR="00A9601B" w:rsidRPr="00240D21">
        <w:rPr>
          <w:rFonts w:ascii="Times New Roman" w:hAnsi="Times New Roman"/>
          <w:b/>
          <w:szCs w:val="24"/>
          <w:lang w:val="sr-Cyrl-CS"/>
        </w:rPr>
        <w:t xml:space="preserve"> </w:t>
      </w:r>
      <w:r w:rsidR="003D0DF9" w:rsidRPr="00240D21">
        <w:rPr>
          <w:rFonts w:ascii="Times New Roman" w:hAnsi="Times New Roman"/>
          <w:b/>
          <w:szCs w:val="24"/>
          <w:lang w:val="sr-Cyrl-CS"/>
        </w:rPr>
        <w:t xml:space="preserve">на мало </w:t>
      </w:r>
      <w:r w:rsidR="00A9601B" w:rsidRPr="00240D21">
        <w:rPr>
          <w:rFonts w:ascii="Times New Roman" w:hAnsi="Times New Roman"/>
          <w:b/>
          <w:szCs w:val="24"/>
          <w:lang w:val="sr-Cyrl-CS"/>
        </w:rPr>
        <w:t>дериватима нафте</w:t>
      </w:r>
      <w:r w:rsidR="002B015C" w:rsidRPr="00240D21">
        <w:rPr>
          <w:rFonts w:ascii="Times New Roman" w:hAnsi="Times New Roman"/>
          <w:b/>
          <w:szCs w:val="24"/>
          <w:lang w:val="sr-Cyrl-CS"/>
        </w:rPr>
        <w:t xml:space="preserve"> са решењем о издавању исте </w:t>
      </w:r>
      <w:r w:rsidR="00A9601B" w:rsidRPr="00240D21">
        <w:rPr>
          <w:rFonts w:ascii="Times New Roman" w:hAnsi="Times New Roman"/>
          <w:b/>
          <w:szCs w:val="24"/>
          <w:lang w:val="sr-Cyrl-CS"/>
        </w:rPr>
        <w:t>од стране надлежног органа</w:t>
      </w:r>
      <w:r w:rsidR="00A9601B" w:rsidRPr="00A4643B">
        <w:rPr>
          <w:rFonts w:ascii="Times New Roman" w:hAnsi="Times New Roman"/>
          <w:szCs w:val="24"/>
          <w:lang w:val="sr-Cyrl-CS"/>
        </w:rPr>
        <w:t xml:space="preserve"> - Агенције за енергетику Републике Србије,са решењем и уверењем да није изречена мера одузимања лиценце.</w:t>
      </w:r>
      <w:r w:rsidR="00E65665" w:rsidRPr="00A4643B">
        <w:rPr>
          <w:rFonts w:ascii="Times New Roman" w:hAnsi="Times New Roman"/>
          <w:b/>
          <w:bCs/>
          <w:szCs w:val="24"/>
          <w:lang w:val="sr-Cyrl-CS"/>
        </w:rPr>
        <w:t xml:space="preserve"> Лиценца коју понуђач доставља мора бити</w:t>
      </w:r>
      <w:r w:rsidR="00E65665" w:rsidRPr="00A4643B">
        <w:rPr>
          <w:rFonts w:ascii="Arial" w:hAnsi="Arial" w:cs="Arial"/>
          <w:b/>
          <w:bCs/>
          <w:szCs w:val="24"/>
          <w:lang w:val="sr-Cyrl-CS"/>
        </w:rPr>
        <w:t xml:space="preserve"> </w:t>
      </w:r>
      <w:r w:rsidR="00E65665" w:rsidRPr="00A4643B">
        <w:rPr>
          <w:rFonts w:ascii="Times New Roman" w:hAnsi="Times New Roman"/>
          <w:b/>
          <w:bCs/>
          <w:szCs w:val="24"/>
          <w:lang w:val="sr-Cyrl-CS"/>
        </w:rPr>
        <w:t>важећа.</w:t>
      </w:r>
    </w:p>
    <w:p w:rsidR="003D0DF9" w:rsidRPr="00A4643B" w:rsidRDefault="003D0DF9" w:rsidP="003D3481">
      <w:pPr>
        <w:pStyle w:val="ListParagraph"/>
        <w:suppressAutoHyphens/>
        <w:spacing w:line="100" w:lineRule="atLeast"/>
        <w:ind w:left="0"/>
        <w:jc w:val="both"/>
        <w:rPr>
          <w:rFonts w:ascii="Times New Roman" w:hAnsi="Times New Roman"/>
          <w:b/>
          <w:bCs/>
          <w:szCs w:val="24"/>
          <w:lang w:val="sr-Cyrl-CS"/>
        </w:rPr>
      </w:pPr>
    </w:p>
    <w:p w:rsidR="00BA0D32" w:rsidRDefault="00BA0D32" w:rsidP="00240D21">
      <w:pPr>
        <w:pStyle w:val="ListParagraph"/>
        <w:suppressAutoHyphens/>
        <w:spacing w:line="100" w:lineRule="atLeast"/>
        <w:ind w:left="0"/>
        <w:jc w:val="both"/>
        <w:rPr>
          <w:rFonts w:ascii="Times New Roman" w:hAnsi="Times New Roman"/>
          <w:szCs w:val="24"/>
          <w:lang w:val="sr-Cyrl-CS"/>
        </w:rPr>
      </w:pPr>
    </w:p>
    <w:p w:rsidR="00BA0D32" w:rsidRPr="007E19D3" w:rsidRDefault="00BA0D32" w:rsidP="003D3481">
      <w:pPr>
        <w:pStyle w:val="ListParagraph"/>
        <w:suppressAutoHyphens/>
        <w:spacing w:line="100" w:lineRule="atLeast"/>
        <w:ind w:left="0"/>
        <w:jc w:val="both"/>
        <w:rPr>
          <w:rFonts w:ascii="Times New Roman" w:hAnsi="Times New Roman"/>
          <w:color w:val="FF0000"/>
          <w:szCs w:val="24"/>
          <w:lang w:val="sr-Cyrl-CS"/>
        </w:rPr>
      </w:pPr>
      <w:r w:rsidRPr="00CB2498">
        <w:rPr>
          <w:rFonts w:ascii="Times New Roman" w:hAnsi="Times New Roman"/>
          <w:bCs/>
          <w:szCs w:val="24"/>
          <w:lang w:val="sr-Cyrl-CS"/>
        </w:rPr>
        <w:t xml:space="preserve">Испуњеност </w:t>
      </w:r>
      <w:r w:rsidRPr="00CB2498">
        <w:rPr>
          <w:rFonts w:ascii="Times New Roman" w:hAnsi="Times New Roman"/>
          <w:b/>
          <w:bCs/>
          <w:szCs w:val="24"/>
          <w:lang w:val="sr-Cyrl-CS"/>
        </w:rPr>
        <w:t>додатног услова</w:t>
      </w:r>
      <w:r w:rsidRPr="00CB2498">
        <w:rPr>
          <w:rFonts w:ascii="Times New Roman" w:hAnsi="Times New Roman"/>
          <w:bCs/>
          <w:szCs w:val="24"/>
          <w:lang w:val="sr-Cyrl-CS"/>
        </w:rPr>
        <w:t xml:space="preserve"> за учешће</w:t>
      </w:r>
      <w:r w:rsidRPr="00CB2498">
        <w:rPr>
          <w:rFonts w:ascii="Times New Roman" w:hAnsi="Times New Roman"/>
          <w:szCs w:val="24"/>
          <w:lang w:val="sr-Cyrl-CS"/>
        </w:rPr>
        <w:t xml:space="preserve"> у поступку предметне јавне набавке у табеларном приказу додатних услова  под редним бројем </w:t>
      </w:r>
      <w:r w:rsidR="00403B91">
        <w:rPr>
          <w:rFonts w:ascii="Times New Roman" w:hAnsi="Times New Roman"/>
          <w:szCs w:val="24"/>
          <w:lang w:val="sr-Cyrl-CS"/>
        </w:rPr>
        <w:t>2</w:t>
      </w:r>
      <w:r w:rsidRPr="00CB2498">
        <w:rPr>
          <w:rFonts w:ascii="Times New Roman" w:hAnsi="Times New Roman"/>
          <w:szCs w:val="24"/>
          <w:lang w:val="sr-Cyrl-CS"/>
        </w:rPr>
        <w:t xml:space="preserve">.у складу са </w:t>
      </w:r>
      <w:r w:rsidRPr="00403B91">
        <w:rPr>
          <w:rFonts w:ascii="Times New Roman" w:hAnsi="Times New Roman"/>
          <w:szCs w:val="24"/>
          <w:lang w:val="sr-Cyrl-CS"/>
        </w:rPr>
        <w:t xml:space="preserve">чл. 77 ст. </w:t>
      </w:r>
      <w:r w:rsidR="003B74F9" w:rsidRPr="00403B91">
        <w:rPr>
          <w:rFonts w:ascii="Times New Roman" w:hAnsi="Times New Roman"/>
          <w:szCs w:val="24"/>
          <w:lang w:val="sr-Cyrl-CS"/>
        </w:rPr>
        <w:t>2.</w:t>
      </w:r>
      <w:r w:rsidRPr="00403B91">
        <w:rPr>
          <w:rFonts w:ascii="Times New Roman" w:hAnsi="Times New Roman"/>
          <w:szCs w:val="24"/>
          <w:lang w:val="sr-Cyrl-CS"/>
        </w:rPr>
        <w:t>тач.</w:t>
      </w:r>
      <w:r w:rsidR="003B74F9" w:rsidRPr="00403B91">
        <w:rPr>
          <w:rFonts w:ascii="Times New Roman" w:hAnsi="Times New Roman"/>
          <w:szCs w:val="24"/>
          <w:lang w:val="sr-Cyrl-CS"/>
        </w:rPr>
        <w:t xml:space="preserve"> </w:t>
      </w:r>
      <w:r w:rsidR="00904A8E" w:rsidRPr="00D807EC">
        <w:rPr>
          <w:rFonts w:ascii="Times New Roman" w:hAnsi="Times New Roman"/>
          <w:szCs w:val="24"/>
          <w:lang w:val="sr-Cyrl-CS"/>
        </w:rPr>
        <w:t>1</w:t>
      </w:r>
      <w:r w:rsidRPr="00403B91">
        <w:rPr>
          <w:rFonts w:ascii="Times New Roman" w:hAnsi="Times New Roman"/>
          <w:szCs w:val="24"/>
          <w:lang w:val="sr-Cyrl-CS"/>
        </w:rPr>
        <w:t>.</w:t>
      </w:r>
      <w:r w:rsidRPr="00CB2498">
        <w:rPr>
          <w:rFonts w:ascii="Times New Roman" w:hAnsi="Times New Roman"/>
          <w:szCs w:val="24"/>
          <w:lang w:val="sr-Cyrl-CS"/>
        </w:rPr>
        <w:t xml:space="preserve"> </w:t>
      </w:r>
      <w:r w:rsidR="003B74F9" w:rsidRPr="00CB2498">
        <w:rPr>
          <w:rFonts w:ascii="Times New Roman" w:hAnsi="Times New Roman"/>
          <w:bCs/>
          <w:iCs/>
          <w:szCs w:val="24"/>
          <w:lang w:val="sr-Cyrl-CS"/>
        </w:rPr>
        <w:t>ЗЈН</w:t>
      </w:r>
      <w:r w:rsidR="003B74F9" w:rsidRPr="00CB2498">
        <w:rPr>
          <w:rFonts w:ascii="Times New Roman" w:hAnsi="Times New Roman"/>
          <w:szCs w:val="24"/>
          <w:lang w:val="sr-Cyrl-CS"/>
        </w:rPr>
        <w:t xml:space="preserve"> </w:t>
      </w:r>
      <w:r w:rsidRPr="00CB2498">
        <w:rPr>
          <w:rFonts w:ascii="Times New Roman" w:hAnsi="Times New Roman"/>
          <w:szCs w:val="24"/>
          <w:lang w:val="sr-Cyrl-CS"/>
        </w:rPr>
        <w:t>понуђач доказује</w:t>
      </w:r>
      <w:r w:rsidR="003B74F9" w:rsidRPr="00CB2498">
        <w:rPr>
          <w:rFonts w:ascii="Times New Roman" w:hAnsi="Times New Roman"/>
          <w:szCs w:val="24"/>
          <w:lang w:val="sr-Cyrl-CS"/>
        </w:rPr>
        <w:t xml:space="preserve"> с</w:t>
      </w:r>
      <w:r w:rsidRPr="00CB2498">
        <w:rPr>
          <w:rFonts w:ascii="Times New Roman" w:hAnsi="Times New Roman"/>
          <w:szCs w:val="24"/>
          <w:lang w:val="sr-Cyrl-CS"/>
        </w:rPr>
        <w:t>писком</w:t>
      </w:r>
      <w:r w:rsidRPr="00A4643B">
        <w:rPr>
          <w:rFonts w:ascii="Times New Roman" w:hAnsi="Times New Roman"/>
          <w:szCs w:val="24"/>
          <w:lang w:val="sr-Cyrl-CS"/>
        </w:rPr>
        <w:t xml:space="preserve"> </w:t>
      </w:r>
      <w:r w:rsidR="00D85FF1" w:rsidRPr="00A4643B">
        <w:rPr>
          <w:rFonts w:ascii="Times New Roman" w:hAnsi="Times New Roman"/>
          <w:szCs w:val="24"/>
          <w:lang w:val="sr-Cyrl-CS"/>
        </w:rPr>
        <w:t xml:space="preserve"> </w:t>
      </w:r>
      <w:r w:rsidR="00D85FF1" w:rsidRPr="00206055">
        <w:rPr>
          <w:rFonts w:ascii="Times New Roman" w:hAnsi="Times New Roman"/>
          <w:lang w:val="sr-Cyrl-CS"/>
        </w:rPr>
        <w:t>пумпних станица</w:t>
      </w:r>
      <w:r w:rsidR="00D85FF1">
        <w:rPr>
          <w:rFonts w:ascii="Times New Roman" w:hAnsi="Times New Roman"/>
          <w:lang w:val="sr-Cyrl-CS"/>
        </w:rPr>
        <w:t xml:space="preserve"> са адресама</w:t>
      </w:r>
      <w:r w:rsidR="00D85FF1" w:rsidRPr="00206055">
        <w:rPr>
          <w:rFonts w:ascii="Times New Roman" w:hAnsi="Times New Roman"/>
          <w:lang w:val="sr-Cyrl-CS"/>
        </w:rPr>
        <w:t xml:space="preserve"> на </w:t>
      </w:r>
      <w:r w:rsidR="00D85FF1" w:rsidRPr="00C82998">
        <w:rPr>
          <w:rFonts w:ascii="Times New Roman" w:hAnsi="Times New Roman"/>
          <w:lang w:val="sr-Cyrl-CS"/>
        </w:rPr>
        <w:t>наведеним релацијама</w:t>
      </w:r>
      <w:r w:rsidR="00D85FF1" w:rsidRPr="00206055">
        <w:rPr>
          <w:rFonts w:ascii="Times New Roman" w:hAnsi="Times New Roman"/>
          <w:lang w:val="sr-Cyrl-CS"/>
        </w:rPr>
        <w:t>, потписан и оверен</w:t>
      </w:r>
      <w:r w:rsidR="00D85FF1" w:rsidRPr="00206055">
        <w:rPr>
          <w:rFonts w:ascii="Times New Roman" w:hAnsi="Times New Roman"/>
          <w:b/>
          <w:bCs/>
          <w:lang w:val="sr-Cyrl-CS"/>
        </w:rPr>
        <w:t xml:space="preserve"> </w:t>
      </w:r>
      <w:r w:rsidR="00D85FF1" w:rsidRPr="00206055">
        <w:rPr>
          <w:rFonts w:ascii="Times New Roman" w:hAnsi="Times New Roman"/>
          <w:lang w:val="sr-Cyrl-CS"/>
        </w:rPr>
        <w:t>од стране овлашћеног лица Понуђача</w:t>
      </w:r>
    </w:p>
    <w:p w:rsidR="001F0B30" w:rsidRPr="007E19D3" w:rsidRDefault="001F0B30" w:rsidP="003D3481">
      <w:pPr>
        <w:jc w:val="both"/>
        <w:rPr>
          <w:rFonts w:ascii="Times New Roman" w:hAnsi="Times New Roman"/>
          <w:i/>
          <w:color w:val="FF0000"/>
          <w:szCs w:val="24"/>
          <w:lang w:val="sr-Cyrl-CS"/>
        </w:rPr>
      </w:pPr>
    </w:p>
    <w:p w:rsidR="001F0B30" w:rsidRPr="003D3481" w:rsidRDefault="001F0B30" w:rsidP="00595CB9">
      <w:pPr>
        <w:pStyle w:val="ListParagraph"/>
        <w:numPr>
          <w:ilvl w:val="0"/>
          <w:numId w:val="3"/>
        </w:numPr>
        <w:suppressAutoHyphens/>
        <w:spacing w:line="100" w:lineRule="atLeast"/>
        <w:jc w:val="both"/>
        <w:rPr>
          <w:rFonts w:ascii="Times New Roman" w:hAnsi="Times New Roman"/>
          <w:bCs/>
          <w:iCs/>
          <w:szCs w:val="24"/>
          <w:lang w:val="sr-Cyrl-CS"/>
        </w:rPr>
      </w:pPr>
      <w:r w:rsidRPr="0072353E">
        <w:rPr>
          <w:rFonts w:ascii="Times New Roman" w:hAnsi="Times New Roman"/>
          <w:b/>
          <w:bCs/>
          <w:iCs/>
          <w:szCs w:val="24"/>
          <w:lang w:val="sr-Cyrl-CS"/>
        </w:rPr>
        <w:t>Уколико понуђач подноси понуду са подизвођачем</w:t>
      </w:r>
      <w:r w:rsidRPr="0072353E">
        <w:rPr>
          <w:rFonts w:ascii="Times New Roman" w:hAnsi="Times New Roman"/>
          <w:bCs/>
          <w:iCs/>
          <w:szCs w:val="24"/>
          <w:lang w:val="sr-Cyrl-CS"/>
        </w:rPr>
        <w:t>, у складу са чланом 80. ЗЈН, подизвођач мора да испуњава обавезне услове из члана 75. став 1. тач. 1) до 4</w:t>
      </w:r>
      <w:r w:rsidR="004809CD">
        <w:rPr>
          <w:rFonts w:ascii="Times New Roman" w:hAnsi="Times New Roman"/>
          <w:bCs/>
          <w:iCs/>
          <w:szCs w:val="24"/>
          <w:lang w:val="sr-Cyrl-CS"/>
        </w:rPr>
        <w:t>.</w:t>
      </w:r>
      <w:r w:rsidRPr="0072353E">
        <w:rPr>
          <w:rFonts w:ascii="Times New Roman" w:hAnsi="Times New Roman"/>
          <w:bCs/>
          <w:iCs/>
          <w:szCs w:val="24"/>
          <w:lang w:val="sr-Cyrl-CS"/>
        </w:rPr>
        <w:t>)</w:t>
      </w:r>
      <w:r w:rsidR="004809CD">
        <w:rPr>
          <w:rFonts w:ascii="Times New Roman" w:hAnsi="Times New Roman"/>
          <w:bCs/>
          <w:iCs/>
          <w:szCs w:val="24"/>
          <w:lang w:val="sr-Cyrl-CS"/>
        </w:rPr>
        <w:t>,</w:t>
      </w:r>
      <w:r w:rsidR="00B9470F">
        <w:rPr>
          <w:rFonts w:ascii="Times New Roman" w:hAnsi="Times New Roman"/>
          <w:bCs/>
          <w:iCs/>
          <w:szCs w:val="24"/>
          <w:lang w:val="sr-Cyrl-CS"/>
        </w:rPr>
        <w:t xml:space="preserve"> чл.75 ст.2</w:t>
      </w:r>
      <w:r w:rsidR="004809CD">
        <w:rPr>
          <w:rFonts w:ascii="Times New Roman" w:hAnsi="Times New Roman"/>
          <w:bCs/>
          <w:iCs/>
          <w:szCs w:val="24"/>
          <w:lang w:val="sr-Cyrl-CS"/>
        </w:rPr>
        <w:t>.</w:t>
      </w:r>
      <w:r w:rsidR="00B9470F">
        <w:rPr>
          <w:rFonts w:ascii="Times New Roman" w:hAnsi="Times New Roman"/>
          <w:bCs/>
          <w:iCs/>
          <w:szCs w:val="24"/>
          <w:lang w:val="sr-Cyrl-CS"/>
        </w:rPr>
        <w:t xml:space="preserve"> </w:t>
      </w:r>
      <w:r w:rsidRPr="0072353E">
        <w:rPr>
          <w:rFonts w:ascii="Times New Roman" w:hAnsi="Times New Roman"/>
          <w:bCs/>
          <w:iCs/>
          <w:szCs w:val="24"/>
          <w:lang w:val="sr-Cyrl-CS"/>
        </w:rPr>
        <w:t xml:space="preserve">ЗЈН. У том случају понуђач је дужан да </w:t>
      </w:r>
      <w:r w:rsidRPr="003D3481">
        <w:rPr>
          <w:rFonts w:ascii="Times New Roman" w:hAnsi="Times New Roman"/>
          <w:bCs/>
          <w:iCs/>
          <w:szCs w:val="24"/>
          <w:lang w:val="sr-Cyrl-CS"/>
        </w:rPr>
        <w:t xml:space="preserve">за подизвођача достави </w:t>
      </w:r>
      <w:r w:rsidRPr="0072353E">
        <w:rPr>
          <w:rFonts w:ascii="Times New Roman" w:hAnsi="Times New Roman"/>
          <w:b/>
          <w:bCs/>
          <w:iCs/>
          <w:szCs w:val="24"/>
          <w:lang w:val="sr-Cyrl-CS"/>
        </w:rPr>
        <w:t>ИЗЈАВУ</w:t>
      </w:r>
      <w:r w:rsidRPr="0072353E">
        <w:rPr>
          <w:rFonts w:ascii="Times New Roman" w:hAnsi="Times New Roman"/>
          <w:bCs/>
          <w:iCs/>
          <w:szCs w:val="24"/>
          <w:lang w:val="sr-Cyrl-CS"/>
        </w:rPr>
        <w:t xml:space="preserve"> подизвођача </w:t>
      </w:r>
      <w:r w:rsidRPr="003D3481">
        <w:rPr>
          <w:rFonts w:ascii="Times New Roman" w:hAnsi="Times New Roman"/>
          <w:szCs w:val="24"/>
          <w:lang w:val="sr-Cyrl-CS"/>
        </w:rPr>
        <w:t>(</w:t>
      </w:r>
      <w:r w:rsidRPr="003D3481">
        <w:rPr>
          <w:rFonts w:ascii="Times New Roman" w:hAnsi="Times New Roman"/>
          <w:i/>
          <w:szCs w:val="24"/>
          <w:lang w:val="sr-Cyrl-CS"/>
        </w:rPr>
        <w:t>Образац 6</w:t>
      </w:r>
      <w:r w:rsidRPr="0072353E">
        <w:rPr>
          <w:rFonts w:ascii="Times New Roman" w:hAnsi="Times New Roman"/>
          <w:i/>
          <w:szCs w:val="24"/>
          <w:lang w:val="sr-Cyrl-CS"/>
        </w:rPr>
        <w:t>. у поглављу</w:t>
      </w:r>
      <w:r w:rsidRPr="003D3481">
        <w:rPr>
          <w:rFonts w:ascii="Times New Roman" w:hAnsi="Times New Roman"/>
          <w:i/>
          <w:szCs w:val="24"/>
          <w:lang w:val="ru-RU"/>
        </w:rPr>
        <w:t xml:space="preserve"> </w:t>
      </w:r>
      <w:r w:rsidRPr="003D3481">
        <w:rPr>
          <w:rFonts w:ascii="Times New Roman" w:hAnsi="Times New Roman"/>
          <w:i/>
          <w:szCs w:val="24"/>
        </w:rPr>
        <w:t>VI</w:t>
      </w:r>
      <w:r w:rsidRPr="0072353E">
        <w:rPr>
          <w:rFonts w:ascii="Times New Roman" w:hAnsi="Times New Roman"/>
          <w:i/>
          <w:szCs w:val="24"/>
          <w:lang w:val="sr-Cyrl-CS"/>
        </w:rPr>
        <w:t xml:space="preserve"> ове конкурсне документације)</w:t>
      </w:r>
      <w:r w:rsidRPr="003D3481">
        <w:rPr>
          <w:rFonts w:ascii="Times New Roman" w:hAnsi="Times New Roman"/>
          <w:szCs w:val="24"/>
          <w:lang w:val="sr-Cyrl-CS"/>
        </w:rPr>
        <w:t>,</w:t>
      </w:r>
      <w:r w:rsidRPr="0072353E">
        <w:rPr>
          <w:rFonts w:ascii="Times New Roman" w:hAnsi="Times New Roman"/>
          <w:bCs/>
          <w:iCs/>
          <w:szCs w:val="24"/>
          <w:lang w:val="sr-Cyrl-CS"/>
        </w:rPr>
        <w:t xml:space="preserve"> потписану од стране овлашћеног лица подизвођача и оверену печатом. </w:t>
      </w:r>
    </w:p>
    <w:p w:rsidR="001F0B30" w:rsidRPr="003D3481" w:rsidRDefault="001F0B30" w:rsidP="00595CB9">
      <w:pPr>
        <w:pStyle w:val="ListParagraph"/>
        <w:numPr>
          <w:ilvl w:val="0"/>
          <w:numId w:val="3"/>
        </w:numPr>
        <w:suppressAutoHyphens/>
        <w:spacing w:line="100" w:lineRule="atLeast"/>
        <w:jc w:val="both"/>
        <w:rPr>
          <w:rFonts w:ascii="Times New Roman" w:hAnsi="Times New Roman"/>
          <w:bCs/>
          <w:iCs/>
          <w:szCs w:val="24"/>
          <w:lang w:val="sr-Cyrl-CS"/>
        </w:rPr>
      </w:pPr>
      <w:r w:rsidRPr="0072353E">
        <w:rPr>
          <w:rFonts w:ascii="Times New Roman" w:hAnsi="Times New Roman"/>
          <w:b/>
          <w:bCs/>
          <w:iCs/>
          <w:szCs w:val="24"/>
          <w:lang w:val="sr-Cyrl-CS"/>
        </w:rPr>
        <w:t>Уколико понуду подноси група понуђача</w:t>
      </w:r>
      <w:r w:rsidRPr="0072353E">
        <w:rPr>
          <w:rFonts w:ascii="Times New Roman" w:hAnsi="Times New Roman"/>
          <w:bCs/>
          <w:iCs/>
          <w:szCs w:val="24"/>
          <w:lang w:val="sr-Cyrl-CS"/>
        </w:rPr>
        <w:t xml:space="preserve">, сваки понуђач из групе понуђача мора да испуни </w:t>
      </w:r>
      <w:r w:rsidRPr="00E65665">
        <w:rPr>
          <w:rFonts w:ascii="Times New Roman" w:hAnsi="Times New Roman"/>
          <w:b/>
          <w:bCs/>
          <w:iCs/>
          <w:szCs w:val="24"/>
          <w:lang w:val="sr-Cyrl-CS"/>
        </w:rPr>
        <w:t>обавезне услове</w:t>
      </w:r>
      <w:r w:rsidRPr="0072353E">
        <w:rPr>
          <w:rFonts w:ascii="Times New Roman" w:hAnsi="Times New Roman"/>
          <w:bCs/>
          <w:iCs/>
          <w:szCs w:val="24"/>
          <w:lang w:val="sr-Cyrl-CS"/>
        </w:rPr>
        <w:t xml:space="preserve"> из члана 75. став 1. тач. 1</w:t>
      </w:r>
      <w:r w:rsidR="004809CD">
        <w:rPr>
          <w:rFonts w:ascii="Times New Roman" w:hAnsi="Times New Roman"/>
          <w:bCs/>
          <w:iCs/>
          <w:szCs w:val="24"/>
          <w:lang w:val="sr-Cyrl-CS"/>
        </w:rPr>
        <w:t>.</w:t>
      </w:r>
      <w:r w:rsidRPr="0072353E">
        <w:rPr>
          <w:rFonts w:ascii="Times New Roman" w:hAnsi="Times New Roman"/>
          <w:bCs/>
          <w:iCs/>
          <w:szCs w:val="24"/>
          <w:lang w:val="sr-Cyrl-CS"/>
        </w:rPr>
        <w:t>) до 4)</w:t>
      </w:r>
      <w:r w:rsidR="004809CD">
        <w:rPr>
          <w:rFonts w:ascii="Times New Roman" w:hAnsi="Times New Roman"/>
          <w:bCs/>
          <w:iCs/>
          <w:szCs w:val="24"/>
          <w:lang w:val="sr-Cyrl-CS"/>
        </w:rPr>
        <w:t>,</w:t>
      </w:r>
      <w:r w:rsidR="004809CD" w:rsidRPr="004809CD">
        <w:rPr>
          <w:rFonts w:ascii="Times New Roman" w:hAnsi="Times New Roman"/>
          <w:bCs/>
          <w:iCs/>
          <w:szCs w:val="24"/>
          <w:lang w:val="sr-Cyrl-CS"/>
        </w:rPr>
        <w:t xml:space="preserve"> </w:t>
      </w:r>
      <w:r w:rsidR="004809CD">
        <w:rPr>
          <w:rFonts w:ascii="Times New Roman" w:hAnsi="Times New Roman"/>
          <w:bCs/>
          <w:iCs/>
          <w:szCs w:val="24"/>
          <w:lang w:val="sr-Cyrl-CS"/>
        </w:rPr>
        <w:t>чл.75 ст.2.</w:t>
      </w:r>
      <w:r w:rsidRPr="0072353E">
        <w:rPr>
          <w:rFonts w:ascii="Times New Roman" w:hAnsi="Times New Roman"/>
          <w:bCs/>
          <w:iCs/>
          <w:szCs w:val="24"/>
          <w:lang w:val="sr-Cyrl-CS"/>
        </w:rPr>
        <w:t xml:space="preserve"> ЗЈН, а </w:t>
      </w:r>
      <w:r w:rsidRPr="00E65665">
        <w:rPr>
          <w:rFonts w:ascii="Times New Roman" w:hAnsi="Times New Roman"/>
          <w:b/>
          <w:bCs/>
          <w:iCs/>
          <w:szCs w:val="24"/>
          <w:lang w:val="sr-Cyrl-CS"/>
        </w:rPr>
        <w:t>додатне услове</w:t>
      </w:r>
      <w:r w:rsidRPr="0072353E">
        <w:rPr>
          <w:rFonts w:ascii="Times New Roman" w:hAnsi="Times New Roman"/>
          <w:bCs/>
          <w:iCs/>
          <w:szCs w:val="24"/>
          <w:lang w:val="sr-Cyrl-CS"/>
        </w:rPr>
        <w:t xml:space="preserve"> испуњавају заједно. У том случају </w:t>
      </w:r>
      <w:r w:rsidRPr="0072353E">
        <w:rPr>
          <w:rFonts w:ascii="Times New Roman" w:hAnsi="Times New Roman"/>
          <w:b/>
          <w:bCs/>
          <w:iCs/>
          <w:szCs w:val="24"/>
          <w:lang w:val="sr-Cyrl-CS"/>
        </w:rPr>
        <w:t>ИЗЈАВА</w:t>
      </w:r>
      <w:r w:rsidRPr="0072353E">
        <w:rPr>
          <w:rFonts w:ascii="Times New Roman" w:hAnsi="Times New Roman"/>
          <w:bCs/>
          <w:iCs/>
          <w:szCs w:val="24"/>
          <w:lang w:val="sr-Cyrl-CS"/>
        </w:rPr>
        <w:t xml:space="preserve"> </w:t>
      </w:r>
      <w:r w:rsidRPr="003D3481">
        <w:rPr>
          <w:rFonts w:ascii="Times New Roman" w:hAnsi="Times New Roman"/>
          <w:szCs w:val="24"/>
          <w:lang w:val="sr-Cyrl-CS"/>
        </w:rPr>
        <w:t>(</w:t>
      </w:r>
      <w:r w:rsidRPr="003D3481">
        <w:rPr>
          <w:rFonts w:ascii="Times New Roman" w:hAnsi="Times New Roman"/>
          <w:i/>
          <w:szCs w:val="24"/>
          <w:lang w:val="sr-Cyrl-CS"/>
        </w:rPr>
        <w:t>Образац 5.</w:t>
      </w:r>
      <w:r w:rsidRPr="003D3481">
        <w:rPr>
          <w:rFonts w:ascii="Times New Roman" w:hAnsi="Times New Roman"/>
          <w:i/>
          <w:szCs w:val="24"/>
          <w:lang w:val="ru-RU"/>
        </w:rPr>
        <w:t xml:space="preserve"> у </w:t>
      </w:r>
      <w:r w:rsidRPr="0072353E">
        <w:rPr>
          <w:rFonts w:ascii="Times New Roman" w:hAnsi="Times New Roman"/>
          <w:i/>
          <w:szCs w:val="24"/>
          <w:lang w:val="sr-Cyrl-CS"/>
        </w:rPr>
        <w:t>поглављу</w:t>
      </w:r>
      <w:r w:rsidRPr="003D3481">
        <w:rPr>
          <w:rFonts w:ascii="Times New Roman" w:hAnsi="Times New Roman"/>
          <w:i/>
          <w:szCs w:val="24"/>
          <w:lang w:val="sr-Cyrl-CS"/>
        </w:rPr>
        <w:t xml:space="preserve"> </w:t>
      </w:r>
      <w:r w:rsidRPr="003D3481">
        <w:rPr>
          <w:rFonts w:ascii="Times New Roman" w:hAnsi="Times New Roman"/>
          <w:i/>
          <w:szCs w:val="24"/>
        </w:rPr>
        <w:t>VI</w:t>
      </w:r>
      <w:r w:rsidRPr="003D3481">
        <w:rPr>
          <w:rFonts w:ascii="Times New Roman" w:hAnsi="Times New Roman"/>
          <w:i/>
          <w:szCs w:val="24"/>
          <w:lang w:val="ru-RU"/>
        </w:rPr>
        <w:t xml:space="preserve"> ове конкурсне документације</w:t>
      </w:r>
      <w:r w:rsidRPr="003D3481">
        <w:rPr>
          <w:rFonts w:ascii="Times New Roman" w:hAnsi="Times New Roman"/>
          <w:szCs w:val="24"/>
          <w:lang w:val="sr-Cyrl-CS"/>
        </w:rPr>
        <w:t xml:space="preserve">), </w:t>
      </w:r>
      <w:r w:rsidRPr="0072353E">
        <w:rPr>
          <w:rFonts w:ascii="Times New Roman" w:hAnsi="Times New Roman"/>
          <w:bCs/>
          <w:iCs/>
          <w:szCs w:val="24"/>
          <w:lang w:val="sr-Cyrl-CS"/>
        </w:rPr>
        <w:t xml:space="preserve">мора бити потписана од стране овлашћеног лица сваког понуђача из групе понуђача и оверена печатом. </w:t>
      </w:r>
    </w:p>
    <w:p w:rsidR="001F0B30" w:rsidRPr="003D3481" w:rsidRDefault="001F0B30" w:rsidP="003D3481">
      <w:pPr>
        <w:widowControl w:val="0"/>
        <w:tabs>
          <w:tab w:val="left" w:pos="1418"/>
        </w:tabs>
        <w:ind w:left="720"/>
        <w:jc w:val="both"/>
        <w:rPr>
          <w:rFonts w:ascii="Times New Roman" w:hAnsi="Times New Roman"/>
          <w:szCs w:val="24"/>
          <w:lang w:val="sr-Cyrl-CS"/>
        </w:rPr>
      </w:pPr>
      <w:r w:rsidRPr="003D3481">
        <w:rPr>
          <w:rFonts w:ascii="Times New Roman" w:hAnsi="Times New Roman"/>
          <w:szCs w:val="24"/>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1F0B30" w:rsidRPr="003D3481" w:rsidRDefault="001F0B30" w:rsidP="00595CB9">
      <w:pPr>
        <w:widowControl w:val="0"/>
        <w:numPr>
          <w:ilvl w:val="0"/>
          <w:numId w:val="5"/>
        </w:numPr>
        <w:tabs>
          <w:tab w:val="left" w:pos="1418"/>
          <w:tab w:val="left" w:pos="1800"/>
        </w:tabs>
        <w:jc w:val="both"/>
        <w:rPr>
          <w:rFonts w:ascii="Times New Roman" w:hAnsi="Times New Roman"/>
          <w:szCs w:val="24"/>
          <w:lang w:val="sr-Cyrl-CS"/>
        </w:rPr>
      </w:pPr>
      <w:r w:rsidRPr="003D3481">
        <w:rPr>
          <w:rFonts w:ascii="Times New Roman" w:hAnsi="Times New Roman"/>
          <w:szCs w:val="24"/>
          <w:lang w:val="sr-Cyrl-CS"/>
        </w:rPr>
        <w:t xml:space="preserve">податке о члану групе који ће бити носилац посла, односно који ће поднети </w:t>
      </w:r>
      <w:r w:rsidR="004809CD">
        <w:rPr>
          <w:rFonts w:ascii="Times New Roman" w:hAnsi="Times New Roman"/>
          <w:szCs w:val="24"/>
          <w:lang w:val="sr-Cyrl-CS"/>
        </w:rPr>
        <w:t xml:space="preserve">   </w:t>
      </w:r>
      <w:r w:rsidRPr="003D3481">
        <w:rPr>
          <w:rFonts w:ascii="Times New Roman" w:hAnsi="Times New Roman"/>
          <w:szCs w:val="24"/>
          <w:lang w:val="sr-Cyrl-CS"/>
        </w:rPr>
        <w:t xml:space="preserve">понуду и који ће         </w:t>
      </w:r>
    </w:p>
    <w:p w:rsidR="001F0B30" w:rsidRPr="003D3481" w:rsidRDefault="001F0B30" w:rsidP="00595CB9">
      <w:pPr>
        <w:widowControl w:val="0"/>
        <w:numPr>
          <w:ilvl w:val="0"/>
          <w:numId w:val="5"/>
        </w:numPr>
        <w:tabs>
          <w:tab w:val="left" w:pos="1440"/>
          <w:tab w:val="left" w:pos="1800"/>
        </w:tabs>
        <w:jc w:val="both"/>
        <w:rPr>
          <w:rFonts w:ascii="Times New Roman" w:hAnsi="Times New Roman"/>
          <w:szCs w:val="24"/>
          <w:lang w:val="sr-Cyrl-CS"/>
        </w:rPr>
      </w:pPr>
      <w:r w:rsidRPr="003D3481">
        <w:rPr>
          <w:rFonts w:ascii="Times New Roman" w:hAnsi="Times New Roman"/>
          <w:szCs w:val="24"/>
          <w:lang w:val="sr-Cyrl-CS"/>
        </w:rPr>
        <w:t>заступати групу понуђача пред наручиоцем;</w:t>
      </w:r>
    </w:p>
    <w:p w:rsidR="001F0B30" w:rsidRPr="005570D6" w:rsidRDefault="001F0B30" w:rsidP="00595CB9">
      <w:pPr>
        <w:widowControl w:val="0"/>
        <w:numPr>
          <w:ilvl w:val="0"/>
          <w:numId w:val="5"/>
        </w:numPr>
        <w:tabs>
          <w:tab w:val="left" w:pos="1440"/>
          <w:tab w:val="left" w:pos="1800"/>
        </w:tabs>
        <w:jc w:val="both"/>
        <w:rPr>
          <w:rFonts w:ascii="Times New Roman" w:hAnsi="Times New Roman"/>
          <w:szCs w:val="24"/>
          <w:lang w:val="sr-Cyrl-CS"/>
        </w:rPr>
      </w:pPr>
      <w:r w:rsidRPr="003D3481">
        <w:rPr>
          <w:rFonts w:ascii="Times New Roman" w:hAnsi="Times New Roman"/>
          <w:szCs w:val="24"/>
          <w:lang w:val="sr-Cyrl-CS"/>
        </w:rPr>
        <w:t>опис послова сваког од понуђача из групе понуђача у извршењу уговора.</w:t>
      </w:r>
    </w:p>
    <w:p w:rsidR="001F0B30" w:rsidRPr="003D3481" w:rsidRDefault="001F0B30" w:rsidP="004F74FC">
      <w:pPr>
        <w:widowControl w:val="0"/>
        <w:tabs>
          <w:tab w:val="left" w:pos="1440"/>
          <w:tab w:val="left" w:pos="1800"/>
        </w:tabs>
        <w:jc w:val="both"/>
        <w:rPr>
          <w:rFonts w:ascii="Times New Roman" w:hAnsi="Times New Roman"/>
          <w:szCs w:val="24"/>
          <w:lang w:val="sr-Cyrl-CS"/>
        </w:rPr>
      </w:pPr>
    </w:p>
    <w:p w:rsidR="001F0B30" w:rsidRPr="00E65665" w:rsidRDefault="001F0B30" w:rsidP="00E65665">
      <w:pPr>
        <w:widowControl w:val="0"/>
        <w:tabs>
          <w:tab w:val="left" w:pos="1418"/>
        </w:tabs>
        <w:jc w:val="both"/>
        <w:rPr>
          <w:rFonts w:ascii="Times New Roman" w:hAnsi="Times New Roman"/>
          <w:szCs w:val="24"/>
          <w:lang w:val="sr-Cyrl-CS"/>
        </w:rPr>
      </w:pPr>
      <w:r w:rsidRPr="003D3481">
        <w:rPr>
          <w:rFonts w:ascii="Times New Roman" w:hAnsi="Times New Roman"/>
          <w:szCs w:val="24"/>
          <w:lang w:val="sr-Cyrl-CS"/>
        </w:rPr>
        <w:t>Понуђачи који поднесу заједничку понуду одговарају неограничено солидарно према наручиоцу.</w:t>
      </w:r>
    </w:p>
    <w:p w:rsidR="001F0B30" w:rsidRPr="004809CD" w:rsidRDefault="001F0B30" w:rsidP="001F20E6">
      <w:pPr>
        <w:pStyle w:val="ListParagraph"/>
        <w:suppressAutoHyphens/>
        <w:spacing w:line="100" w:lineRule="atLeast"/>
        <w:ind w:left="0"/>
        <w:jc w:val="both"/>
        <w:rPr>
          <w:rFonts w:ascii="Times New Roman" w:hAnsi="Times New Roman"/>
          <w:bCs/>
          <w:iCs/>
          <w:szCs w:val="24"/>
          <w:lang w:val="sr-Cyrl-CS"/>
        </w:rPr>
      </w:pPr>
      <w:r w:rsidRPr="004809CD">
        <w:rPr>
          <w:rFonts w:ascii="Times New Roman" w:hAnsi="Times New Roman"/>
          <w:bCs/>
          <w:iCs/>
          <w:szCs w:val="24"/>
          <w:lang w:val="sr-Cyrl-CS"/>
        </w:rPr>
        <w:t xml:space="preserve">Наручилац </w:t>
      </w:r>
      <w:r w:rsidR="00D85FF1" w:rsidRPr="00197AEC">
        <w:rPr>
          <w:rFonts w:ascii="Times New Roman" w:hAnsi="Times New Roman"/>
          <w:b/>
          <w:bCs/>
          <w:iCs/>
          <w:szCs w:val="24"/>
          <w:lang w:val="sr-Cyrl-CS"/>
        </w:rPr>
        <w:t>МОЖЕ</w:t>
      </w:r>
      <w:r w:rsidR="006E55DD" w:rsidRPr="004809CD">
        <w:rPr>
          <w:rFonts w:ascii="Times New Roman" w:hAnsi="Times New Roman"/>
          <w:bCs/>
          <w:iCs/>
          <w:szCs w:val="24"/>
          <w:lang w:val="sr-Cyrl-CS"/>
        </w:rPr>
        <w:t xml:space="preserve"> пре </w:t>
      </w:r>
      <w:r w:rsidRPr="004809CD">
        <w:rPr>
          <w:rFonts w:ascii="Times New Roman" w:hAnsi="Times New Roman"/>
          <w:bCs/>
          <w:iCs/>
          <w:szCs w:val="24"/>
          <w:lang w:val="sr-Cyrl-CS"/>
        </w:rPr>
        <w:t xml:space="preserve">доношења одлуке о додели уговора да затражи од понуђача, чија је понуда оцењена као најповољнија, </w:t>
      </w:r>
      <w:r w:rsidRPr="004809CD">
        <w:rPr>
          <w:rFonts w:ascii="Times New Roman" w:hAnsi="Times New Roman"/>
          <w:b/>
          <w:bCs/>
          <w:iCs/>
          <w:szCs w:val="24"/>
          <w:lang w:val="sr-Cyrl-CS"/>
        </w:rPr>
        <w:t>да достави копију доказа о испуњености услова</w:t>
      </w:r>
      <w:r w:rsidRPr="004809CD">
        <w:rPr>
          <w:rFonts w:ascii="Times New Roman" w:hAnsi="Times New Roman"/>
          <w:bCs/>
          <w:iCs/>
          <w:szCs w:val="24"/>
          <w:lang w:val="sr-Cyrl-CS"/>
        </w:rPr>
        <w:t xml:space="preserve">, а може и да затражи на увид оригинал или оверену копију свих или појединих доказа о испуњености услова. </w:t>
      </w:r>
      <w:r w:rsidRPr="004809CD">
        <w:rPr>
          <w:rFonts w:ascii="Times New Roman" w:hAnsi="Times New Roman"/>
          <w:bCs/>
          <w:szCs w:val="24"/>
          <w:lang w:val="sr-Cyrl-CS"/>
        </w:rPr>
        <w:t xml:space="preserve">Ако понуђач у остављеном, примереном року који не може бити </w:t>
      </w:r>
      <w:r w:rsidRPr="004809CD">
        <w:rPr>
          <w:rFonts w:ascii="Times New Roman" w:hAnsi="Times New Roman"/>
          <w:b/>
          <w:bCs/>
          <w:szCs w:val="24"/>
          <w:lang w:val="sr-Cyrl-CS"/>
        </w:rPr>
        <w:t>краћи од</w:t>
      </w:r>
      <w:r w:rsidR="004809CD">
        <w:rPr>
          <w:rFonts w:ascii="Times New Roman" w:hAnsi="Times New Roman"/>
          <w:b/>
          <w:bCs/>
          <w:szCs w:val="24"/>
          <w:lang w:val="sr-Cyrl-CS"/>
        </w:rPr>
        <w:t xml:space="preserve"> 5</w:t>
      </w:r>
      <w:r w:rsidRPr="004809CD">
        <w:rPr>
          <w:rFonts w:ascii="Times New Roman" w:hAnsi="Times New Roman"/>
          <w:b/>
          <w:bCs/>
          <w:szCs w:val="24"/>
          <w:lang w:val="sr-Cyrl-CS"/>
        </w:rPr>
        <w:t xml:space="preserve"> </w:t>
      </w:r>
      <w:r w:rsidR="004809CD">
        <w:rPr>
          <w:rFonts w:ascii="Times New Roman" w:hAnsi="Times New Roman"/>
          <w:b/>
          <w:bCs/>
          <w:szCs w:val="24"/>
          <w:lang w:val="sr-Cyrl-CS"/>
        </w:rPr>
        <w:t>(</w:t>
      </w:r>
      <w:r w:rsidRPr="004809CD">
        <w:rPr>
          <w:rFonts w:ascii="Times New Roman" w:hAnsi="Times New Roman"/>
          <w:b/>
          <w:bCs/>
          <w:szCs w:val="24"/>
          <w:lang w:val="sr-Cyrl-CS"/>
        </w:rPr>
        <w:t>пет</w:t>
      </w:r>
      <w:r w:rsidR="004809CD">
        <w:rPr>
          <w:rFonts w:ascii="Times New Roman" w:hAnsi="Times New Roman"/>
          <w:b/>
          <w:bCs/>
          <w:szCs w:val="24"/>
          <w:lang w:val="sr-Cyrl-CS"/>
        </w:rPr>
        <w:t>)</w:t>
      </w:r>
      <w:r w:rsidRPr="004809CD">
        <w:rPr>
          <w:rFonts w:ascii="Times New Roman" w:hAnsi="Times New Roman"/>
          <w:b/>
          <w:bCs/>
          <w:szCs w:val="24"/>
          <w:lang w:val="sr-Cyrl-CS"/>
        </w:rPr>
        <w:t xml:space="preserve"> дана,</w:t>
      </w:r>
      <w:r w:rsidRPr="004809CD">
        <w:rPr>
          <w:rFonts w:ascii="Times New Roman" w:hAnsi="Times New Roman"/>
          <w:bCs/>
          <w:szCs w:val="24"/>
          <w:lang w:val="sr-Cyrl-CS"/>
        </w:rPr>
        <w:t xml:space="preserve"> не достави тражене доказе, наручилац ће његову понуду одбити као неприхватљиву.</w:t>
      </w:r>
      <w:r w:rsidRPr="004809CD">
        <w:rPr>
          <w:rFonts w:ascii="Times New Roman" w:hAnsi="Times New Roman"/>
          <w:bCs/>
          <w:iCs/>
          <w:szCs w:val="24"/>
          <w:lang w:val="sr-Cyrl-CS"/>
        </w:rPr>
        <w:t xml:space="preserve"> </w:t>
      </w:r>
    </w:p>
    <w:p w:rsidR="001F0B30" w:rsidRPr="00BB6205" w:rsidRDefault="001F0B30" w:rsidP="003D3481">
      <w:pPr>
        <w:pStyle w:val="ListParagraph"/>
        <w:suppressAutoHyphens/>
        <w:spacing w:line="100" w:lineRule="atLeast"/>
        <w:jc w:val="both"/>
        <w:rPr>
          <w:rFonts w:ascii="Times New Roman" w:hAnsi="Times New Roman"/>
          <w:bCs/>
          <w:iCs/>
          <w:color w:val="7030A0"/>
          <w:szCs w:val="24"/>
          <w:lang w:val="sr-Cyrl-CS"/>
        </w:rPr>
      </w:pPr>
    </w:p>
    <w:p w:rsidR="001F0B30" w:rsidRPr="003D3481" w:rsidRDefault="001F0B30" w:rsidP="001F20E6">
      <w:pPr>
        <w:pStyle w:val="ListParagraph"/>
        <w:ind w:left="0"/>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72353E">
        <w:rPr>
          <w:rFonts w:ascii="Times New Roman" w:hAnsi="Times New Roman"/>
          <w:bCs/>
          <w:iCs/>
          <w:szCs w:val="24"/>
          <w:lang w:val="sr-Cyrl-CS"/>
        </w:rPr>
        <w:t>(свих или појединих доказа о испуњености услова)</w:t>
      </w:r>
      <w:r w:rsidRPr="0072353E">
        <w:rPr>
          <w:rFonts w:ascii="Times New Roman" w:eastAsia="TimesNewRomanPSMT" w:hAnsi="Times New Roman"/>
          <w:bCs/>
          <w:szCs w:val="24"/>
          <w:lang w:val="sr-Cyrl-CS"/>
        </w:rPr>
        <w:t xml:space="preserve">, понуђач ће бити дужан да </w:t>
      </w:r>
      <w:r w:rsidRPr="003D3481">
        <w:rPr>
          <w:rFonts w:ascii="Times New Roman" w:eastAsia="TimesNewRomanPSMT" w:hAnsi="Times New Roman"/>
          <w:bCs/>
          <w:szCs w:val="24"/>
          <w:lang w:val="sr-Cyrl-CS"/>
        </w:rPr>
        <w:t xml:space="preserve">их </w:t>
      </w:r>
      <w:r w:rsidRPr="0072353E">
        <w:rPr>
          <w:rFonts w:ascii="Times New Roman" w:eastAsia="TimesNewRomanPSMT" w:hAnsi="Times New Roman"/>
          <w:bCs/>
          <w:szCs w:val="24"/>
          <w:lang w:val="sr-Cyrl-CS"/>
        </w:rPr>
        <w:t>достави</w:t>
      </w:r>
      <w:r w:rsidRPr="003D3481">
        <w:rPr>
          <w:rFonts w:ascii="Times New Roman" w:eastAsia="TimesNewRomanPSMT" w:hAnsi="Times New Roman"/>
          <w:bCs/>
          <w:szCs w:val="24"/>
          <w:lang w:val="sr-Cyrl-CS"/>
        </w:rPr>
        <w:t>.</w:t>
      </w:r>
    </w:p>
    <w:p w:rsidR="001F0B30" w:rsidRPr="003D3481" w:rsidRDefault="001F0B30" w:rsidP="003D3481">
      <w:pPr>
        <w:jc w:val="both"/>
        <w:rPr>
          <w:rFonts w:ascii="Times New Roman" w:hAnsi="Times New Roman"/>
          <w:bCs/>
          <w:szCs w:val="24"/>
          <w:lang w:val="sr-Cyrl-CS"/>
        </w:rPr>
      </w:pPr>
    </w:p>
    <w:p w:rsidR="00A80C3E" w:rsidRDefault="001F0B30" w:rsidP="00A80C3E">
      <w:pPr>
        <w:suppressAutoHyphens/>
        <w:spacing w:line="100" w:lineRule="atLeast"/>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w:t>
      </w:r>
      <w:r w:rsidRPr="0072353E">
        <w:rPr>
          <w:rFonts w:ascii="Times New Roman" w:eastAsia="TimesNewRomanPSMT" w:hAnsi="Times New Roman"/>
          <w:bCs/>
          <w:szCs w:val="24"/>
          <w:lang w:val="sr-Cyrl-CS"/>
        </w:rPr>
        <w:lastRenderedPageBreak/>
        <w:t>закључења уговора, односно током важења уговора о јавној набавци и да је документује на прописани начин.</w:t>
      </w:r>
    </w:p>
    <w:p w:rsidR="00A80C3E" w:rsidRDefault="00A80C3E" w:rsidP="00A80C3E">
      <w:pPr>
        <w:suppressAutoHyphens/>
        <w:spacing w:line="100" w:lineRule="atLeast"/>
        <w:jc w:val="both"/>
        <w:rPr>
          <w:rFonts w:ascii="Times New Roman" w:eastAsia="TimesNewRomanPSMT" w:hAnsi="Times New Roman"/>
          <w:bCs/>
          <w:szCs w:val="24"/>
          <w:lang w:val="sr-Cyrl-CS"/>
        </w:rPr>
      </w:pPr>
    </w:p>
    <w:p w:rsidR="00A97977" w:rsidRDefault="00A97977" w:rsidP="00A80C3E">
      <w:pPr>
        <w:suppressAutoHyphens/>
        <w:spacing w:line="100" w:lineRule="atLeast"/>
        <w:jc w:val="both"/>
        <w:rPr>
          <w:rFonts w:ascii="Times New Roman" w:eastAsia="TimesNewRomanPSMT" w:hAnsi="Times New Roman"/>
          <w:bCs/>
          <w:szCs w:val="24"/>
          <w:lang w:val="sr-Cyrl-CS"/>
        </w:rPr>
      </w:pPr>
    </w:p>
    <w:p w:rsidR="00A97977" w:rsidRDefault="00A97977" w:rsidP="00A80C3E">
      <w:pPr>
        <w:suppressAutoHyphens/>
        <w:spacing w:line="100" w:lineRule="atLeast"/>
        <w:jc w:val="both"/>
        <w:rPr>
          <w:rFonts w:ascii="Times New Roman" w:eastAsia="TimesNewRomanPSMT" w:hAnsi="Times New Roman"/>
          <w:bCs/>
          <w:szCs w:val="24"/>
          <w:lang w:val="sr-Cyrl-CS"/>
        </w:rPr>
      </w:pPr>
    </w:p>
    <w:p w:rsidR="001F0B30" w:rsidRPr="00A80C3E" w:rsidRDefault="00A80C3E" w:rsidP="00A80C3E">
      <w:pPr>
        <w:suppressAutoHyphens/>
        <w:spacing w:line="100" w:lineRule="atLeast"/>
        <w:jc w:val="both"/>
        <w:rPr>
          <w:rFonts w:ascii="Times New Roman" w:hAnsi="Times New Roman"/>
          <w:bCs/>
          <w:iCs/>
          <w:szCs w:val="24"/>
          <w:lang w:val="sr-Cyrl-CS"/>
        </w:rPr>
      </w:pPr>
      <w:r>
        <w:rPr>
          <w:rFonts w:ascii="Times New Roman" w:eastAsia="TimesNewRomanPSMT" w:hAnsi="Times New Roman"/>
          <w:b/>
          <w:bCs/>
          <w:szCs w:val="24"/>
          <w:lang w:val="sr-Cyrl-CS"/>
        </w:rPr>
        <w:t xml:space="preserve"> </w:t>
      </w:r>
      <w:r w:rsidR="001F0B30" w:rsidRPr="0072353E">
        <w:rPr>
          <w:rFonts w:ascii="Times New Roman" w:eastAsia="TimesNewRomanPSMT" w:hAnsi="Times New Roman"/>
          <w:b/>
          <w:bCs/>
          <w:szCs w:val="24"/>
          <w:lang w:val="sr-Cyrl-CS"/>
        </w:rPr>
        <w:t>ОБАВЕЗНИ УСЛОВИ</w:t>
      </w:r>
    </w:p>
    <w:p w:rsidR="001F20E6" w:rsidRDefault="001F20E6" w:rsidP="001F20E6">
      <w:pPr>
        <w:jc w:val="both"/>
        <w:rPr>
          <w:rFonts w:ascii="Times New Roman" w:hAnsi="Times New Roman"/>
          <w:bCs/>
          <w:iCs/>
          <w:szCs w:val="24"/>
          <w:lang w:val="sr-Cyrl-CS"/>
        </w:rPr>
      </w:pPr>
    </w:p>
    <w:p w:rsidR="001F20E6" w:rsidRPr="000B7C84" w:rsidRDefault="001F20E6" w:rsidP="001F20E6">
      <w:pPr>
        <w:jc w:val="both"/>
        <w:rPr>
          <w:rFonts w:ascii="Times New Roman" w:hAnsi="Times New Roman"/>
          <w:b/>
          <w:bCs/>
          <w:iCs/>
          <w:szCs w:val="24"/>
          <w:lang w:val="sr-Cyrl-CS"/>
        </w:rPr>
      </w:pPr>
      <w:r w:rsidRPr="000B7C84">
        <w:rPr>
          <w:rFonts w:ascii="Times New Roman" w:hAnsi="Times New Roman"/>
          <w:b/>
          <w:bCs/>
          <w:iCs/>
          <w:szCs w:val="24"/>
          <w:lang w:val="sr-Cyrl-CS"/>
        </w:rPr>
        <w:t xml:space="preserve">Обавезни докази који су прописани </w:t>
      </w:r>
      <w:r w:rsidR="004A4803" w:rsidRPr="000B7C84">
        <w:rPr>
          <w:rFonts w:ascii="Times New Roman" w:eastAsia="TimesNewRomanPSMT" w:hAnsi="Times New Roman"/>
          <w:b/>
          <w:bCs/>
          <w:szCs w:val="24"/>
          <w:lang w:val="sr-Cyrl-CS"/>
        </w:rPr>
        <w:t>чланом</w:t>
      </w:r>
      <w:r w:rsidR="004A4803" w:rsidRPr="0072353E">
        <w:rPr>
          <w:rFonts w:ascii="Times New Roman" w:eastAsia="TimesNewRomanPSMT" w:hAnsi="Times New Roman"/>
          <w:b/>
          <w:bCs/>
          <w:szCs w:val="24"/>
          <w:lang w:val="sr-Cyrl-CS"/>
        </w:rPr>
        <w:t xml:space="preserve"> 75. ст. 1.</w:t>
      </w:r>
      <w:r w:rsidR="00B9470F">
        <w:rPr>
          <w:rFonts w:ascii="Times New Roman" w:eastAsia="TimesNewRomanPSMT" w:hAnsi="Times New Roman"/>
          <w:b/>
          <w:bCs/>
          <w:szCs w:val="24"/>
          <w:lang w:val="sr-Cyrl-CS"/>
        </w:rPr>
        <w:t>тач. 1</w:t>
      </w:r>
      <w:r w:rsidR="004809CD">
        <w:rPr>
          <w:rFonts w:ascii="Times New Roman" w:eastAsia="TimesNewRomanPSMT" w:hAnsi="Times New Roman"/>
          <w:b/>
          <w:bCs/>
          <w:szCs w:val="24"/>
          <w:lang w:val="sr-Cyrl-CS"/>
        </w:rPr>
        <w:t>.</w:t>
      </w:r>
      <w:r w:rsidR="004A4803" w:rsidRPr="0072353E">
        <w:rPr>
          <w:rFonts w:ascii="Times New Roman" w:eastAsia="TimesNewRomanPSMT" w:hAnsi="Times New Roman"/>
          <w:b/>
          <w:bCs/>
          <w:szCs w:val="24"/>
          <w:lang w:val="sr-Cyrl-CS"/>
        </w:rPr>
        <w:t xml:space="preserve"> </w:t>
      </w:r>
      <w:r w:rsidR="009279D4">
        <w:rPr>
          <w:rFonts w:ascii="Times New Roman" w:eastAsia="TimesNewRomanPSMT" w:hAnsi="Times New Roman"/>
          <w:b/>
          <w:bCs/>
          <w:szCs w:val="24"/>
          <w:lang w:val="sr-Cyrl-CS"/>
        </w:rPr>
        <w:t>до тач</w:t>
      </w:r>
      <w:r w:rsidR="004A4803" w:rsidRPr="000B7C84">
        <w:rPr>
          <w:rFonts w:ascii="Times New Roman" w:eastAsia="TimesNewRomanPSMT" w:hAnsi="Times New Roman"/>
          <w:b/>
          <w:bCs/>
          <w:szCs w:val="24"/>
          <w:lang w:val="sr-Cyrl-CS"/>
        </w:rPr>
        <w:t>.</w:t>
      </w:r>
      <w:r w:rsidR="000B7C84">
        <w:rPr>
          <w:rFonts w:ascii="Times New Roman" w:eastAsia="TimesNewRomanPSMT" w:hAnsi="Times New Roman"/>
          <w:b/>
          <w:bCs/>
          <w:szCs w:val="24"/>
          <w:lang w:val="sr-Cyrl-CS"/>
        </w:rPr>
        <w:t xml:space="preserve"> </w:t>
      </w:r>
      <w:r w:rsidR="004A4803" w:rsidRPr="000B7C84">
        <w:rPr>
          <w:rFonts w:ascii="Times New Roman" w:eastAsia="TimesNewRomanPSMT" w:hAnsi="Times New Roman"/>
          <w:b/>
          <w:bCs/>
          <w:szCs w:val="24"/>
          <w:lang w:val="sr-Cyrl-CS"/>
        </w:rPr>
        <w:t xml:space="preserve">4. </w:t>
      </w:r>
      <w:r w:rsidR="000B7C84" w:rsidRPr="000B7C84">
        <w:rPr>
          <w:rFonts w:ascii="Times New Roman" w:hAnsi="Times New Roman"/>
          <w:b/>
          <w:bCs/>
          <w:iCs/>
          <w:szCs w:val="24"/>
          <w:lang w:val="sr-Cyrl-CS"/>
        </w:rPr>
        <w:t>ЗЈН,</w:t>
      </w:r>
      <w:r w:rsidR="000B7C84">
        <w:rPr>
          <w:rFonts w:ascii="Times New Roman" w:hAnsi="Times New Roman"/>
          <w:b/>
          <w:bCs/>
          <w:iCs/>
          <w:szCs w:val="24"/>
          <w:lang w:val="sr-Cyrl-CS"/>
        </w:rPr>
        <w:t xml:space="preserve"> </w:t>
      </w:r>
      <w:r w:rsidR="000B7C84" w:rsidRPr="000B7C84">
        <w:rPr>
          <w:rFonts w:ascii="Times New Roman" w:hAnsi="Times New Roman"/>
          <w:b/>
          <w:bCs/>
          <w:iCs/>
          <w:szCs w:val="24"/>
          <w:lang w:val="sr-Cyrl-CS"/>
        </w:rPr>
        <w:t>а који се у овом поступку јавне набавке доказују путем напред наведене изјаве су:</w:t>
      </w:r>
    </w:p>
    <w:p w:rsidR="001F0B30" w:rsidRPr="00E65665" w:rsidRDefault="001F0B30" w:rsidP="00E65665">
      <w:pPr>
        <w:suppressAutoHyphens/>
        <w:spacing w:line="100" w:lineRule="atLeast"/>
        <w:jc w:val="both"/>
        <w:rPr>
          <w:rFonts w:ascii="Times New Roman" w:hAnsi="Times New Roman"/>
          <w:b/>
          <w:bCs/>
          <w:iCs/>
          <w:sz w:val="16"/>
          <w:szCs w:val="16"/>
          <w:lang w:val="sr-Cyrl-CS"/>
        </w:rPr>
      </w:pPr>
    </w:p>
    <w:p w:rsidR="001F0B30" w:rsidRPr="0072353E" w:rsidRDefault="001F0B30" w:rsidP="003D3481">
      <w:pPr>
        <w:tabs>
          <w:tab w:val="left" w:pos="680"/>
        </w:tabs>
        <w:suppressAutoHyphens/>
        <w:spacing w:line="100" w:lineRule="atLeast"/>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Чл. 75. ст. 1. тач. 1</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1. наведен у табеларном приказу </w:t>
      </w:r>
      <w:r w:rsidRPr="0072353E">
        <w:rPr>
          <w:rFonts w:ascii="Times New Roman" w:eastAsia="TimesNewRomanPSMT" w:hAnsi="Times New Roman"/>
          <w:b/>
          <w:bCs/>
          <w:szCs w:val="24"/>
          <w:lang w:val="sr-Cyrl-CS"/>
        </w:rPr>
        <w:t>обавезних услова</w:t>
      </w:r>
      <w:r w:rsidRPr="0072353E">
        <w:rPr>
          <w:rFonts w:ascii="Times New Roman" w:eastAsia="TimesNewRomanPSMT" w:hAnsi="Times New Roman"/>
          <w:bCs/>
          <w:szCs w:val="24"/>
          <w:lang w:val="sr-Cyrl-CS"/>
        </w:rPr>
        <w:t xml:space="preserve"> –</w:t>
      </w:r>
      <w:r w:rsidRPr="0072353E">
        <w:rPr>
          <w:rFonts w:ascii="Times New Roman" w:eastAsia="TimesNewRomanPSMT" w:hAnsi="Times New Roman"/>
          <w:b/>
          <w:bCs/>
          <w:szCs w:val="24"/>
          <w:lang w:val="sr-Cyrl-CS"/>
        </w:rPr>
        <w:t xml:space="preserve"> Доказ:</w:t>
      </w:r>
    </w:p>
    <w:p w:rsidR="001F0B30" w:rsidRPr="0072353E" w:rsidRDefault="001F0B30" w:rsidP="00595CB9">
      <w:pPr>
        <w:pStyle w:val="ListParagraph"/>
        <w:numPr>
          <w:ilvl w:val="0"/>
          <w:numId w:val="2"/>
        </w:numPr>
        <w:tabs>
          <w:tab w:val="left" w:pos="680"/>
        </w:tabs>
        <w:contextualSpacing/>
        <w:jc w:val="both"/>
        <w:rPr>
          <w:rFonts w:ascii="Times New Roman" w:hAnsi="Times New Roman"/>
          <w:szCs w:val="24"/>
          <w:lang w:val="sr-Cyrl-CS"/>
        </w:rPr>
      </w:pPr>
      <w:r w:rsidRPr="0072353E">
        <w:rPr>
          <w:rFonts w:ascii="Times New Roman" w:eastAsia="TimesNewRomanPSMT" w:hAnsi="Times New Roman"/>
          <w:b/>
          <w:bCs/>
          <w:szCs w:val="24"/>
          <w:u w:val="single"/>
          <w:lang w:val="sr-Cyrl-CS"/>
        </w:rPr>
        <w:t>Правна лица</w:t>
      </w:r>
      <w:r w:rsidRPr="0072353E">
        <w:rPr>
          <w:rFonts w:ascii="Times New Roman" w:eastAsia="TimesNewRomanPSMT" w:hAnsi="Times New Roman"/>
          <w:bCs/>
          <w:szCs w:val="24"/>
          <w:u w:val="single"/>
          <w:lang w:val="sr-Cyrl-CS"/>
        </w:rPr>
        <w:t>:</w:t>
      </w:r>
      <w:r w:rsidRPr="0072353E">
        <w:rPr>
          <w:rFonts w:ascii="Times New Roman" w:eastAsia="TimesNewRomanPSMT" w:hAnsi="Times New Roman"/>
          <w:bCs/>
          <w:szCs w:val="24"/>
          <w:lang w:val="sr-Cyrl-CS"/>
        </w:rPr>
        <w:t xml:space="preserve"> И</w:t>
      </w:r>
      <w:r w:rsidRPr="003D3481">
        <w:rPr>
          <w:rFonts w:ascii="Times New Roman" w:hAnsi="Times New Roman"/>
          <w:iCs/>
          <w:szCs w:val="24"/>
          <w:lang w:val="sr-Cyrl-CS"/>
        </w:rPr>
        <w:t xml:space="preserve">звод </w:t>
      </w:r>
      <w:r w:rsidRPr="0072353E">
        <w:rPr>
          <w:rFonts w:ascii="Times New Roman" w:hAnsi="Times New Roman"/>
          <w:szCs w:val="24"/>
          <w:lang w:val="sr-Cyrl-CS"/>
        </w:rPr>
        <w:t xml:space="preserve">из регистра Агенције за привредне регистре, односно извод из регистра надлежног привредног суда; </w:t>
      </w:r>
    </w:p>
    <w:p w:rsidR="001F0B30" w:rsidRPr="003D3481" w:rsidRDefault="001F0B30" w:rsidP="00595CB9">
      <w:pPr>
        <w:pStyle w:val="ListParagraph"/>
        <w:numPr>
          <w:ilvl w:val="0"/>
          <w:numId w:val="2"/>
        </w:numPr>
        <w:tabs>
          <w:tab w:val="left" w:pos="680"/>
        </w:tabs>
        <w:contextualSpacing/>
        <w:jc w:val="both"/>
        <w:rPr>
          <w:rFonts w:ascii="Times New Roman" w:hAnsi="Times New Roman"/>
          <w:szCs w:val="24"/>
          <w:lang w:val="sr-Cyrl-CS"/>
        </w:rPr>
      </w:pPr>
      <w:r w:rsidRPr="0072353E">
        <w:rPr>
          <w:rFonts w:ascii="Times New Roman" w:hAnsi="Times New Roman"/>
          <w:b/>
          <w:szCs w:val="24"/>
          <w:u w:val="single"/>
          <w:lang w:val="sr-Cyrl-CS"/>
        </w:rPr>
        <w:t>Предузетници:</w:t>
      </w:r>
      <w:r w:rsidRPr="0072353E">
        <w:rPr>
          <w:rFonts w:ascii="Times New Roman" w:eastAsia="TimesNewRomanPSMT" w:hAnsi="Times New Roman"/>
          <w:bCs/>
          <w:szCs w:val="24"/>
          <w:lang w:val="sr-Cyrl-CS"/>
        </w:rPr>
        <w:t xml:space="preserve"> И</w:t>
      </w:r>
      <w:r w:rsidRPr="003D3481">
        <w:rPr>
          <w:rFonts w:ascii="Times New Roman" w:hAnsi="Times New Roman"/>
          <w:iCs/>
          <w:szCs w:val="24"/>
          <w:lang w:val="sr-Cyrl-CS"/>
        </w:rPr>
        <w:t xml:space="preserve">звод </w:t>
      </w:r>
      <w:r w:rsidRPr="0072353E">
        <w:rPr>
          <w:rFonts w:ascii="Times New Roman" w:hAnsi="Times New Roman"/>
          <w:szCs w:val="24"/>
          <w:lang w:val="sr-Cyrl-CS"/>
        </w:rPr>
        <w:t>из регистра Агенције за привредне регистре, односно извод из одговарајућег регистра.</w:t>
      </w:r>
    </w:p>
    <w:p w:rsidR="001F0B30" w:rsidRPr="0066284A" w:rsidRDefault="001F0B30" w:rsidP="003D3481">
      <w:pPr>
        <w:tabs>
          <w:tab w:val="left" w:pos="680"/>
        </w:tabs>
        <w:jc w:val="both"/>
        <w:rPr>
          <w:rFonts w:ascii="Times New Roman" w:eastAsia="TimesNewRomanPSMT" w:hAnsi="Times New Roman"/>
          <w:bCs/>
          <w:szCs w:val="24"/>
          <w:vertAlign w:val="superscript"/>
          <w:lang w:val="sr-Cyrl-CS"/>
        </w:rPr>
      </w:pPr>
    </w:p>
    <w:p w:rsidR="001F0B30" w:rsidRPr="0072353E" w:rsidRDefault="001F0B30" w:rsidP="003D3481">
      <w:pPr>
        <w:tabs>
          <w:tab w:val="left" w:pos="680"/>
        </w:tabs>
        <w:suppressAutoHyphens/>
        <w:autoSpaceDE w:val="0"/>
        <w:autoSpaceDN w:val="0"/>
        <w:adjustRightInd w:val="0"/>
        <w:spacing w:line="100" w:lineRule="atLeast"/>
        <w:jc w:val="both"/>
        <w:rPr>
          <w:rFonts w:ascii="Times New Roman" w:hAnsi="Times New Roman"/>
          <w:szCs w:val="24"/>
          <w:lang w:val="sr-Cyrl-CS"/>
        </w:rPr>
      </w:pPr>
      <w:r w:rsidRPr="0072353E">
        <w:rPr>
          <w:rFonts w:ascii="Times New Roman" w:eastAsia="TimesNewRomanPSMT" w:hAnsi="Times New Roman"/>
          <w:bCs/>
          <w:szCs w:val="24"/>
          <w:lang w:val="sr-Cyrl-CS"/>
        </w:rPr>
        <w:t>Чл. 75. ст. 1. тач. 2</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2. наведен у табеларном приказу </w:t>
      </w:r>
      <w:r w:rsidRPr="0072353E">
        <w:rPr>
          <w:rFonts w:ascii="Times New Roman" w:eastAsia="TimesNewRomanPSMT" w:hAnsi="Times New Roman"/>
          <w:b/>
          <w:bCs/>
          <w:szCs w:val="24"/>
          <w:lang w:val="sr-Cyrl-CS"/>
        </w:rPr>
        <w:t xml:space="preserve">обавезних услова </w:t>
      </w:r>
      <w:r w:rsidRPr="0072353E">
        <w:rPr>
          <w:rFonts w:ascii="Times New Roman" w:eastAsia="TimesNewRomanPSMT" w:hAnsi="Times New Roman"/>
          <w:bCs/>
          <w:szCs w:val="24"/>
          <w:lang w:val="sr-Cyrl-CS"/>
        </w:rPr>
        <w:t xml:space="preserve">– </w:t>
      </w:r>
      <w:r w:rsidRPr="0072353E">
        <w:rPr>
          <w:rFonts w:ascii="Times New Roman" w:eastAsia="TimesNewRomanPSMT" w:hAnsi="Times New Roman"/>
          <w:b/>
          <w:bCs/>
          <w:szCs w:val="24"/>
          <w:lang w:val="sr-Cyrl-CS"/>
        </w:rPr>
        <w:t>Доказ:</w:t>
      </w:r>
    </w:p>
    <w:p w:rsidR="001F0B30" w:rsidRPr="0072353E" w:rsidRDefault="001F0B30" w:rsidP="00595CB9">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b/>
          <w:szCs w:val="24"/>
          <w:u w:val="single"/>
          <w:lang w:val="sr-Cyrl-CS"/>
        </w:rPr>
        <w:t>П</w:t>
      </w:r>
      <w:r w:rsidRPr="003D3481">
        <w:rPr>
          <w:rFonts w:ascii="Times New Roman" w:hAnsi="Times New Roman"/>
          <w:b/>
          <w:szCs w:val="24"/>
          <w:u w:val="single"/>
          <w:lang w:val="sr-Cyrl-CS"/>
        </w:rPr>
        <w:t>р</w:t>
      </w:r>
      <w:r w:rsidRPr="0072353E">
        <w:rPr>
          <w:rFonts w:ascii="Times New Roman" w:hAnsi="Times New Roman"/>
          <w:b/>
          <w:bCs/>
          <w:szCs w:val="24"/>
          <w:u w:val="single"/>
          <w:lang w:val="sr-Cyrl-CS"/>
        </w:rPr>
        <w:t>авна лица:</w:t>
      </w:r>
      <w:r w:rsidRPr="0072353E">
        <w:rPr>
          <w:rFonts w:ascii="Times New Roman" w:hAnsi="Times New Roman"/>
          <w:bCs/>
          <w:szCs w:val="24"/>
          <w:lang w:val="sr-Cyrl-CS"/>
        </w:rPr>
        <w:t xml:space="preserve"> 1) </w:t>
      </w:r>
      <w:r w:rsidRPr="0072353E">
        <w:rPr>
          <w:rFonts w:ascii="Times New Roman" w:hAnsi="Times New Roman"/>
          <w:szCs w:val="24"/>
          <w:lang w:val="sr-Cyrl-CS"/>
        </w:rPr>
        <w:t>Извод из казнене евиденције, односно уверењ</w:t>
      </w:r>
      <w:r w:rsidRPr="003D3481">
        <w:rPr>
          <w:rFonts w:ascii="Times New Roman" w:hAnsi="Times New Roman"/>
          <w:szCs w:val="24"/>
        </w:rPr>
        <w:t>e</w:t>
      </w:r>
      <w:r w:rsidRPr="0072353E">
        <w:rPr>
          <w:rFonts w:ascii="Times New Roman" w:hAnsi="Times New Roman"/>
          <w:b/>
          <w:szCs w:val="24"/>
          <w:lang w:val="sr-Cyrl-CS"/>
        </w:rPr>
        <w:t xml:space="preserve"> основног суда </w:t>
      </w:r>
      <w:r w:rsidRPr="0072353E">
        <w:rPr>
          <w:rFonts w:ascii="Times New Roman" w:hAnsi="Times New Roman"/>
          <w:szCs w:val="24"/>
          <w:lang w:val="sr-Cyrl-CS"/>
        </w:rPr>
        <w:t>на чијем подручју се налази седиште домаћег правног лица</w:t>
      </w:r>
      <w:r w:rsidRPr="003D3481">
        <w:rPr>
          <w:rFonts w:ascii="Times New Roman" w:hAnsi="Times New Roman"/>
          <w:szCs w:val="24"/>
          <w:lang w:val="ru-RU"/>
        </w:rPr>
        <w:t>,</w:t>
      </w:r>
      <w:r w:rsidRPr="0072353E">
        <w:rPr>
          <w:rFonts w:ascii="Times New Roman" w:hAnsi="Times New Roman"/>
          <w:szCs w:val="24"/>
          <w:lang w:val="sr-Cyrl-CS"/>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72353E">
        <w:rPr>
          <w:rFonts w:ascii="Times New Roman" w:hAnsi="Times New Roman"/>
          <w:szCs w:val="24"/>
          <w:u w:val="single"/>
          <w:lang w:val="sr-Cyrl-CS"/>
        </w:rPr>
        <w:t>Напомена</w:t>
      </w:r>
      <w:r w:rsidRPr="0072353E">
        <w:rPr>
          <w:rFonts w:ascii="Times New Roman" w:hAnsi="Times New Roman"/>
          <w:szCs w:val="24"/>
          <w:lang w:val="sr-Cyrl-C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0066284A">
        <w:rPr>
          <w:rFonts w:ascii="Times New Roman" w:hAnsi="Times New Roman"/>
          <w:b/>
          <w:szCs w:val="24"/>
          <w:lang w:val="sr-Cyrl-CS"/>
        </w:rPr>
        <w:t xml:space="preserve">и </w:t>
      </w:r>
      <w:r w:rsidRPr="0072353E">
        <w:rPr>
          <w:rFonts w:ascii="Times New Roman" w:hAnsi="Times New Roman"/>
          <w:b/>
          <w:szCs w:val="24"/>
          <w:lang w:val="sr-Cyrl-CS"/>
        </w:rPr>
        <w:t xml:space="preserve">УВЕРЕЊЕ ВИШЕГ СУДА </w:t>
      </w:r>
      <w:r w:rsidRPr="0072353E">
        <w:rPr>
          <w:rFonts w:ascii="Times New Roman" w:hAnsi="Times New Roman"/>
          <w:szCs w:val="24"/>
          <w:lang w:val="sr-Cyrl-CS"/>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72353E">
        <w:rPr>
          <w:rFonts w:ascii="Times New Roman" w:hAnsi="Times New Roman"/>
          <w:b/>
          <w:szCs w:val="24"/>
          <w:lang w:val="sr-Cyrl-CS"/>
        </w:rPr>
        <w:t>Посебног одељења за организовани криминал Вишег суда у Београду</w:t>
      </w:r>
      <w:r w:rsidRPr="0072353E">
        <w:rPr>
          <w:rFonts w:ascii="Times New Roman" w:hAnsi="Times New Roman"/>
          <w:szCs w:val="24"/>
          <w:lang w:val="sr-Cyrl-CS"/>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72353E">
        <w:rPr>
          <w:rFonts w:ascii="Times New Roman" w:hAnsi="Times New Roman"/>
          <w:b/>
          <w:szCs w:val="24"/>
          <w:lang w:val="sr-Cyrl-CS"/>
        </w:rPr>
        <w:t xml:space="preserve"> надлежне полицијске управе МУП-а</w:t>
      </w:r>
      <w:r w:rsidRPr="0072353E">
        <w:rPr>
          <w:rFonts w:ascii="Times New Roman" w:hAnsi="Times New Roman"/>
          <w:szCs w:val="24"/>
          <w:lang w:val="sr-Cyrl-CS"/>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1F0B30" w:rsidRPr="0072353E" w:rsidRDefault="001F0B30" w:rsidP="00595CB9">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b/>
          <w:szCs w:val="24"/>
          <w:u w:val="single"/>
          <w:lang w:val="sr-Cyrl-CS"/>
        </w:rPr>
        <w:t>П</w:t>
      </w:r>
      <w:r w:rsidRPr="0072353E">
        <w:rPr>
          <w:rFonts w:ascii="Times New Roman" w:hAnsi="Times New Roman"/>
          <w:b/>
          <w:bCs/>
          <w:szCs w:val="24"/>
          <w:u w:val="single"/>
          <w:lang w:val="sr-Cyrl-CS"/>
        </w:rPr>
        <w:t>редузетници и физичка лица</w:t>
      </w:r>
      <w:r w:rsidRPr="0072353E">
        <w:rPr>
          <w:rFonts w:ascii="Times New Roman" w:hAnsi="Times New Roman"/>
          <w:szCs w:val="24"/>
          <w:u w:val="single"/>
          <w:lang w:val="sr-Cyrl-CS"/>
        </w:rPr>
        <w:t>:</w:t>
      </w:r>
      <w:r w:rsidRPr="0072353E">
        <w:rPr>
          <w:rFonts w:ascii="Times New Roman" w:hAnsi="Times New Roman"/>
          <w:szCs w:val="24"/>
          <w:lang w:val="sr-Cyrl-CS"/>
        </w:rPr>
        <w:t xml:space="preserve"> Извод из казнене евиденције, односно уверење </w:t>
      </w:r>
      <w:r w:rsidRPr="0072353E">
        <w:rPr>
          <w:rFonts w:ascii="Times New Roman" w:hAnsi="Times New Roman"/>
          <w:b/>
          <w:szCs w:val="24"/>
          <w:lang w:val="sr-Cyrl-CS"/>
        </w:rPr>
        <w:t>надлежне полицијске управе МУП-а</w:t>
      </w:r>
      <w:r w:rsidRPr="0072353E">
        <w:rPr>
          <w:rFonts w:ascii="Times New Roman" w:hAnsi="Times New Roman"/>
          <w:szCs w:val="24"/>
          <w:lang w:val="sr-Cyrl-CS"/>
        </w:rPr>
        <w:t>, којим се потврђује да није осуђиван за неко од кривичних дела каочлан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F0B30" w:rsidRPr="003D3481" w:rsidRDefault="001F0B30" w:rsidP="003D3481">
      <w:pPr>
        <w:pStyle w:val="ListParagraph"/>
        <w:tabs>
          <w:tab w:val="left" w:pos="680"/>
        </w:tabs>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Докази не могу бити старији од два месеца пре отварања понуда.</w:t>
      </w:r>
    </w:p>
    <w:p w:rsidR="001F0B30" w:rsidRPr="003D3481" w:rsidRDefault="001F0B30" w:rsidP="003D3481">
      <w:pPr>
        <w:tabs>
          <w:tab w:val="left" w:pos="680"/>
        </w:tabs>
        <w:autoSpaceDE w:val="0"/>
        <w:autoSpaceDN w:val="0"/>
        <w:adjustRightInd w:val="0"/>
        <w:jc w:val="both"/>
        <w:rPr>
          <w:rFonts w:ascii="Times New Roman" w:hAnsi="Times New Roman"/>
          <w:szCs w:val="24"/>
          <w:lang w:val="sr-Cyrl-CS"/>
        </w:rPr>
      </w:pPr>
    </w:p>
    <w:p w:rsidR="001F0B30" w:rsidRPr="0072353E" w:rsidRDefault="001F0B30" w:rsidP="003D3481">
      <w:pPr>
        <w:tabs>
          <w:tab w:val="left" w:pos="680"/>
        </w:tabs>
        <w:suppressAutoHyphens/>
        <w:autoSpaceDE w:val="0"/>
        <w:autoSpaceDN w:val="0"/>
        <w:adjustRightInd w:val="0"/>
        <w:spacing w:line="100" w:lineRule="atLeast"/>
        <w:jc w:val="both"/>
        <w:rPr>
          <w:rFonts w:ascii="Times New Roman" w:hAnsi="Times New Roman"/>
          <w:szCs w:val="24"/>
          <w:lang w:val="sr-Cyrl-CS"/>
        </w:rPr>
      </w:pPr>
      <w:r w:rsidRPr="0072353E">
        <w:rPr>
          <w:rFonts w:ascii="Times New Roman" w:eastAsia="TimesNewRomanPSMT" w:hAnsi="Times New Roman"/>
          <w:bCs/>
          <w:szCs w:val="24"/>
          <w:lang w:val="sr-Cyrl-CS"/>
        </w:rPr>
        <w:lastRenderedPageBreak/>
        <w:t>Чл. 75. ст. 1. тач. 4</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3. наведен у табеларном приказу </w:t>
      </w:r>
      <w:r w:rsidRPr="0072353E">
        <w:rPr>
          <w:rFonts w:ascii="Times New Roman" w:eastAsia="TimesNewRomanPSMT" w:hAnsi="Times New Roman"/>
          <w:b/>
          <w:bCs/>
          <w:szCs w:val="24"/>
          <w:lang w:val="sr-Cyrl-CS"/>
        </w:rPr>
        <w:t xml:space="preserve">обавезних услова  </w:t>
      </w:r>
      <w:r w:rsidRPr="0072353E">
        <w:rPr>
          <w:rFonts w:ascii="Times New Roman" w:eastAsia="TimesNewRomanPSMT" w:hAnsi="Times New Roman"/>
          <w:bCs/>
          <w:szCs w:val="24"/>
          <w:lang w:val="sr-Cyrl-CS"/>
        </w:rPr>
        <w:t>-</w:t>
      </w:r>
      <w:r w:rsidRPr="003D3481">
        <w:rPr>
          <w:rFonts w:ascii="Times New Roman" w:hAnsi="Times New Roman"/>
          <w:b/>
          <w:szCs w:val="24"/>
          <w:lang w:val="sr-Cyrl-CS"/>
        </w:rPr>
        <w:t xml:space="preserve"> Доказ: </w:t>
      </w:r>
    </w:p>
    <w:p w:rsidR="001F0B30" w:rsidRPr="0072353E" w:rsidRDefault="001F0B30" w:rsidP="00595CB9">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szCs w:val="24"/>
          <w:lang w:val="sr-Cyrl-CS"/>
        </w:rPr>
        <w:t xml:space="preserve">Уверење </w:t>
      </w:r>
      <w:r w:rsidRPr="0072353E">
        <w:rPr>
          <w:rFonts w:ascii="Times New Roman" w:hAnsi="Times New Roman"/>
          <w:bCs/>
          <w:szCs w:val="24"/>
          <w:lang w:val="sr-Cyrl-CS"/>
        </w:rPr>
        <w:t xml:space="preserve">Пореске управе Министарства финансија </w:t>
      </w:r>
      <w:r w:rsidRPr="0072353E">
        <w:rPr>
          <w:rFonts w:ascii="Times New Roman" w:hAnsi="Times New Roman"/>
          <w:szCs w:val="24"/>
          <w:lang w:val="sr-Cyrl-CS"/>
        </w:rPr>
        <w:t xml:space="preserve">да је измирио доспеле порезе и доприносе и уверење надлежне управе </w:t>
      </w:r>
      <w:r w:rsidRPr="0072353E">
        <w:rPr>
          <w:rFonts w:ascii="Times New Roman" w:hAnsi="Times New Roman"/>
          <w:bCs/>
          <w:szCs w:val="24"/>
          <w:lang w:val="sr-Cyrl-CS"/>
        </w:rPr>
        <w:t xml:space="preserve">локалне самоуправе </w:t>
      </w:r>
      <w:r w:rsidRPr="0072353E">
        <w:rPr>
          <w:rFonts w:ascii="Times New Roman" w:hAnsi="Times New Roman"/>
          <w:szCs w:val="24"/>
          <w:lang w:val="sr-Cyrl-CS"/>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882144" w:rsidRDefault="001F0B30" w:rsidP="00092BBF">
      <w:pPr>
        <w:pStyle w:val="ListParagraph"/>
        <w:tabs>
          <w:tab w:val="left" w:pos="680"/>
        </w:tabs>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Докази не могу бити старији од два месеца пре отварања понуда.</w:t>
      </w:r>
    </w:p>
    <w:p w:rsidR="00882144" w:rsidRDefault="00882144" w:rsidP="005570D6">
      <w:pPr>
        <w:pStyle w:val="ListParagraph"/>
        <w:tabs>
          <w:tab w:val="left" w:pos="680"/>
        </w:tabs>
        <w:suppressAutoHyphens/>
        <w:autoSpaceDE w:val="0"/>
        <w:autoSpaceDN w:val="0"/>
        <w:adjustRightInd w:val="0"/>
        <w:spacing w:line="100" w:lineRule="atLeast"/>
        <w:ind w:left="0"/>
        <w:jc w:val="both"/>
        <w:rPr>
          <w:rFonts w:ascii="Times New Roman" w:hAnsi="Times New Roman"/>
          <w:b/>
          <w:szCs w:val="24"/>
          <w:lang w:val="sr-Cyrl-CS"/>
        </w:rPr>
      </w:pPr>
    </w:p>
    <w:p w:rsidR="005570D6" w:rsidRPr="003B74F9" w:rsidRDefault="005570D6" w:rsidP="005570D6">
      <w:pPr>
        <w:pStyle w:val="ListParagraph"/>
        <w:tabs>
          <w:tab w:val="left" w:pos="680"/>
        </w:tabs>
        <w:suppressAutoHyphens/>
        <w:autoSpaceDE w:val="0"/>
        <w:autoSpaceDN w:val="0"/>
        <w:adjustRightInd w:val="0"/>
        <w:spacing w:line="100" w:lineRule="atLeast"/>
        <w:ind w:left="0"/>
        <w:jc w:val="both"/>
        <w:rPr>
          <w:rFonts w:ascii="Times New Roman" w:hAnsi="Times New Roman"/>
          <w:b/>
          <w:szCs w:val="24"/>
          <w:lang w:val="sr-Cyrl-CS"/>
        </w:rPr>
      </w:pPr>
      <w:r w:rsidRPr="003B74F9">
        <w:rPr>
          <w:rFonts w:ascii="Times New Roman" w:hAnsi="Times New Roman"/>
          <w:b/>
          <w:szCs w:val="24"/>
          <w:lang w:val="sr-Cyrl-CS"/>
        </w:rPr>
        <w:t xml:space="preserve">ДОДАТНИ УСЛОВИ  </w:t>
      </w:r>
    </w:p>
    <w:p w:rsidR="005570D6" w:rsidRPr="003B74F9" w:rsidRDefault="005570D6" w:rsidP="005570D6">
      <w:pPr>
        <w:pStyle w:val="ListParagraph"/>
        <w:tabs>
          <w:tab w:val="left" w:pos="680"/>
        </w:tabs>
        <w:suppressAutoHyphens/>
        <w:autoSpaceDE w:val="0"/>
        <w:autoSpaceDN w:val="0"/>
        <w:adjustRightInd w:val="0"/>
        <w:spacing w:line="100" w:lineRule="atLeast"/>
        <w:ind w:left="1440"/>
        <w:jc w:val="both"/>
        <w:rPr>
          <w:rFonts w:ascii="Times New Roman" w:hAnsi="Times New Roman"/>
          <w:b/>
          <w:szCs w:val="24"/>
          <w:lang w:val="sr-Cyrl-CS"/>
        </w:rPr>
      </w:pPr>
    </w:p>
    <w:p w:rsidR="00E1184A" w:rsidRPr="00D83FF7" w:rsidRDefault="005570D6" w:rsidP="00B77966">
      <w:pPr>
        <w:jc w:val="both"/>
        <w:rPr>
          <w:rFonts w:ascii="Times New Roman" w:hAnsi="Times New Roman"/>
          <w:bCs/>
          <w:iCs/>
          <w:szCs w:val="24"/>
          <w:lang w:val="sr-Cyrl-CS"/>
        </w:rPr>
      </w:pPr>
      <w:r w:rsidRPr="003B74F9">
        <w:rPr>
          <w:rFonts w:ascii="Times New Roman" w:hAnsi="Times New Roman"/>
          <w:bCs/>
          <w:iCs/>
          <w:szCs w:val="24"/>
          <w:lang w:val="sr-Cyrl-CS"/>
        </w:rPr>
        <w:t>Додатни доказ</w:t>
      </w:r>
      <w:r w:rsidR="00D83FF7">
        <w:rPr>
          <w:rFonts w:ascii="Times New Roman" w:hAnsi="Times New Roman"/>
          <w:bCs/>
          <w:iCs/>
          <w:szCs w:val="24"/>
          <w:lang w:val="sr-Cyrl-CS"/>
        </w:rPr>
        <w:t>и који је наручилац одредио су:</w:t>
      </w:r>
    </w:p>
    <w:p w:rsidR="00240D21" w:rsidRPr="00240D21" w:rsidRDefault="00240D21" w:rsidP="00C34FAE">
      <w:pPr>
        <w:pStyle w:val="ListParagraph"/>
        <w:widowControl w:val="0"/>
        <w:overflowPunct w:val="0"/>
        <w:autoSpaceDE w:val="0"/>
        <w:autoSpaceDN w:val="0"/>
        <w:adjustRightInd w:val="0"/>
        <w:spacing w:line="225" w:lineRule="auto"/>
        <w:jc w:val="both"/>
        <w:rPr>
          <w:rFonts w:ascii="Times New Roman" w:hAnsi="Times New Roman"/>
          <w:color w:val="FF0000"/>
          <w:szCs w:val="24"/>
          <w:lang w:val="sr-Cyrl-CS"/>
        </w:rPr>
      </w:pPr>
    </w:p>
    <w:p w:rsidR="00080670" w:rsidRPr="00AF7CFF" w:rsidRDefault="00197AEC" w:rsidP="00080670">
      <w:pPr>
        <w:numPr>
          <w:ilvl w:val="0"/>
          <w:numId w:val="11"/>
        </w:numPr>
        <w:suppressAutoHyphens/>
        <w:autoSpaceDE w:val="0"/>
        <w:autoSpaceDN w:val="0"/>
        <w:adjustRightInd w:val="0"/>
        <w:jc w:val="both"/>
        <w:rPr>
          <w:rFonts w:ascii="Times New Roman" w:hAnsi="Times New Roman"/>
          <w:szCs w:val="24"/>
        </w:rPr>
      </w:pPr>
      <w:r w:rsidRPr="00D31E67">
        <w:rPr>
          <w:rFonts w:ascii="Times New Roman" w:eastAsia="TimesNewRomanPSMT" w:hAnsi="Times New Roman"/>
          <w:b/>
          <w:bCs/>
          <w:i/>
          <w:szCs w:val="24"/>
          <w:u w:val="single"/>
          <w:lang w:val="sr-Cyrl-CS"/>
        </w:rPr>
        <w:t>Технички</w:t>
      </w:r>
      <w:r w:rsidR="00791741" w:rsidRPr="00D31E67">
        <w:rPr>
          <w:rFonts w:ascii="Times New Roman" w:eastAsia="TimesNewRomanPSMT" w:hAnsi="Times New Roman"/>
          <w:b/>
          <w:bCs/>
          <w:i/>
          <w:szCs w:val="24"/>
          <w:u w:val="single"/>
          <w:lang w:val="sr-Cyrl-CS"/>
        </w:rPr>
        <w:t xml:space="preserve"> капацитет за Партију </w:t>
      </w:r>
      <w:r w:rsidR="00791741" w:rsidRPr="00D31E67">
        <w:rPr>
          <w:rFonts w:ascii="Times New Roman" w:eastAsia="TimesNewRomanPSMT" w:hAnsi="Times New Roman"/>
          <w:b/>
          <w:bCs/>
          <w:i/>
          <w:szCs w:val="24"/>
          <w:u w:val="single"/>
          <w:lang w:val="sr-Latn-CS"/>
        </w:rPr>
        <w:t>I</w:t>
      </w:r>
      <w:r w:rsidR="00791741" w:rsidRPr="00D31E67">
        <w:rPr>
          <w:rFonts w:ascii="Times New Roman" w:eastAsia="TimesNewRomanPSMT" w:hAnsi="Times New Roman"/>
          <w:bCs/>
          <w:szCs w:val="24"/>
          <w:u w:val="single"/>
          <w:lang w:val="sr-Cyrl-CS"/>
        </w:rPr>
        <w:t>,</w:t>
      </w:r>
      <w:r w:rsidR="00791741" w:rsidRPr="00D31E67">
        <w:rPr>
          <w:rFonts w:ascii="Times New Roman" w:eastAsia="TimesNewRomanPSMT" w:hAnsi="Times New Roman"/>
          <w:bCs/>
          <w:szCs w:val="24"/>
          <w:lang w:val="sr-Cyrl-CS"/>
        </w:rPr>
        <w:t xml:space="preserve"> услов под редним бројем </w:t>
      </w:r>
      <w:r w:rsidR="001A3E3D">
        <w:rPr>
          <w:rFonts w:ascii="Times New Roman" w:eastAsia="TimesNewRomanPSMT" w:hAnsi="Times New Roman"/>
          <w:bCs/>
          <w:szCs w:val="24"/>
          <w:lang w:val="sr-Cyrl-CS"/>
        </w:rPr>
        <w:t>1</w:t>
      </w:r>
      <w:r w:rsidR="00791741" w:rsidRPr="00D31E67">
        <w:rPr>
          <w:rFonts w:ascii="Times New Roman" w:eastAsia="TimesNewRomanPSMT" w:hAnsi="Times New Roman"/>
          <w:bCs/>
          <w:szCs w:val="24"/>
          <w:lang w:val="sr-Cyrl-CS"/>
        </w:rPr>
        <w:t xml:space="preserve">. наведен у табеларном приказу </w:t>
      </w:r>
      <w:r w:rsidR="00791741" w:rsidRPr="00D31E67">
        <w:rPr>
          <w:rFonts w:ascii="Times New Roman" w:eastAsia="TimesNewRomanPSMT" w:hAnsi="Times New Roman"/>
          <w:b/>
          <w:bCs/>
          <w:szCs w:val="24"/>
          <w:lang w:val="sr-Cyrl-CS"/>
        </w:rPr>
        <w:t xml:space="preserve">додатних услова </w:t>
      </w:r>
      <w:r w:rsidR="00791741" w:rsidRPr="00D31E67">
        <w:rPr>
          <w:rFonts w:ascii="Times New Roman" w:hAnsi="Times New Roman"/>
          <w:szCs w:val="24"/>
          <w:lang w:val="sr-Cyrl-CS"/>
        </w:rPr>
        <w:t xml:space="preserve">– </w:t>
      </w:r>
      <w:r w:rsidR="00080670">
        <w:rPr>
          <w:rFonts w:ascii="Times New Roman" w:hAnsi="Times New Roman"/>
          <w:szCs w:val="24"/>
          <w:lang w:val="sr-Cyrl-CS"/>
        </w:rPr>
        <w:t>Образац изјаве о техничкој опремљености и малопродајној цени моторног горива на дан јавног отварања понуда.</w:t>
      </w:r>
      <w:r w:rsidR="00080670" w:rsidRPr="001B318D">
        <w:rPr>
          <w:rFonts w:ascii="Times New Roman" w:hAnsi="Times New Roman"/>
          <w:b/>
          <w:lang w:val="sr-Cyrl-CS"/>
        </w:rPr>
        <w:t xml:space="preserve"> </w:t>
      </w:r>
      <w:r w:rsidR="00080670" w:rsidRPr="0072353E">
        <w:rPr>
          <w:rFonts w:ascii="Times New Roman" w:hAnsi="Times New Roman"/>
          <w:b/>
        </w:rPr>
        <w:t xml:space="preserve">(Образац </w:t>
      </w:r>
      <w:r w:rsidR="00080670">
        <w:rPr>
          <w:rFonts w:ascii="Times New Roman" w:hAnsi="Times New Roman"/>
          <w:b/>
          <w:lang w:val="sr-Cyrl-CS"/>
        </w:rPr>
        <w:t>7</w:t>
      </w:r>
      <w:r w:rsidR="00080670" w:rsidRPr="0072353E">
        <w:rPr>
          <w:rFonts w:ascii="Times New Roman" w:hAnsi="Times New Roman"/>
          <w:b/>
        </w:rPr>
        <w:t>.)</w:t>
      </w:r>
      <w:r w:rsidR="00080670" w:rsidRPr="00CD196B">
        <w:rPr>
          <w:rFonts w:ascii="Times New Roman" w:hAnsi="Times New Roman"/>
          <w:b/>
          <w:lang w:val="sr-Cyrl-CS"/>
        </w:rPr>
        <w:t>;</w:t>
      </w:r>
    </w:p>
    <w:p w:rsidR="005570D6" w:rsidRPr="00D31E67" w:rsidRDefault="005570D6" w:rsidP="00080670">
      <w:pPr>
        <w:pStyle w:val="ListParagraph"/>
        <w:widowControl w:val="0"/>
        <w:overflowPunct w:val="0"/>
        <w:autoSpaceDE w:val="0"/>
        <w:autoSpaceDN w:val="0"/>
        <w:adjustRightInd w:val="0"/>
        <w:spacing w:line="225" w:lineRule="auto"/>
        <w:jc w:val="both"/>
        <w:rPr>
          <w:rFonts w:ascii="Times New Roman" w:hAnsi="Times New Roman"/>
          <w:color w:val="FF0000"/>
          <w:szCs w:val="24"/>
          <w:lang w:val="sr-Cyrl-CS"/>
        </w:rPr>
      </w:pPr>
    </w:p>
    <w:p w:rsidR="001F0B30" w:rsidRPr="0001189D" w:rsidRDefault="001F0B30" w:rsidP="0001189D">
      <w:pPr>
        <w:jc w:val="both"/>
        <w:rPr>
          <w:rFonts w:ascii="Times New Roman" w:hAnsi="Times New Roman"/>
          <w:bCs/>
          <w:iCs/>
          <w:szCs w:val="24"/>
          <w:lang w:val="sr-Cyrl-CS"/>
        </w:rPr>
      </w:pPr>
    </w:p>
    <w:p w:rsidR="00130B5B" w:rsidRPr="003D3481" w:rsidRDefault="00130B5B" w:rsidP="003D3481">
      <w:pPr>
        <w:pStyle w:val="ListParagraph"/>
        <w:suppressAutoHyphens/>
        <w:spacing w:line="100" w:lineRule="atLeast"/>
        <w:jc w:val="both"/>
        <w:rPr>
          <w:rFonts w:ascii="Times New Roman" w:hAnsi="Times New Roman"/>
          <w:bCs/>
          <w:iCs/>
          <w:szCs w:val="24"/>
          <w:lang w:val="sr-Cyrl-CS"/>
        </w:rPr>
      </w:pPr>
      <w:r w:rsidRPr="0072353E">
        <w:rPr>
          <w:rFonts w:ascii="Times New Roman" w:hAnsi="Times New Roman"/>
          <w:bCs/>
          <w:iCs/>
          <w:szCs w:val="24"/>
          <w:lang w:val="sr-Cyrl-CS"/>
        </w:rPr>
        <w:t xml:space="preserve">Наручилац </w:t>
      </w:r>
      <w:r w:rsidR="00197AEC" w:rsidRPr="00197AEC">
        <w:rPr>
          <w:rFonts w:ascii="Times New Roman" w:hAnsi="Times New Roman"/>
          <w:b/>
          <w:bCs/>
          <w:iCs/>
          <w:szCs w:val="24"/>
          <w:lang w:val="sr-Cyrl-CS"/>
        </w:rPr>
        <w:t>МОЖЕ</w:t>
      </w:r>
      <w:r w:rsidR="00197AEC">
        <w:rPr>
          <w:rFonts w:ascii="Times New Roman" w:hAnsi="Times New Roman"/>
          <w:bCs/>
          <w:iCs/>
          <w:szCs w:val="24"/>
          <w:lang w:val="sr-Cyrl-CS"/>
        </w:rPr>
        <w:t xml:space="preserve"> </w:t>
      </w:r>
      <w:r w:rsidRPr="0072353E">
        <w:rPr>
          <w:rFonts w:ascii="Times New Roman" w:hAnsi="Times New Roman"/>
          <w:bCs/>
          <w:iCs/>
          <w:szCs w:val="24"/>
          <w:lang w:val="sr-Cyrl-CS"/>
        </w:rPr>
        <w:t xml:space="preserve">пре доношења одлуке о додели уговора </w:t>
      </w:r>
      <w:r w:rsidR="00A07431">
        <w:rPr>
          <w:rFonts w:ascii="Times New Roman" w:hAnsi="Times New Roman"/>
          <w:bCs/>
          <w:iCs/>
          <w:szCs w:val="24"/>
          <w:lang w:val="sr-Cyrl-CS"/>
        </w:rPr>
        <w:t xml:space="preserve">затражити </w:t>
      </w:r>
      <w:r w:rsidRPr="0072353E">
        <w:rPr>
          <w:rFonts w:ascii="Times New Roman" w:hAnsi="Times New Roman"/>
          <w:bCs/>
          <w:iCs/>
          <w:szCs w:val="24"/>
          <w:lang w:val="sr-Cyrl-CS"/>
        </w:rPr>
        <w:t xml:space="preserve">од понуђача, чија је понуда оцењена као најповољнија, </w:t>
      </w:r>
      <w:r w:rsidRPr="0072353E">
        <w:rPr>
          <w:rFonts w:ascii="Times New Roman" w:hAnsi="Times New Roman"/>
          <w:b/>
          <w:bCs/>
          <w:iCs/>
          <w:szCs w:val="24"/>
          <w:lang w:val="sr-Cyrl-CS"/>
        </w:rPr>
        <w:t>да достави копију</w:t>
      </w:r>
      <w:r w:rsidR="00A07431" w:rsidRPr="00A07431">
        <w:rPr>
          <w:rFonts w:ascii="Times New Roman" w:hAnsi="Times New Roman"/>
          <w:b/>
          <w:bCs/>
          <w:iCs/>
          <w:szCs w:val="24"/>
          <w:lang w:val="sr-Cyrl-CS"/>
        </w:rPr>
        <w:t xml:space="preserve"> прописаних</w:t>
      </w:r>
      <w:r w:rsidRPr="0072353E">
        <w:rPr>
          <w:rFonts w:ascii="Times New Roman" w:hAnsi="Times New Roman"/>
          <w:b/>
          <w:bCs/>
          <w:iCs/>
          <w:szCs w:val="24"/>
          <w:lang w:val="sr-Cyrl-CS"/>
        </w:rPr>
        <w:t xml:space="preserve"> доказа</w:t>
      </w:r>
      <w:r w:rsidRPr="0072353E">
        <w:rPr>
          <w:rFonts w:ascii="Times New Roman" w:hAnsi="Times New Roman"/>
          <w:bCs/>
          <w:iCs/>
          <w:szCs w:val="24"/>
          <w:lang w:val="sr-Cyrl-CS"/>
        </w:rPr>
        <w:t xml:space="preserve"> о испуњености услова, а може и да затражи на увид оригинал или оверену копију свих или појединих доказа о испуњености услова.</w:t>
      </w:r>
      <w:r w:rsidRPr="003D3481">
        <w:rPr>
          <w:rFonts w:ascii="Times New Roman" w:hAnsi="Times New Roman"/>
          <w:bCs/>
          <w:iCs/>
          <w:szCs w:val="24"/>
          <w:lang w:val="sr-Cyrl-CS"/>
        </w:rPr>
        <w:t xml:space="preserve"> </w:t>
      </w:r>
      <w:r w:rsidRPr="003D3481">
        <w:rPr>
          <w:rFonts w:ascii="Times New Roman" w:hAnsi="Times New Roman"/>
          <w:bCs/>
          <w:szCs w:val="24"/>
          <w:lang w:val="sr-Cyrl-CS"/>
        </w:rPr>
        <w:t xml:space="preserve">Ако понуђач у остављеном, примереном року који не може бити </w:t>
      </w:r>
      <w:r w:rsidRPr="003D3481">
        <w:rPr>
          <w:rFonts w:ascii="Times New Roman" w:hAnsi="Times New Roman"/>
          <w:b/>
          <w:bCs/>
          <w:szCs w:val="24"/>
          <w:lang w:val="sr-Cyrl-CS"/>
        </w:rPr>
        <w:t xml:space="preserve">краћи од </w:t>
      </w:r>
      <w:r w:rsidR="00FE0EF0">
        <w:rPr>
          <w:rFonts w:ascii="Times New Roman" w:hAnsi="Times New Roman"/>
          <w:b/>
          <w:bCs/>
          <w:szCs w:val="24"/>
          <w:lang w:val="sr-Cyrl-CS"/>
        </w:rPr>
        <w:t>5 (</w:t>
      </w:r>
      <w:r w:rsidRPr="003D3481">
        <w:rPr>
          <w:rFonts w:ascii="Times New Roman" w:hAnsi="Times New Roman"/>
          <w:b/>
          <w:bCs/>
          <w:szCs w:val="24"/>
          <w:lang w:val="sr-Cyrl-CS"/>
        </w:rPr>
        <w:t>пет</w:t>
      </w:r>
      <w:r w:rsidR="00FE0EF0">
        <w:rPr>
          <w:rFonts w:ascii="Times New Roman" w:hAnsi="Times New Roman"/>
          <w:b/>
          <w:bCs/>
          <w:szCs w:val="24"/>
          <w:lang w:val="sr-Cyrl-CS"/>
        </w:rPr>
        <w:t>)</w:t>
      </w:r>
      <w:r w:rsidRPr="003D3481">
        <w:rPr>
          <w:rFonts w:ascii="Times New Roman" w:hAnsi="Times New Roman"/>
          <w:b/>
          <w:bCs/>
          <w:szCs w:val="24"/>
          <w:lang w:val="sr-Cyrl-CS"/>
        </w:rPr>
        <w:t xml:space="preserve"> дана,</w:t>
      </w:r>
      <w:r w:rsidRPr="003D3481">
        <w:rPr>
          <w:rFonts w:ascii="Times New Roman" w:hAnsi="Times New Roman"/>
          <w:bCs/>
          <w:szCs w:val="24"/>
          <w:lang w:val="sr-Cyrl-CS"/>
        </w:rPr>
        <w:t xml:space="preserve"> не достави тражене доказе, наручилац ће његову понуду одбити као неприхва</w:t>
      </w:r>
      <w:r w:rsidRPr="0072353E">
        <w:rPr>
          <w:rFonts w:ascii="Times New Roman" w:hAnsi="Times New Roman"/>
          <w:bCs/>
          <w:szCs w:val="24"/>
          <w:lang w:val="sr-Cyrl-CS"/>
        </w:rPr>
        <w:t>т</w:t>
      </w:r>
      <w:r w:rsidRPr="003D3481">
        <w:rPr>
          <w:rFonts w:ascii="Times New Roman" w:hAnsi="Times New Roman"/>
          <w:bCs/>
          <w:szCs w:val="24"/>
          <w:lang w:val="sr-Cyrl-CS"/>
        </w:rPr>
        <w:t>љиву.</w:t>
      </w:r>
      <w:r w:rsidRPr="003D3481">
        <w:rPr>
          <w:rFonts w:ascii="Times New Roman" w:hAnsi="Times New Roman"/>
          <w:bCs/>
          <w:iCs/>
          <w:szCs w:val="24"/>
          <w:lang w:val="sr-Cyrl-CS"/>
        </w:rPr>
        <w:t xml:space="preserve"> </w:t>
      </w:r>
    </w:p>
    <w:p w:rsidR="00130B5B" w:rsidRPr="003D3481" w:rsidRDefault="00130B5B" w:rsidP="003D3481">
      <w:pPr>
        <w:pStyle w:val="ListParagraph"/>
        <w:suppressAutoHyphens/>
        <w:spacing w:line="100" w:lineRule="atLeast"/>
        <w:jc w:val="both"/>
        <w:rPr>
          <w:rFonts w:ascii="Times New Roman" w:hAnsi="Times New Roman"/>
          <w:bCs/>
          <w:iCs/>
          <w:szCs w:val="24"/>
          <w:lang w:val="sr-Cyrl-CS"/>
        </w:rPr>
      </w:pPr>
    </w:p>
    <w:p w:rsidR="00130B5B" w:rsidRPr="00E80390" w:rsidRDefault="00130B5B" w:rsidP="003D3481">
      <w:pPr>
        <w:pStyle w:val="ListParagraph"/>
        <w:jc w:val="both"/>
        <w:rPr>
          <w:rFonts w:ascii="Times New Roman" w:eastAsia="TimesNewRomanPSMT" w:hAnsi="Times New Roman"/>
          <w:bCs/>
          <w:szCs w:val="24"/>
          <w:lang w:val="sr-Cyrl-CS"/>
        </w:rPr>
      </w:pPr>
      <w:r w:rsidRPr="00E80390">
        <w:rPr>
          <w:rFonts w:ascii="Times New Roman" w:eastAsia="TimesNewRomanPSMT" w:hAnsi="Times New Roman"/>
          <w:bCs/>
          <w:szCs w:val="24"/>
          <w:lang w:val="sr-Cyrl-C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E80390">
        <w:rPr>
          <w:rFonts w:ascii="Times New Roman" w:hAnsi="Times New Roman"/>
          <w:bCs/>
          <w:iCs/>
          <w:szCs w:val="24"/>
          <w:lang w:val="sr-Cyrl-CS"/>
        </w:rPr>
        <w:t>(свих или појединих доказа о испуњености услова)</w:t>
      </w:r>
      <w:r w:rsidRPr="00E80390">
        <w:rPr>
          <w:rFonts w:ascii="Times New Roman" w:eastAsia="TimesNewRomanPSMT" w:hAnsi="Times New Roman"/>
          <w:bCs/>
          <w:szCs w:val="24"/>
          <w:lang w:val="sr-Cyrl-CS"/>
        </w:rPr>
        <w:t>, понуђач ће бити дужан да их достави.</w:t>
      </w:r>
    </w:p>
    <w:p w:rsidR="00130B5B" w:rsidRPr="00E80390" w:rsidRDefault="00130B5B" w:rsidP="003D3481">
      <w:pPr>
        <w:jc w:val="both"/>
        <w:rPr>
          <w:rFonts w:ascii="Times New Roman" w:hAnsi="Times New Roman"/>
          <w:bCs/>
          <w:szCs w:val="24"/>
          <w:lang w:val="sr-Cyrl-CS"/>
        </w:rPr>
      </w:pPr>
    </w:p>
    <w:p w:rsidR="004E51E4" w:rsidRDefault="00130B5B" w:rsidP="00C34FAE">
      <w:pPr>
        <w:suppressAutoHyphens/>
        <w:spacing w:line="100" w:lineRule="atLeast"/>
        <w:ind w:left="720"/>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31E67" w:rsidRDefault="00D31E67" w:rsidP="00C34FAE">
      <w:pPr>
        <w:suppressAutoHyphens/>
        <w:spacing w:line="100" w:lineRule="atLeast"/>
        <w:jc w:val="both"/>
        <w:rPr>
          <w:rFonts w:ascii="Times New Roman" w:eastAsia="TimesNewRomanPSMT" w:hAnsi="Times New Roman"/>
          <w:bCs/>
          <w:szCs w:val="24"/>
          <w:lang w:val="sr-Cyrl-CS"/>
        </w:rPr>
      </w:pPr>
    </w:p>
    <w:p w:rsidR="00130B5B" w:rsidRPr="008510C7" w:rsidRDefault="00B662EA" w:rsidP="003D3481">
      <w:pPr>
        <w:pStyle w:val="ListParagraph"/>
        <w:shd w:val="clear" w:color="auto" w:fill="C6D9F1"/>
        <w:ind w:left="0"/>
        <w:jc w:val="both"/>
        <w:rPr>
          <w:rFonts w:ascii="Times New Roman" w:hAnsi="Times New Roman"/>
          <w:b/>
          <w:bCs/>
          <w:i/>
          <w:iCs/>
          <w:szCs w:val="24"/>
          <w:lang w:val="ru-RU"/>
        </w:rPr>
      </w:pPr>
      <w:r w:rsidRPr="008510C7">
        <w:rPr>
          <w:rFonts w:ascii="Times New Roman" w:hAnsi="Times New Roman"/>
          <w:b/>
          <w:szCs w:val="24"/>
          <w:lang w:val="sr-Cyrl-CS"/>
        </w:rPr>
        <w:tab/>
      </w:r>
      <w:r w:rsidR="00A80C3E" w:rsidRPr="008510C7">
        <w:rPr>
          <w:rFonts w:ascii="Times New Roman" w:hAnsi="Times New Roman"/>
          <w:b/>
          <w:szCs w:val="24"/>
          <w:lang w:val="sr-Cyrl-CS"/>
        </w:rPr>
        <w:t xml:space="preserve">              </w:t>
      </w:r>
      <w:r w:rsidR="007E6E2B" w:rsidRPr="008510C7">
        <w:rPr>
          <w:rFonts w:ascii="Times New Roman" w:hAnsi="Times New Roman"/>
          <w:b/>
          <w:i/>
          <w:szCs w:val="24"/>
        </w:rPr>
        <w:t>V</w:t>
      </w:r>
      <w:r w:rsidR="007E6E2B" w:rsidRPr="008510C7">
        <w:rPr>
          <w:rFonts w:ascii="Times New Roman" w:hAnsi="Times New Roman"/>
          <w:b/>
          <w:i/>
          <w:szCs w:val="24"/>
          <w:lang w:val="sr-Cyrl-CS"/>
        </w:rPr>
        <w:t xml:space="preserve"> </w:t>
      </w:r>
      <w:r w:rsidR="00130B5B" w:rsidRPr="008510C7">
        <w:rPr>
          <w:rFonts w:ascii="Times New Roman" w:hAnsi="Times New Roman"/>
          <w:b/>
          <w:bCs/>
          <w:i/>
          <w:iCs/>
          <w:szCs w:val="24"/>
          <w:lang w:val="ru-RU"/>
        </w:rPr>
        <w:t>КРИТЕРИЈУМ ЗА ИЗБОР НАЈПОВОЉНИЈЕ ПОНУДЕ</w:t>
      </w:r>
    </w:p>
    <w:p w:rsidR="00B8079F" w:rsidRPr="008510C7" w:rsidRDefault="00B8079F" w:rsidP="00B8079F">
      <w:pPr>
        <w:pStyle w:val="Footer"/>
        <w:rPr>
          <w:rFonts w:ascii="Times New Roman" w:hAnsi="Times New Roman"/>
          <w:b/>
          <w:i/>
          <w:szCs w:val="24"/>
          <w:lang w:val="sr-Cyrl-CS"/>
        </w:rPr>
      </w:pPr>
    </w:p>
    <w:p w:rsidR="004C0A32" w:rsidRPr="00C025BE" w:rsidRDefault="00CE1FCA" w:rsidP="000473F0">
      <w:pPr>
        <w:pStyle w:val="Footer"/>
        <w:ind w:left="720"/>
        <w:jc w:val="both"/>
        <w:rPr>
          <w:rFonts w:ascii="Times New Roman" w:hAnsi="Times New Roman"/>
          <w:szCs w:val="24"/>
          <w:lang w:val="sr-Cyrl-CS"/>
        </w:rPr>
      </w:pPr>
      <w:r w:rsidRPr="00C025BE">
        <w:rPr>
          <w:rFonts w:ascii="Times New Roman" w:hAnsi="Times New Roman"/>
          <w:szCs w:val="24"/>
          <w:lang w:val="sr-Cyrl-CS"/>
        </w:rPr>
        <w:t>Избор најповољније понуде</w:t>
      </w:r>
      <w:r w:rsidR="00B8079F" w:rsidRPr="00C025BE">
        <w:rPr>
          <w:rFonts w:ascii="Times New Roman" w:hAnsi="Times New Roman"/>
          <w:b/>
          <w:szCs w:val="24"/>
          <w:lang w:val="sr-Cyrl-CS"/>
        </w:rPr>
        <w:t xml:space="preserve"> </w:t>
      </w:r>
      <w:r w:rsidR="004C0A32" w:rsidRPr="00C025BE">
        <w:rPr>
          <w:rFonts w:ascii="Times New Roman" w:hAnsi="Times New Roman"/>
          <w:b/>
          <w:szCs w:val="24"/>
          <w:lang w:val="sr-Cyrl-CS"/>
        </w:rPr>
        <w:t>за набавку</w:t>
      </w:r>
      <w:r w:rsidR="00D83FF7" w:rsidRPr="00C025BE">
        <w:rPr>
          <w:rFonts w:ascii="Times New Roman" w:hAnsi="Times New Roman"/>
          <w:b/>
          <w:szCs w:val="24"/>
          <w:lang w:val="sr-Latn-RS"/>
        </w:rPr>
        <w:t xml:space="preserve"> </w:t>
      </w:r>
      <w:r w:rsidR="00D83FF7" w:rsidRPr="00C025BE">
        <w:rPr>
          <w:rFonts w:ascii="Times New Roman" w:hAnsi="Times New Roman"/>
          <w:b/>
          <w:szCs w:val="24"/>
          <w:lang w:val="sr-Cyrl-RS"/>
        </w:rPr>
        <w:t>моторног</w:t>
      </w:r>
      <w:r w:rsidR="004C0A32" w:rsidRPr="00C025BE">
        <w:rPr>
          <w:rFonts w:ascii="Times New Roman" w:hAnsi="Times New Roman"/>
          <w:b/>
          <w:szCs w:val="24"/>
          <w:lang w:val="sr-Cyrl-CS"/>
        </w:rPr>
        <w:t xml:space="preserve"> </w:t>
      </w:r>
      <w:r w:rsidR="00D31E67" w:rsidRPr="00C025BE">
        <w:rPr>
          <w:rFonts w:ascii="Times New Roman" w:hAnsi="Times New Roman"/>
          <w:b/>
          <w:szCs w:val="24"/>
          <w:lang w:val="sr-Cyrl-CS"/>
        </w:rPr>
        <w:t>горива</w:t>
      </w:r>
      <w:r w:rsidR="00B8079F" w:rsidRPr="00C025BE">
        <w:rPr>
          <w:rFonts w:ascii="Times New Roman" w:hAnsi="Times New Roman"/>
          <w:b/>
          <w:szCs w:val="24"/>
          <w:lang w:val="sr-Cyrl-CS"/>
        </w:rPr>
        <w:t xml:space="preserve"> </w:t>
      </w:r>
      <w:r w:rsidR="00D83FF7" w:rsidRPr="00C025BE">
        <w:rPr>
          <w:rFonts w:ascii="Times New Roman" w:hAnsi="Times New Roman"/>
          <w:b/>
          <w:szCs w:val="24"/>
          <w:lang w:val="sr-Cyrl-CS"/>
        </w:rPr>
        <w:t>за</w:t>
      </w:r>
      <w:r w:rsidR="00B8079F" w:rsidRPr="00C025BE">
        <w:rPr>
          <w:rFonts w:ascii="Times New Roman" w:hAnsi="Times New Roman"/>
          <w:b/>
          <w:szCs w:val="24"/>
          <w:lang w:val="sr-Cyrl-CS"/>
        </w:rPr>
        <w:t xml:space="preserve"> </w:t>
      </w:r>
      <w:r w:rsidR="00B8079F" w:rsidRPr="00C025BE">
        <w:rPr>
          <w:rFonts w:ascii="Times New Roman" w:eastAsia="TimesNewRoman" w:hAnsi="Times New Roman"/>
          <w:b/>
          <w:i/>
          <w:szCs w:val="24"/>
          <w:lang w:val="sr-Cyrl-CS"/>
        </w:rPr>
        <w:t xml:space="preserve">Партије </w:t>
      </w:r>
      <w:r w:rsidR="00B8079F" w:rsidRPr="00C025BE">
        <w:rPr>
          <w:rFonts w:ascii="Times New Roman" w:eastAsia="TimesNewRoman" w:hAnsi="Times New Roman"/>
          <w:b/>
          <w:i/>
          <w:szCs w:val="24"/>
          <w:lang w:val="sr-Latn-CS"/>
        </w:rPr>
        <w:t>I</w:t>
      </w:r>
      <w:r w:rsidR="00D83FF7" w:rsidRPr="00C025BE">
        <w:rPr>
          <w:rFonts w:ascii="Times New Roman" w:eastAsia="TimesNewRoman" w:hAnsi="Times New Roman"/>
          <w:b/>
          <w:i/>
          <w:szCs w:val="24"/>
          <w:lang w:val="sr-Cyrl-RS"/>
        </w:rPr>
        <w:t xml:space="preserve">, </w:t>
      </w:r>
      <w:r w:rsidR="00D83FF7" w:rsidRPr="00C025BE">
        <w:rPr>
          <w:rFonts w:ascii="Times New Roman" w:eastAsia="TimesNewRoman" w:hAnsi="Times New Roman"/>
          <w:b/>
          <w:i/>
          <w:szCs w:val="24"/>
        </w:rPr>
        <w:t>II</w:t>
      </w:r>
      <w:r w:rsidR="00D83FF7" w:rsidRPr="00C025BE">
        <w:rPr>
          <w:rFonts w:ascii="Times New Roman" w:eastAsia="TimesNewRoman" w:hAnsi="Times New Roman"/>
          <w:b/>
          <w:i/>
          <w:szCs w:val="24"/>
          <w:lang w:val="sr-Cyrl-RS"/>
        </w:rPr>
        <w:t xml:space="preserve"> и</w:t>
      </w:r>
      <w:r w:rsidR="00D83FF7" w:rsidRPr="00C025BE">
        <w:rPr>
          <w:rFonts w:ascii="Times New Roman" w:eastAsia="TimesNewRoman" w:hAnsi="Times New Roman"/>
          <w:b/>
          <w:i/>
          <w:szCs w:val="24"/>
        </w:rPr>
        <w:t xml:space="preserve"> III</w:t>
      </w:r>
      <w:r w:rsidR="00D25DF9" w:rsidRPr="00C025BE">
        <w:rPr>
          <w:rFonts w:ascii="Times New Roman" w:eastAsia="TimesNewRoman" w:hAnsi="Times New Roman"/>
          <w:b/>
          <w:i/>
          <w:szCs w:val="24"/>
          <w:lang w:val="sr-Cyrl-CS"/>
        </w:rPr>
        <w:t xml:space="preserve"> </w:t>
      </w:r>
      <w:r w:rsidR="00B8079F" w:rsidRPr="00C025BE">
        <w:rPr>
          <w:rFonts w:ascii="Times New Roman" w:eastAsia="TimesNewRoman" w:hAnsi="Times New Roman"/>
          <w:b/>
          <w:i/>
          <w:szCs w:val="24"/>
          <w:lang w:val="sr-Cyrl-CS"/>
        </w:rPr>
        <w:t>–</w:t>
      </w:r>
      <w:r w:rsidR="00D83FF7" w:rsidRPr="00C025BE">
        <w:rPr>
          <w:rFonts w:ascii="Times New Roman" w:hAnsi="Times New Roman"/>
          <w:b/>
          <w:i/>
          <w:szCs w:val="24"/>
          <w:u w:val="single"/>
          <w:lang w:val="sr-Cyrl-CS"/>
        </w:rPr>
        <w:t xml:space="preserve"> </w:t>
      </w:r>
      <w:r w:rsidR="00D83FF7" w:rsidRPr="00C025BE">
        <w:rPr>
          <w:rFonts w:ascii="Times New Roman" w:hAnsi="Times New Roman"/>
          <w:szCs w:val="24"/>
          <w:lang w:val="sr-Cyrl-CS"/>
        </w:rPr>
        <w:t xml:space="preserve">Наручилац ће извршити применом критеријума </w:t>
      </w:r>
      <w:r w:rsidR="00202B9D" w:rsidRPr="00C025BE">
        <w:rPr>
          <w:rFonts w:ascii="Times New Roman" w:hAnsi="Times New Roman"/>
          <w:b/>
          <w:szCs w:val="24"/>
          <w:lang w:val="sr-Cyrl-CS"/>
        </w:rPr>
        <w:t>„</w:t>
      </w:r>
      <w:r w:rsidR="000473F0" w:rsidRPr="00C025BE">
        <w:rPr>
          <w:rFonts w:ascii="Times New Roman" w:hAnsi="Times New Roman"/>
          <w:b/>
          <w:szCs w:val="24"/>
          <w:lang w:val="sr-Cyrl-CS"/>
        </w:rPr>
        <w:t>најнижа понуђена цена</w:t>
      </w:r>
      <w:r w:rsidR="00202B9D" w:rsidRPr="00C025BE">
        <w:rPr>
          <w:rFonts w:ascii="Times New Roman" w:hAnsi="Times New Roman"/>
          <w:b/>
          <w:szCs w:val="24"/>
          <w:lang w:val="sr-Cyrl-CS"/>
        </w:rPr>
        <w:t>“</w:t>
      </w:r>
      <w:r w:rsidR="00D83FF7" w:rsidRPr="00C025BE">
        <w:rPr>
          <w:rFonts w:ascii="Times New Roman" w:hAnsi="Times New Roman"/>
          <w:szCs w:val="24"/>
          <w:lang w:val="sr-Cyrl-CS"/>
        </w:rPr>
        <w:t xml:space="preserve"> Приликом оцене понуда као релевантна узимаће се укупна понуђена цена без ПДВ-а</w:t>
      </w:r>
      <w:r w:rsidR="000473F0" w:rsidRPr="00C025BE">
        <w:rPr>
          <w:rFonts w:ascii="Times New Roman" w:hAnsi="Times New Roman"/>
          <w:szCs w:val="24"/>
          <w:lang w:val="sr-Cyrl-CS"/>
        </w:rPr>
        <w:t>.</w:t>
      </w:r>
    </w:p>
    <w:p w:rsidR="00CE1FCA" w:rsidRPr="00C025BE" w:rsidRDefault="00CE1FCA" w:rsidP="00D83FF7">
      <w:pPr>
        <w:pStyle w:val="Footer"/>
        <w:jc w:val="both"/>
        <w:rPr>
          <w:rFonts w:ascii="Times New Roman" w:hAnsi="Times New Roman"/>
          <w:b/>
          <w:szCs w:val="24"/>
          <w:lang w:val="sr-Cyrl-CS"/>
        </w:rPr>
      </w:pPr>
    </w:p>
    <w:p w:rsidR="00401278" w:rsidRPr="00C025BE" w:rsidRDefault="00130B5B" w:rsidP="00595CB9">
      <w:pPr>
        <w:pStyle w:val="ListParagraph"/>
        <w:numPr>
          <w:ilvl w:val="0"/>
          <w:numId w:val="6"/>
        </w:numPr>
        <w:suppressAutoHyphens/>
        <w:spacing w:line="100" w:lineRule="atLeast"/>
        <w:jc w:val="both"/>
        <w:rPr>
          <w:rFonts w:ascii="Times New Roman" w:hAnsi="Times New Roman"/>
          <w:b/>
          <w:bCs/>
          <w:szCs w:val="24"/>
          <w:lang w:val="sr-Cyrl-CS"/>
        </w:rPr>
      </w:pPr>
      <w:r w:rsidRPr="00C025BE">
        <w:rPr>
          <w:rFonts w:ascii="Times New Roman" w:hAnsi="Times New Roman"/>
          <w:b/>
          <w:szCs w:val="24"/>
          <w:lang w:val="sr-Cyrl-CS"/>
        </w:rPr>
        <w:t>Е</w:t>
      </w:r>
      <w:r w:rsidRPr="00C025BE">
        <w:rPr>
          <w:rFonts w:ascii="Times New Roman" w:hAnsi="Times New Roman"/>
          <w:b/>
          <w:bCs/>
          <w:szCs w:val="24"/>
          <w:lang w:val="sr-Cyrl-CS"/>
        </w:rPr>
        <w:t>лементи критеријума, односно начин на основу којих ће наручилац извршити доделу уговора у ситуацији када постоје две или више по</w:t>
      </w:r>
      <w:r w:rsidR="004873F0" w:rsidRPr="00C025BE">
        <w:rPr>
          <w:rFonts w:ascii="Times New Roman" w:hAnsi="Times New Roman"/>
          <w:b/>
          <w:bCs/>
          <w:szCs w:val="24"/>
          <w:lang w:val="sr-Cyrl-CS"/>
        </w:rPr>
        <w:t xml:space="preserve">нуда са </w:t>
      </w:r>
      <w:r w:rsidR="000473F0" w:rsidRPr="00C025BE">
        <w:rPr>
          <w:rFonts w:ascii="Times New Roman" w:hAnsi="Times New Roman"/>
          <w:b/>
          <w:bCs/>
          <w:szCs w:val="24"/>
          <w:lang w:val="sr-Cyrl-CS"/>
        </w:rPr>
        <w:t>једнаком понуђеном ценом</w:t>
      </w:r>
    </w:p>
    <w:p w:rsidR="004873F0" w:rsidRPr="00C025BE" w:rsidRDefault="00130B5B" w:rsidP="000473F0">
      <w:pPr>
        <w:ind w:left="720"/>
        <w:jc w:val="both"/>
        <w:rPr>
          <w:rFonts w:ascii="Times New Roman" w:hAnsi="Times New Roman"/>
          <w:b/>
          <w:iCs/>
          <w:szCs w:val="24"/>
          <w:lang w:val="sr-Cyrl-CS"/>
        </w:rPr>
      </w:pPr>
      <w:r w:rsidRPr="00C025BE">
        <w:rPr>
          <w:rFonts w:ascii="Times New Roman" w:hAnsi="Times New Roman"/>
          <w:iCs/>
          <w:szCs w:val="24"/>
          <w:lang w:val="sr-Cyrl-CS"/>
        </w:rPr>
        <w:t>Уколико две или више по</w:t>
      </w:r>
      <w:r w:rsidR="008510C7" w:rsidRPr="00C025BE">
        <w:rPr>
          <w:rFonts w:ascii="Times New Roman" w:hAnsi="Times New Roman"/>
          <w:iCs/>
          <w:szCs w:val="24"/>
          <w:lang w:val="sr-Cyrl-CS"/>
        </w:rPr>
        <w:t>нуда имају исту понђену цену</w:t>
      </w:r>
      <w:r w:rsidR="003C66F4" w:rsidRPr="00C025BE">
        <w:rPr>
          <w:rFonts w:ascii="Times New Roman" w:hAnsi="Times New Roman"/>
          <w:iCs/>
          <w:szCs w:val="24"/>
          <w:lang w:val="sr-Cyrl-CS"/>
        </w:rPr>
        <w:t xml:space="preserve">, </w:t>
      </w:r>
      <w:r w:rsidRPr="00C025BE">
        <w:rPr>
          <w:rFonts w:ascii="Times New Roman" w:hAnsi="Times New Roman"/>
          <w:iCs/>
          <w:szCs w:val="24"/>
          <w:lang w:val="sr-Cyrl-CS"/>
        </w:rPr>
        <w:t>као најповољнија биће изабрана понуда он</w:t>
      </w:r>
      <w:r w:rsidR="004873F0" w:rsidRPr="00C025BE">
        <w:rPr>
          <w:rFonts w:ascii="Times New Roman" w:hAnsi="Times New Roman"/>
          <w:iCs/>
          <w:szCs w:val="24"/>
          <w:lang w:val="sr-Cyrl-CS"/>
        </w:rPr>
        <w:t xml:space="preserve">ог понуђача </w:t>
      </w:r>
      <w:r w:rsidR="00151BA6" w:rsidRPr="00C025BE">
        <w:rPr>
          <w:rFonts w:ascii="Times New Roman" w:hAnsi="Times New Roman"/>
          <w:b/>
          <w:iCs/>
          <w:szCs w:val="24"/>
          <w:lang w:val="sr-Cyrl-CS"/>
        </w:rPr>
        <w:t>чија је понуда прва приспела.</w:t>
      </w:r>
    </w:p>
    <w:p w:rsidR="00D83FF7" w:rsidRPr="00CF3228" w:rsidRDefault="00130B5B" w:rsidP="00CF3228">
      <w:pPr>
        <w:ind w:left="720"/>
        <w:jc w:val="both"/>
        <w:rPr>
          <w:rFonts w:ascii="Times New Roman" w:hAnsi="Times New Roman"/>
          <w:szCs w:val="24"/>
          <w:lang w:val="sr-Cyrl-CS"/>
        </w:rPr>
      </w:pPr>
      <w:r w:rsidRPr="00C025BE">
        <w:rPr>
          <w:rFonts w:ascii="Times New Roman" w:hAnsi="Times New Roman"/>
          <w:szCs w:val="24"/>
          <w:lang w:val="sr-Cyrl-CS"/>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w:t>
      </w:r>
      <w:r w:rsidRPr="00C025BE">
        <w:rPr>
          <w:rFonts w:ascii="Times New Roman" w:hAnsi="Times New Roman"/>
          <w:b/>
          <w:szCs w:val="24"/>
          <w:lang w:val="sr-Cyrl-CS"/>
        </w:rPr>
        <w:t>извучен путем жреба</w:t>
      </w:r>
      <w:r w:rsidRPr="00C025BE">
        <w:rPr>
          <w:rFonts w:ascii="Times New Roman" w:hAnsi="Times New Roman"/>
          <w:szCs w:val="24"/>
          <w:lang w:val="sr-Cyrl-CS"/>
        </w:rPr>
        <w:t xml:space="preserve">. Наручилац ће писмено обавестити све понуђаче који су поднели </w:t>
      </w:r>
      <w:r w:rsidRPr="00C025BE">
        <w:rPr>
          <w:rFonts w:ascii="Times New Roman" w:hAnsi="Times New Roman"/>
          <w:szCs w:val="24"/>
          <w:lang w:val="sr-Cyrl-CS"/>
        </w:rPr>
        <w:lastRenderedPageBreak/>
        <w:t>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w:t>
      </w:r>
      <w:r w:rsidR="00151BA6" w:rsidRPr="00C025BE">
        <w:rPr>
          <w:rFonts w:ascii="Times New Roman" w:hAnsi="Times New Roman"/>
          <w:szCs w:val="24"/>
          <w:lang w:val="sr-Cyrl-CS"/>
        </w:rPr>
        <w:t xml:space="preserve"> записник извлачења путем жреба.</w:t>
      </w:r>
    </w:p>
    <w:p w:rsidR="00DE7421" w:rsidRPr="001B318D" w:rsidRDefault="00DE7421" w:rsidP="0043069C">
      <w:pPr>
        <w:shd w:val="clear" w:color="auto" w:fill="C6D9F1"/>
        <w:jc w:val="both"/>
        <w:rPr>
          <w:rFonts w:ascii="Times New Roman" w:hAnsi="Times New Roman"/>
          <w:b/>
          <w:i/>
          <w:szCs w:val="24"/>
          <w:lang w:val="sr-Cyrl-CS"/>
        </w:rPr>
      </w:pPr>
    </w:p>
    <w:p w:rsidR="007E6E2B" w:rsidRPr="00BD4B0C" w:rsidRDefault="007E6E2B" w:rsidP="0043069C">
      <w:pPr>
        <w:shd w:val="clear" w:color="auto" w:fill="C6D9F1"/>
        <w:jc w:val="both"/>
        <w:rPr>
          <w:rFonts w:ascii="Times New Roman" w:hAnsi="Times New Roman"/>
          <w:b/>
          <w:bCs/>
          <w:iCs/>
          <w:szCs w:val="24"/>
          <w:lang w:val="sr-Cyrl-CS"/>
        </w:rPr>
      </w:pPr>
      <w:r w:rsidRPr="00BD4B0C">
        <w:rPr>
          <w:rFonts w:ascii="Times New Roman" w:hAnsi="Times New Roman"/>
          <w:b/>
          <w:i/>
          <w:szCs w:val="24"/>
        </w:rPr>
        <w:t>VI</w:t>
      </w:r>
      <w:r w:rsidR="00A80C3E" w:rsidRPr="00BD4B0C">
        <w:rPr>
          <w:rFonts w:ascii="Times New Roman" w:hAnsi="Times New Roman"/>
          <w:b/>
          <w:i/>
          <w:szCs w:val="24"/>
          <w:lang w:val="sr-Cyrl-CS"/>
        </w:rPr>
        <w:t xml:space="preserve"> </w:t>
      </w:r>
      <w:r w:rsidRPr="00BD4B0C">
        <w:rPr>
          <w:rFonts w:ascii="Times New Roman" w:hAnsi="Times New Roman"/>
          <w:b/>
          <w:i/>
          <w:szCs w:val="24"/>
          <w:lang w:val="sr-Cyrl-CS"/>
        </w:rPr>
        <w:t xml:space="preserve"> ОБРА</w:t>
      </w:r>
      <w:r w:rsidR="00D57C87" w:rsidRPr="00BD4B0C">
        <w:rPr>
          <w:rFonts w:ascii="Times New Roman" w:hAnsi="Times New Roman"/>
          <w:b/>
          <w:i/>
          <w:szCs w:val="24"/>
          <w:lang w:val="sr-Cyrl-CS"/>
        </w:rPr>
        <w:t>С</w:t>
      </w:r>
      <w:r w:rsidRPr="00BD4B0C">
        <w:rPr>
          <w:rFonts w:ascii="Times New Roman" w:hAnsi="Times New Roman"/>
          <w:b/>
          <w:i/>
          <w:szCs w:val="24"/>
          <w:lang w:val="sr-Cyrl-CS"/>
        </w:rPr>
        <w:t>ЦИ КОЈИ ЧИНЕ САСТАВНИ ДЕО ПОНУДЕ</w:t>
      </w:r>
    </w:p>
    <w:p w:rsidR="007E6E2B" w:rsidRPr="00A97977" w:rsidRDefault="007E6E2B" w:rsidP="003D3481">
      <w:pPr>
        <w:pStyle w:val="ListParagraph"/>
        <w:ind w:left="0"/>
        <w:jc w:val="both"/>
        <w:rPr>
          <w:rFonts w:ascii="Times New Roman" w:hAnsi="Times New Roman"/>
          <w:szCs w:val="24"/>
          <w:lang w:val="sr-Cyrl-CS"/>
        </w:rPr>
      </w:pPr>
    </w:p>
    <w:p w:rsidR="007E6E2B" w:rsidRPr="00A97977" w:rsidRDefault="007E6E2B" w:rsidP="003D3481">
      <w:pPr>
        <w:pStyle w:val="ListParagraph"/>
        <w:ind w:left="0"/>
        <w:jc w:val="both"/>
        <w:rPr>
          <w:rFonts w:ascii="Times New Roman" w:hAnsi="Times New Roman"/>
          <w:szCs w:val="24"/>
          <w:lang w:val="sr-Cyrl-CS"/>
        </w:rPr>
      </w:pPr>
      <w:r w:rsidRPr="00A97977">
        <w:rPr>
          <w:rFonts w:ascii="Times New Roman" w:hAnsi="Times New Roman"/>
          <w:szCs w:val="24"/>
          <w:lang w:val="sr-Cyrl-CS"/>
        </w:rPr>
        <w:t>Саставни део понуде чине следећи обрасци:</w:t>
      </w:r>
    </w:p>
    <w:p w:rsidR="00795FD6" w:rsidRPr="00A97977" w:rsidRDefault="00795FD6" w:rsidP="003D3481">
      <w:pPr>
        <w:pStyle w:val="ListParagraph"/>
        <w:ind w:left="0"/>
        <w:jc w:val="both"/>
        <w:rPr>
          <w:rFonts w:ascii="Times New Roman" w:hAnsi="Times New Roman"/>
          <w:szCs w:val="24"/>
          <w:lang w:val="sr-Cyrl-CS"/>
        </w:rPr>
      </w:pPr>
    </w:p>
    <w:p w:rsidR="007E6E2B" w:rsidRPr="00A97977" w:rsidRDefault="007E6E2B" w:rsidP="00AC4F6E">
      <w:pPr>
        <w:pStyle w:val="ListParagraph"/>
        <w:numPr>
          <w:ilvl w:val="0"/>
          <w:numId w:val="7"/>
        </w:numPr>
        <w:suppressAutoHyphens/>
        <w:spacing w:line="100" w:lineRule="atLeast"/>
        <w:jc w:val="both"/>
        <w:rPr>
          <w:rFonts w:ascii="Times New Roman" w:hAnsi="Times New Roman"/>
          <w:szCs w:val="24"/>
          <w:lang w:val="sr-Cyrl-CS"/>
        </w:rPr>
      </w:pPr>
      <w:r w:rsidRPr="00A97977">
        <w:rPr>
          <w:rFonts w:ascii="Times New Roman" w:hAnsi="Times New Roman"/>
          <w:szCs w:val="24"/>
          <w:lang w:val="sr-Cyrl-CS"/>
        </w:rPr>
        <w:t>Образац понуде</w:t>
      </w:r>
      <w:r w:rsidR="00AC4F6E" w:rsidRPr="00A97977">
        <w:rPr>
          <w:rFonts w:ascii="Times New Roman" w:hAnsi="Times New Roman"/>
          <w:szCs w:val="24"/>
          <w:lang w:val="sr-Cyrl-CS"/>
        </w:rPr>
        <w:t xml:space="preserve"> и уједно структуре цене</w:t>
      </w:r>
      <w:r w:rsidRPr="00A97977">
        <w:rPr>
          <w:rFonts w:ascii="Times New Roman" w:hAnsi="Times New Roman"/>
          <w:szCs w:val="24"/>
          <w:lang w:val="sr-Cyrl-CS"/>
        </w:rPr>
        <w:t xml:space="preserve"> </w:t>
      </w:r>
      <w:r w:rsidRPr="00A97977">
        <w:rPr>
          <w:rFonts w:ascii="Times New Roman" w:hAnsi="Times New Roman"/>
          <w:b/>
          <w:szCs w:val="24"/>
          <w:lang w:val="sr-Cyrl-CS"/>
        </w:rPr>
        <w:t>(Образац 1);</w:t>
      </w:r>
    </w:p>
    <w:p w:rsidR="007E6E2B" w:rsidRPr="00A97977" w:rsidRDefault="007E6E2B" w:rsidP="00595CB9">
      <w:pPr>
        <w:pStyle w:val="ListParagraph"/>
        <w:numPr>
          <w:ilvl w:val="0"/>
          <w:numId w:val="7"/>
        </w:numPr>
        <w:suppressAutoHyphens/>
        <w:spacing w:line="100" w:lineRule="atLeast"/>
        <w:jc w:val="both"/>
        <w:rPr>
          <w:rFonts w:ascii="Times New Roman" w:hAnsi="Times New Roman"/>
          <w:szCs w:val="24"/>
          <w:lang w:val="sr-Cyrl-CS"/>
        </w:rPr>
      </w:pPr>
      <w:r w:rsidRPr="00A97977">
        <w:rPr>
          <w:rFonts w:ascii="Times New Roman" w:hAnsi="Times New Roman"/>
          <w:szCs w:val="24"/>
          <w:lang w:val="sr-Cyrl-CS"/>
        </w:rPr>
        <w:t xml:space="preserve">Образац трошкова припреме понуде </w:t>
      </w:r>
      <w:r w:rsidRPr="00A97977">
        <w:rPr>
          <w:rFonts w:ascii="Times New Roman" w:hAnsi="Times New Roman"/>
          <w:b/>
          <w:szCs w:val="24"/>
          <w:lang w:val="sr-Cyrl-CS"/>
        </w:rPr>
        <w:t xml:space="preserve">(Образац </w:t>
      </w:r>
      <w:r w:rsidR="00AC4F6E" w:rsidRPr="00A97977">
        <w:rPr>
          <w:rFonts w:ascii="Times New Roman" w:hAnsi="Times New Roman"/>
          <w:b/>
          <w:szCs w:val="24"/>
          <w:lang w:val="sr-Cyrl-CS"/>
        </w:rPr>
        <w:t>2</w:t>
      </w:r>
      <w:r w:rsidRPr="00A97977">
        <w:rPr>
          <w:rFonts w:ascii="Times New Roman" w:hAnsi="Times New Roman"/>
          <w:b/>
          <w:szCs w:val="24"/>
          <w:lang w:val="sr-Cyrl-CS"/>
        </w:rPr>
        <w:t>);</w:t>
      </w:r>
      <w:r w:rsidRPr="00A97977">
        <w:rPr>
          <w:rFonts w:ascii="Times New Roman" w:hAnsi="Times New Roman"/>
          <w:szCs w:val="24"/>
          <w:lang w:val="sr-Cyrl-CS"/>
        </w:rPr>
        <w:t xml:space="preserve"> </w:t>
      </w:r>
    </w:p>
    <w:p w:rsidR="007E6E2B" w:rsidRPr="00A97977" w:rsidRDefault="007E6E2B" w:rsidP="00595CB9">
      <w:pPr>
        <w:pStyle w:val="ListParagraph"/>
        <w:numPr>
          <w:ilvl w:val="0"/>
          <w:numId w:val="7"/>
        </w:numPr>
        <w:suppressAutoHyphens/>
        <w:spacing w:line="100" w:lineRule="atLeast"/>
        <w:jc w:val="both"/>
        <w:rPr>
          <w:rFonts w:ascii="Times New Roman" w:hAnsi="Times New Roman"/>
          <w:szCs w:val="24"/>
          <w:lang w:val="sr-Cyrl-CS"/>
        </w:rPr>
      </w:pPr>
      <w:r w:rsidRPr="00A97977">
        <w:rPr>
          <w:rFonts w:ascii="Times New Roman" w:hAnsi="Times New Roman"/>
          <w:szCs w:val="24"/>
          <w:lang w:val="sr-Cyrl-CS"/>
        </w:rPr>
        <w:t xml:space="preserve">Образац изјаве о независној понуди </w:t>
      </w:r>
      <w:r w:rsidRPr="00A97977">
        <w:rPr>
          <w:rFonts w:ascii="Times New Roman" w:hAnsi="Times New Roman"/>
          <w:b/>
          <w:szCs w:val="24"/>
          <w:lang w:val="sr-Cyrl-CS"/>
        </w:rPr>
        <w:t xml:space="preserve">(Образац </w:t>
      </w:r>
      <w:r w:rsidR="00AC4F6E" w:rsidRPr="00A97977">
        <w:rPr>
          <w:rFonts w:ascii="Times New Roman" w:hAnsi="Times New Roman"/>
          <w:b/>
          <w:szCs w:val="24"/>
          <w:lang w:val="sr-Cyrl-CS"/>
        </w:rPr>
        <w:t>3</w:t>
      </w:r>
      <w:r w:rsidRPr="00A97977">
        <w:rPr>
          <w:rFonts w:ascii="Times New Roman" w:hAnsi="Times New Roman"/>
          <w:b/>
          <w:szCs w:val="24"/>
          <w:lang w:val="sr-Cyrl-CS"/>
        </w:rPr>
        <w:t>);</w:t>
      </w:r>
    </w:p>
    <w:p w:rsidR="007E6E2B" w:rsidRPr="00A97977" w:rsidRDefault="007E6E2B" w:rsidP="00595CB9">
      <w:pPr>
        <w:pStyle w:val="ListParagraph"/>
        <w:numPr>
          <w:ilvl w:val="0"/>
          <w:numId w:val="7"/>
        </w:numPr>
        <w:suppressAutoHyphens/>
        <w:spacing w:line="100" w:lineRule="atLeast"/>
        <w:jc w:val="both"/>
        <w:rPr>
          <w:rFonts w:ascii="Times New Roman" w:hAnsi="Times New Roman"/>
          <w:szCs w:val="24"/>
        </w:rPr>
      </w:pPr>
      <w:r w:rsidRPr="00A97977">
        <w:rPr>
          <w:rFonts w:ascii="Times New Roman" w:hAnsi="Times New Roman"/>
          <w:szCs w:val="24"/>
          <w:lang w:val="sr-Cyrl-CS"/>
        </w:rPr>
        <w:t xml:space="preserve">Образац изјаве понуђача о испуњености услова за учешће у поступку јавне набавке - чл. 75. и 76. </w:t>
      </w:r>
      <w:r w:rsidRPr="00A97977">
        <w:rPr>
          <w:rFonts w:ascii="Times New Roman" w:hAnsi="Times New Roman"/>
          <w:szCs w:val="24"/>
        </w:rPr>
        <w:t xml:space="preserve">ЗЈН, наведених овом конурсном докумнтацијом, </w:t>
      </w:r>
      <w:r w:rsidRPr="00A97977">
        <w:rPr>
          <w:rFonts w:ascii="Times New Roman" w:hAnsi="Times New Roman"/>
          <w:b/>
          <w:szCs w:val="24"/>
        </w:rPr>
        <w:t xml:space="preserve">(Образац </w:t>
      </w:r>
      <w:r w:rsidR="00AC4F6E" w:rsidRPr="00A97977">
        <w:rPr>
          <w:rFonts w:ascii="Times New Roman" w:hAnsi="Times New Roman"/>
          <w:b/>
          <w:szCs w:val="24"/>
        </w:rPr>
        <w:t>4</w:t>
      </w:r>
      <w:r w:rsidRPr="00A97977">
        <w:rPr>
          <w:rFonts w:ascii="Times New Roman" w:hAnsi="Times New Roman"/>
          <w:b/>
          <w:szCs w:val="24"/>
        </w:rPr>
        <w:t>);</w:t>
      </w:r>
    </w:p>
    <w:p w:rsidR="007E6E2B" w:rsidRPr="00A97977" w:rsidRDefault="007E6E2B" w:rsidP="00595CB9">
      <w:pPr>
        <w:numPr>
          <w:ilvl w:val="0"/>
          <w:numId w:val="7"/>
        </w:numPr>
        <w:suppressAutoHyphens/>
        <w:spacing w:before="100" w:beforeAutospacing="1" w:line="210" w:lineRule="atLeast"/>
        <w:jc w:val="both"/>
        <w:rPr>
          <w:rFonts w:ascii="Times New Roman" w:hAnsi="Times New Roman"/>
          <w:szCs w:val="24"/>
        </w:rPr>
      </w:pPr>
      <w:r w:rsidRPr="00A97977">
        <w:rPr>
          <w:rFonts w:ascii="Times New Roman" w:hAnsi="Times New Roman"/>
          <w:szCs w:val="24"/>
        </w:rPr>
        <w:t xml:space="preserve">Образац изјаве подизвођача о испуњености услова за учешће у поступку јавне набавке  - чл. 75. ЗЈН, </w:t>
      </w:r>
      <w:r w:rsidRPr="00A97977">
        <w:rPr>
          <w:rFonts w:ascii="Times New Roman" w:hAnsi="Times New Roman"/>
          <w:iCs/>
          <w:szCs w:val="24"/>
        </w:rPr>
        <w:t>наведених овом конкурсном документацијом</w:t>
      </w:r>
      <w:r w:rsidRPr="00A97977">
        <w:rPr>
          <w:rFonts w:ascii="Times New Roman" w:hAnsi="Times New Roman"/>
          <w:b/>
          <w:szCs w:val="24"/>
        </w:rPr>
        <w:t xml:space="preserve"> (Образац </w:t>
      </w:r>
      <w:r w:rsidR="00AC4F6E" w:rsidRPr="00A97977">
        <w:rPr>
          <w:rFonts w:ascii="Times New Roman" w:hAnsi="Times New Roman"/>
          <w:b/>
          <w:szCs w:val="24"/>
        </w:rPr>
        <w:t>5</w:t>
      </w:r>
      <w:r w:rsidRPr="00A97977">
        <w:rPr>
          <w:rFonts w:ascii="Times New Roman" w:hAnsi="Times New Roman"/>
          <w:b/>
          <w:szCs w:val="24"/>
        </w:rPr>
        <w:t>)</w:t>
      </w:r>
      <w:r w:rsidR="00EE4963" w:rsidRPr="00A97977">
        <w:rPr>
          <w:rFonts w:ascii="Times New Roman" w:hAnsi="Times New Roman"/>
          <w:b/>
          <w:szCs w:val="24"/>
          <w:lang w:val="sr-Cyrl-CS"/>
        </w:rPr>
        <w:t>;</w:t>
      </w:r>
    </w:p>
    <w:p w:rsidR="00361095" w:rsidRPr="00A97977" w:rsidRDefault="00361095" w:rsidP="00595CB9">
      <w:pPr>
        <w:numPr>
          <w:ilvl w:val="0"/>
          <w:numId w:val="7"/>
        </w:numPr>
        <w:suppressAutoHyphens/>
        <w:spacing w:before="100" w:beforeAutospacing="1" w:line="210" w:lineRule="atLeast"/>
        <w:jc w:val="both"/>
        <w:rPr>
          <w:rFonts w:ascii="Times New Roman" w:hAnsi="Times New Roman"/>
          <w:szCs w:val="24"/>
        </w:rPr>
      </w:pPr>
      <w:r w:rsidRPr="00A97977">
        <w:rPr>
          <w:rFonts w:ascii="Times New Roman" w:hAnsi="Times New Roman"/>
        </w:rPr>
        <w:t>Образац изјаве</w:t>
      </w:r>
      <w:r w:rsidR="00613818" w:rsidRPr="00A97977">
        <w:rPr>
          <w:rFonts w:ascii="Times New Roman" w:hAnsi="Times New Roman"/>
          <w:lang w:val="sr-Cyrl-CS"/>
        </w:rPr>
        <w:t xml:space="preserve"> </w:t>
      </w:r>
      <w:r w:rsidRPr="00A97977">
        <w:rPr>
          <w:rFonts w:ascii="Times New Roman" w:eastAsia="TimesNewRoman" w:hAnsi="Times New Roman"/>
          <w:lang w:val="sr-Cyrl-CS"/>
        </w:rPr>
        <w:t xml:space="preserve">понуђача да ће без одлагања писмо обавестити наручиоца о било којој промени у вези са испуњености услова </w:t>
      </w:r>
      <w:r w:rsidRPr="00A97977">
        <w:rPr>
          <w:rFonts w:ascii="Times New Roman" w:hAnsi="Times New Roman"/>
          <w:b/>
        </w:rPr>
        <w:t xml:space="preserve">(Образац </w:t>
      </w:r>
      <w:r w:rsidR="00AC4F6E" w:rsidRPr="00A97977">
        <w:rPr>
          <w:rFonts w:ascii="Times New Roman" w:hAnsi="Times New Roman"/>
          <w:b/>
          <w:lang w:val="sr-Cyrl-CS"/>
        </w:rPr>
        <w:t>6</w:t>
      </w:r>
      <w:r w:rsidRPr="00A97977">
        <w:rPr>
          <w:rFonts w:ascii="Times New Roman" w:hAnsi="Times New Roman"/>
          <w:b/>
        </w:rPr>
        <w:t>)</w:t>
      </w:r>
      <w:r w:rsidR="00EE4963" w:rsidRPr="00A97977">
        <w:rPr>
          <w:rFonts w:ascii="Times New Roman" w:hAnsi="Times New Roman"/>
          <w:b/>
          <w:lang w:val="sr-Cyrl-CS"/>
        </w:rPr>
        <w:t>;</w:t>
      </w:r>
    </w:p>
    <w:p w:rsidR="000936BD" w:rsidRPr="00A97977" w:rsidRDefault="00467A49" w:rsidP="00467A49">
      <w:pPr>
        <w:numPr>
          <w:ilvl w:val="0"/>
          <w:numId w:val="7"/>
        </w:numPr>
        <w:suppressAutoHyphens/>
        <w:spacing w:before="100" w:beforeAutospacing="1" w:line="210" w:lineRule="atLeast"/>
        <w:jc w:val="both"/>
        <w:rPr>
          <w:rFonts w:ascii="Times New Roman" w:hAnsi="Times New Roman"/>
          <w:szCs w:val="24"/>
          <w:lang w:val="sr-Cyrl-CS"/>
        </w:rPr>
      </w:pPr>
      <w:r w:rsidRPr="00A97977">
        <w:rPr>
          <w:rFonts w:ascii="Times New Roman" w:hAnsi="Times New Roman"/>
          <w:lang w:val="sr-Cyrl-CS"/>
        </w:rPr>
        <w:t xml:space="preserve"> </w:t>
      </w:r>
      <w:r w:rsidR="006F0E0E">
        <w:rPr>
          <w:rFonts w:ascii="Times New Roman" w:hAnsi="Times New Roman"/>
          <w:szCs w:val="24"/>
          <w:lang w:val="sr-Cyrl-CS"/>
        </w:rPr>
        <w:t>Образац изјаве о техничкој опремљености и малопродајној цени моторног горива на дан јавног отварања понуда</w:t>
      </w:r>
      <w:r w:rsidRPr="00A97977">
        <w:rPr>
          <w:rFonts w:ascii="Arial" w:hAnsi="Arial" w:cs="Arial"/>
          <w:lang w:val="sr-Cyrl-CS"/>
        </w:rPr>
        <w:t>.</w:t>
      </w:r>
      <w:r w:rsidR="000936BD" w:rsidRPr="00A97977">
        <w:rPr>
          <w:rFonts w:ascii="Times New Roman" w:hAnsi="Times New Roman"/>
          <w:b/>
          <w:lang w:val="sr-Cyrl-CS"/>
        </w:rPr>
        <w:t xml:space="preserve">(Образац </w:t>
      </w:r>
      <w:r w:rsidR="00AC4F6E" w:rsidRPr="00A97977">
        <w:rPr>
          <w:rFonts w:ascii="Times New Roman" w:hAnsi="Times New Roman"/>
          <w:b/>
          <w:lang w:val="sr-Cyrl-CS"/>
        </w:rPr>
        <w:t>7</w:t>
      </w:r>
      <w:r w:rsidR="000936BD" w:rsidRPr="00A97977">
        <w:rPr>
          <w:rFonts w:ascii="Times New Roman" w:hAnsi="Times New Roman"/>
          <w:lang w:val="sr-Cyrl-CS"/>
        </w:rPr>
        <w:t>)</w:t>
      </w:r>
      <w:r w:rsidR="00EE4963" w:rsidRPr="00A97977">
        <w:rPr>
          <w:rFonts w:ascii="Times New Roman" w:hAnsi="Times New Roman"/>
          <w:b/>
          <w:lang w:val="sr-Cyrl-CS"/>
        </w:rPr>
        <w:t>;</w:t>
      </w:r>
    </w:p>
    <w:p w:rsidR="00361095" w:rsidRPr="00A97977" w:rsidRDefault="00361095" w:rsidP="00595CB9">
      <w:pPr>
        <w:numPr>
          <w:ilvl w:val="0"/>
          <w:numId w:val="7"/>
        </w:numPr>
        <w:suppressAutoHyphens/>
        <w:spacing w:before="100" w:beforeAutospacing="1" w:line="210" w:lineRule="atLeast"/>
        <w:jc w:val="both"/>
        <w:rPr>
          <w:rFonts w:ascii="Times New Roman" w:hAnsi="Times New Roman"/>
          <w:szCs w:val="24"/>
          <w:lang w:val="sr-Cyrl-CS"/>
        </w:rPr>
      </w:pPr>
      <w:r w:rsidRPr="00A97977">
        <w:rPr>
          <w:rFonts w:ascii="Times New Roman" w:eastAsia="TimesNewRoman,Bold" w:hAnsi="Times New Roman"/>
          <w:bCs/>
          <w:lang w:val="sr-Cyrl-CS"/>
        </w:rPr>
        <w:t xml:space="preserve">Образац Меничног писма </w:t>
      </w:r>
      <w:r w:rsidRPr="00A97977">
        <w:rPr>
          <w:rFonts w:ascii="Times New Roman" w:eastAsia="TimesNewRoman" w:hAnsi="Times New Roman"/>
          <w:bCs/>
          <w:lang w:val="sr-Cyrl-CS"/>
        </w:rPr>
        <w:t xml:space="preserve">– </w:t>
      </w:r>
      <w:r w:rsidRPr="00A97977">
        <w:rPr>
          <w:rFonts w:ascii="Times New Roman" w:eastAsia="TimesNewRoman,Bold" w:hAnsi="Times New Roman"/>
          <w:bCs/>
          <w:lang w:val="sr-Cyrl-CS"/>
        </w:rPr>
        <w:t xml:space="preserve">овлашћења, као инструмента финансијког обезбеђења </w:t>
      </w:r>
      <w:r w:rsidRPr="00A97977">
        <w:rPr>
          <w:rFonts w:ascii="Times New Roman" w:eastAsia="TimesNewRoman,Bold" w:hAnsi="Times New Roman"/>
          <w:b/>
          <w:bCs/>
          <w:lang w:val="sr-Cyrl-CS"/>
        </w:rPr>
        <w:t>за</w:t>
      </w:r>
      <w:r w:rsidRPr="00A97977">
        <w:rPr>
          <w:rFonts w:ascii="Times New Roman" w:eastAsia="TimesNewRoman,Bold" w:hAnsi="Times New Roman"/>
          <w:bCs/>
          <w:lang w:val="sr-Cyrl-CS"/>
        </w:rPr>
        <w:t xml:space="preserve"> </w:t>
      </w:r>
      <w:r w:rsidRPr="00A97977">
        <w:rPr>
          <w:rFonts w:ascii="Times New Roman" w:eastAsia="TimesNewRoman,Bold" w:hAnsi="Times New Roman"/>
          <w:b/>
          <w:bCs/>
          <w:lang w:val="sr-Cyrl-CS"/>
        </w:rPr>
        <w:t>озбиљност понуде</w:t>
      </w:r>
      <w:r w:rsidRPr="00A97977">
        <w:rPr>
          <w:rFonts w:ascii="Times New Roman" w:eastAsia="TimesNewRoman" w:hAnsi="Times New Roman"/>
          <w:lang w:val="sr-Cyrl-CS"/>
        </w:rPr>
        <w:t xml:space="preserve">, </w:t>
      </w:r>
      <w:r w:rsidRPr="00A97977">
        <w:rPr>
          <w:rFonts w:ascii="Times New Roman" w:eastAsia="TimesNewRoman" w:hAnsi="Times New Roman"/>
          <w:b/>
          <w:lang w:val="sr-Cyrl-CS"/>
        </w:rPr>
        <w:t xml:space="preserve">у износу од </w:t>
      </w:r>
      <w:r w:rsidR="00BD4B0C" w:rsidRPr="00A97977">
        <w:rPr>
          <w:rFonts w:ascii="Times New Roman" w:eastAsia="TimesNewRoman" w:hAnsi="Times New Roman"/>
          <w:b/>
          <w:lang w:val="sr-Cyrl-CS"/>
        </w:rPr>
        <w:t xml:space="preserve">10 </w:t>
      </w:r>
      <w:r w:rsidRPr="00A97977">
        <w:rPr>
          <w:rFonts w:ascii="Times New Roman" w:eastAsia="TimesNewRoman" w:hAnsi="Times New Roman"/>
          <w:b/>
          <w:lang w:val="sr-Cyrl-CS"/>
        </w:rPr>
        <w:t>%</w:t>
      </w:r>
      <w:r w:rsidRPr="00A97977">
        <w:rPr>
          <w:rFonts w:ascii="Times New Roman" w:eastAsia="TimesNewRoman" w:hAnsi="Times New Roman"/>
          <w:lang w:val="sr-Cyrl-CS"/>
        </w:rPr>
        <w:t xml:space="preserve"> од укупне вредности понуде без ПДВ-а, које наручилац без сагласности понуђача може поднети на наплату </w:t>
      </w:r>
      <w:r w:rsidRPr="00A97977">
        <w:rPr>
          <w:rFonts w:ascii="Times New Roman" w:hAnsi="Times New Roman"/>
          <w:b/>
          <w:lang w:val="sr-Cyrl-CS"/>
        </w:rPr>
        <w:t xml:space="preserve">(Образац </w:t>
      </w:r>
      <w:r w:rsidR="00AC4F6E" w:rsidRPr="00A97977">
        <w:rPr>
          <w:rFonts w:ascii="Times New Roman" w:hAnsi="Times New Roman"/>
          <w:b/>
          <w:lang w:val="sr-Cyrl-CS"/>
        </w:rPr>
        <w:t>8</w:t>
      </w:r>
      <w:r w:rsidRPr="00A97977">
        <w:rPr>
          <w:rFonts w:ascii="Times New Roman" w:hAnsi="Times New Roman"/>
          <w:b/>
          <w:lang w:val="sr-Cyrl-CS"/>
        </w:rPr>
        <w:t>)</w:t>
      </w:r>
      <w:r w:rsidR="00EE4963" w:rsidRPr="00A97977">
        <w:rPr>
          <w:rFonts w:ascii="Times New Roman" w:hAnsi="Times New Roman"/>
          <w:b/>
          <w:lang w:val="sr-Cyrl-CS"/>
        </w:rPr>
        <w:t>;</w:t>
      </w:r>
    </w:p>
    <w:p w:rsidR="00361095" w:rsidRPr="00A97977" w:rsidRDefault="00361095" w:rsidP="00595CB9">
      <w:pPr>
        <w:numPr>
          <w:ilvl w:val="0"/>
          <w:numId w:val="7"/>
        </w:numPr>
        <w:suppressAutoHyphens/>
        <w:spacing w:before="100" w:beforeAutospacing="1" w:line="210" w:lineRule="atLeast"/>
        <w:jc w:val="both"/>
        <w:rPr>
          <w:rFonts w:ascii="Times New Roman" w:hAnsi="Times New Roman"/>
          <w:szCs w:val="24"/>
          <w:lang w:val="sr-Cyrl-CS"/>
        </w:rPr>
      </w:pPr>
      <w:r w:rsidRPr="00A97977">
        <w:rPr>
          <w:rFonts w:ascii="Times New Roman" w:hAnsi="Times New Roman"/>
          <w:lang w:val="sr-Cyrl-CS"/>
        </w:rPr>
        <w:t>Образац изјаве</w:t>
      </w:r>
      <w:r w:rsidR="00FC132A" w:rsidRPr="00A97977">
        <w:rPr>
          <w:rFonts w:ascii="Times New Roman" w:hAnsi="Times New Roman"/>
          <w:lang w:val="sr-Cyrl-CS"/>
        </w:rPr>
        <w:t xml:space="preserve"> </w:t>
      </w:r>
      <w:r w:rsidRPr="00A97977">
        <w:rPr>
          <w:rFonts w:ascii="Times New Roman" w:eastAsia="TimesNewRoman" w:hAnsi="Times New Roman"/>
          <w:lang w:val="sr-Cyrl-CS"/>
        </w:rPr>
        <w:t>понуђача да ће приликом потписивања уговора приложити инструменте</w:t>
      </w:r>
      <w:r w:rsidR="00FC132A" w:rsidRPr="00A97977">
        <w:rPr>
          <w:rFonts w:ascii="Times New Roman" w:eastAsia="TimesNewRoman" w:hAnsi="Times New Roman"/>
          <w:lang w:val="sr-Cyrl-CS"/>
        </w:rPr>
        <w:t xml:space="preserve"> </w:t>
      </w:r>
      <w:r w:rsidRPr="00A97977">
        <w:rPr>
          <w:rFonts w:ascii="Times New Roman" w:eastAsia="TimesNewRoman" w:hAnsi="Times New Roman"/>
          <w:lang w:val="sr-Cyrl-CS"/>
        </w:rPr>
        <w:t xml:space="preserve">обезбеђења за добро извршење посла-менице </w:t>
      </w:r>
      <w:r w:rsidRPr="00A97977">
        <w:rPr>
          <w:rFonts w:ascii="Times New Roman" w:hAnsi="Times New Roman"/>
          <w:b/>
          <w:lang w:val="sr-Cyrl-CS"/>
        </w:rPr>
        <w:t xml:space="preserve">(Образац </w:t>
      </w:r>
      <w:r w:rsidR="00AC4F6E" w:rsidRPr="00A97977">
        <w:rPr>
          <w:rFonts w:ascii="Times New Roman" w:hAnsi="Times New Roman"/>
          <w:b/>
          <w:lang w:val="sr-Cyrl-CS"/>
        </w:rPr>
        <w:t>9</w:t>
      </w:r>
      <w:r w:rsidRPr="00A97977">
        <w:rPr>
          <w:rFonts w:ascii="Times New Roman" w:hAnsi="Times New Roman"/>
          <w:b/>
          <w:lang w:val="sr-Cyrl-CS"/>
        </w:rPr>
        <w:t>)</w:t>
      </w:r>
      <w:r w:rsidR="00EE4963" w:rsidRPr="00A97977">
        <w:rPr>
          <w:rFonts w:ascii="Times New Roman" w:hAnsi="Times New Roman"/>
          <w:b/>
          <w:lang w:val="sr-Cyrl-CS"/>
        </w:rPr>
        <w:t>;</w:t>
      </w:r>
    </w:p>
    <w:p w:rsidR="00361095" w:rsidRPr="00A97977" w:rsidRDefault="00361095" w:rsidP="00595CB9">
      <w:pPr>
        <w:numPr>
          <w:ilvl w:val="0"/>
          <w:numId w:val="7"/>
        </w:numPr>
        <w:suppressAutoHyphens/>
        <w:spacing w:before="100" w:beforeAutospacing="1" w:line="210" w:lineRule="atLeast"/>
        <w:jc w:val="both"/>
        <w:rPr>
          <w:rFonts w:ascii="Times New Roman" w:hAnsi="Times New Roman"/>
          <w:szCs w:val="24"/>
          <w:lang w:val="sr-Cyrl-CS"/>
        </w:rPr>
      </w:pPr>
      <w:r w:rsidRPr="00A97977">
        <w:rPr>
          <w:rFonts w:ascii="Times New Roman" w:eastAsia="TimesNewRoman" w:hAnsi="Times New Roman"/>
          <w:lang w:val="sr-Cyrl-CS"/>
        </w:rPr>
        <w:t>Модел уговора (прва страна попуњена, свака страна парафирана и оверена, задња страна потписана и оверена)</w:t>
      </w:r>
      <w:r w:rsidR="00023B42" w:rsidRPr="00A97977">
        <w:rPr>
          <w:rFonts w:ascii="Times New Roman" w:eastAsia="TimesNewRoman" w:hAnsi="Times New Roman"/>
          <w:lang w:val="sr-Cyrl-CS"/>
        </w:rPr>
        <w:t xml:space="preserve"> </w:t>
      </w:r>
      <w:r w:rsidRPr="00A97977">
        <w:rPr>
          <w:rFonts w:ascii="Times New Roman" w:eastAsia="TimesNewRoman" w:hAnsi="Times New Roman"/>
          <w:b/>
          <w:i/>
          <w:lang w:val="sr-Cyrl-CS"/>
        </w:rPr>
        <w:t xml:space="preserve">поглавље </w:t>
      </w:r>
      <w:r w:rsidRPr="00A97977">
        <w:rPr>
          <w:rFonts w:ascii="Times New Roman" w:eastAsia="TimesNewRoman" w:hAnsi="Times New Roman"/>
          <w:b/>
          <w:i/>
          <w:lang w:val="sr-Latn-CS"/>
        </w:rPr>
        <w:t xml:space="preserve">VII </w:t>
      </w:r>
      <w:r w:rsidRPr="00A97977">
        <w:rPr>
          <w:rFonts w:ascii="Times New Roman" w:eastAsia="TimesNewRoman" w:hAnsi="Times New Roman"/>
          <w:b/>
          <w:i/>
          <w:lang w:val="sr-Cyrl-CS"/>
        </w:rPr>
        <w:t>Конкурсне документације.</w:t>
      </w:r>
    </w:p>
    <w:p w:rsidR="00467A49" w:rsidRPr="00A97977" w:rsidRDefault="00467A49" w:rsidP="00EE4963">
      <w:pPr>
        <w:rPr>
          <w:rFonts w:ascii="Times New Roman" w:hAnsi="Times New Roman"/>
          <w:b/>
          <w:bCs/>
          <w:i/>
          <w:iCs/>
          <w:sz w:val="28"/>
          <w:szCs w:val="28"/>
          <w:lang w:val="sr-Cyrl-CS"/>
        </w:rPr>
      </w:pPr>
    </w:p>
    <w:p w:rsidR="00361095" w:rsidRPr="00361095" w:rsidRDefault="00361095" w:rsidP="0029426F">
      <w:pPr>
        <w:ind w:left="720"/>
        <w:rPr>
          <w:rFonts w:ascii="Times New Roman" w:hAnsi="Times New Roman"/>
          <w:b/>
          <w:bCs/>
          <w:i/>
          <w:iCs/>
          <w:sz w:val="28"/>
          <w:szCs w:val="28"/>
          <w:lang w:val="sr-Cyrl-CS"/>
        </w:rPr>
      </w:pPr>
      <w:r w:rsidRPr="0029426F">
        <w:rPr>
          <w:rFonts w:ascii="Times New Roman" w:hAnsi="Times New Roman"/>
          <w:b/>
          <w:bCs/>
          <w:i/>
          <w:iCs/>
          <w:sz w:val="28"/>
          <w:szCs w:val="28"/>
          <w:lang w:val="sr-Cyrl-CS"/>
        </w:rPr>
        <w:t xml:space="preserve">ОБРАСЦИ </w:t>
      </w:r>
      <w:r w:rsidRPr="0029426F">
        <w:rPr>
          <w:rFonts w:ascii="Times New Roman" w:hAnsi="Times New Roman"/>
          <w:b/>
          <w:bCs/>
          <w:i/>
          <w:iCs/>
          <w:sz w:val="28"/>
          <w:szCs w:val="28"/>
        </w:rPr>
        <w:t>M</w:t>
      </w:r>
      <w:r w:rsidRPr="0029426F">
        <w:rPr>
          <w:rFonts w:ascii="Times New Roman" w:hAnsi="Times New Roman"/>
          <w:b/>
          <w:bCs/>
          <w:i/>
          <w:iCs/>
          <w:sz w:val="28"/>
          <w:szCs w:val="28"/>
          <w:lang w:val="sr-Cyrl-CS"/>
        </w:rPr>
        <w:t>ЕНИЧНИХ</w:t>
      </w:r>
      <w:r w:rsidR="00791741">
        <w:rPr>
          <w:rFonts w:ascii="Times New Roman" w:hAnsi="Times New Roman"/>
          <w:b/>
          <w:bCs/>
          <w:i/>
          <w:iCs/>
          <w:sz w:val="28"/>
          <w:szCs w:val="28"/>
          <w:lang w:val="sr-Cyrl-CS"/>
        </w:rPr>
        <w:t xml:space="preserve"> </w:t>
      </w:r>
      <w:r w:rsidRPr="0029426F">
        <w:rPr>
          <w:rFonts w:ascii="Times New Roman" w:hAnsi="Times New Roman"/>
          <w:b/>
          <w:bCs/>
          <w:i/>
          <w:iCs/>
          <w:sz w:val="28"/>
          <w:szCs w:val="28"/>
          <w:lang w:val="sr-Cyrl-CS"/>
        </w:rPr>
        <w:t xml:space="preserve"> ПИСМА И ОВЛАШЋЕЊА </w:t>
      </w:r>
      <w:r w:rsidR="00791741">
        <w:rPr>
          <w:rFonts w:ascii="Times New Roman" w:hAnsi="Times New Roman"/>
          <w:b/>
          <w:bCs/>
          <w:i/>
          <w:iCs/>
          <w:sz w:val="28"/>
          <w:szCs w:val="28"/>
          <w:lang w:val="sr-Cyrl-CS"/>
        </w:rPr>
        <w:t xml:space="preserve"> </w:t>
      </w:r>
      <w:r w:rsidRPr="0029426F">
        <w:rPr>
          <w:rFonts w:ascii="Times New Roman" w:hAnsi="Times New Roman"/>
          <w:b/>
          <w:bCs/>
          <w:i/>
          <w:iCs/>
          <w:sz w:val="28"/>
          <w:szCs w:val="28"/>
          <w:lang w:val="sr-Cyrl-CS"/>
        </w:rPr>
        <w:t>КОЈЕ ДОБАВЉАЧИ КОЈЕМА СЕ ДОДЕЛЕ УГОВОРИ  ДОСТАВЉАЈУ ПРИЛИКОМ ЗАКЉУЧЕЊА УГОВОРА</w:t>
      </w:r>
    </w:p>
    <w:p w:rsidR="00361095" w:rsidRPr="00361095" w:rsidRDefault="00361095" w:rsidP="00361095">
      <w:pPr>
        <w:jc w:val="both"/>
        <w:rPr>
          <w:rFonts w:ascii="Times New Roman" w:hAnsi="Times New Roman"/>
          <w:b/>
          <w:lang w:val="sr-Cyrl-CS"/>
        </w:rPr>
      </w:pPr>
    </w:p>
    <w:p w:rsidR="000936BD" w:rsidRPr="00990C87" w:rsidRDefault="00361095" w:rsidP="00990C87">
      <w:pPr>
        <w:pStyle w:val="ListParagraph"/>
        <w:autoSpaceDE w:val="0"/>
        <w:autoSpaceDN w:val="0"/>
        <w:adjustRightInd w:val="0"/>
        <w:ind w:left="360"/>
        <w:contextualSpacing/>
        <w:jc w:val="both"/>
        <w:rPr>
          <w:rFonts w:ascii="Times New Roman" w:eastAsia="TimesNewRoman" w:hAnsi="Times New Roman"/>
          <w:lang w:val="sr-Cyrl-CS"/>
        </w:rPr>
      </w:pPr>
      <w:r w:rsidRPr="00361095">
        <w:rPr>
          <w:rFonts w:ascii="Times New Roman" w:eastAsia="TimesNewRoman,Bold" w:hAnsi="Times New Roman"/>
          <w:bCs/>
          <w:lang w:val="sr-Cyrl-CS"/>
        </w:rPr>
        <w:t xml:space="preserve">Образац Меничног писма </w:t>
      </w:r>
      <w:r w:rsidRPr="00361095">
        <w:rPr>
          <w:rFonts w:ascii="Times New Roman" w:eastAsia="TimesNewRoman" w:hAnsi="Times New Roman"/>
          <w:bCs/>
          <w:lang w:val="sr-Cyrl-CS"/>
        </w:rPr>
        <w:t xml:space="preserve">– </w:t>
      </w:r>
      <w:r w:rsidRPr="00361095">
        <w:rPr>
          <w:rFonts w:ascii="Times New Roman" w:eastAsia="TimesNewRoman,Bold" w:hAnsi="Times New Roman"/>
          <w:bCs/>
          <w:lang w:val="sr-Cyrl-CS"/>
        </w:rPr>
        <w:t xml:space="preserve">овлашћења, доставља понуђач којем је додељен уговор </w:t>
      </w:r>
      <w:r w:rsidRPr="00361095">
        <w:rPr>
          <w:rFonts w:ascii="Times New Roman" w:eastAsia="TimesNewRoman,Bold" w:hAnsi="Times New Roman"/>
          <w:b/>
          <w:bCs/>
          <w:lang w:val="sr-Cyrl-CS"/>
        </w:rPr>
        <w:t>приликом закључења уговора,</w:t>
      </w:r>
      <w:r w:rsidRPr="00361095">
        <w:rPr>
          <w:rFonts w:ascii="Times New Roman" w:eastAsia="TimesNewRoman,Bold" w:hAnsi="Times New Roman"/>
          <w:bCs/>
          <w:lang w:val="sr-Cyrl-CS"/>
        </w:rPr>
        <w:t xml:space="preserve"> као инструмента финансијког обезбеђења </w:t>
      </w:r>
      <w:r w:rsidRPr="00587491">
        <w:rPr>
          <w:rFonts w:ascii="Times New Roman" w:eastAsia="TimesNewRoman,Bold" w:hAnsi="Times New Roman"/>
          <w:b/>
          <w:bCs/>
          <w:lang w:val="sr-Cyrl-CS"/>
        </w:rPr>
        <w:t>за добро извршење посла</w:t>
      </w:r>
      <w:r w:rsidRPr="00587491">
        <w:rPr>
          <w:rFonts w:ascii="Times New Roman" w:eastAsia="TimesNewRoman" w:hAnsi="Times New Roman"/>
          <w:b/>
          <w:lang w:val="sr-Cyrl-CS"/>
        </w:rPr>
        <w:t xml:space="preserve">, у износу од 10% </w:t>
      </w:r>
      <w:r w:rsidRPr="00361095">
        <w:rPr>
          <w:rFonts w:ascii="Times New Roman" w:eastAsia="TimesNewRoman" w:hAnsi="Times New Roman"/>
          <w:lang w:val="sr-Cyrl-CS"/>
        </w:rPr>
        <w:t xml:space="preserve">од укупне вредности уговора без ПДВ-а, које наручилац без сагласности понуђача може поднети на наплату </w:t>
      </w:r>
      <w:r w:rsidRPr="0072353E">
        <w:rPr>
          <w:rFonts w:ascii="Times New Roman" w:hAnsi="Times New Roman"/>
          <w:b/>
          <w:lang w:val="sr-Cyrl-CS"/>
        </w:rPr>
        <w:t>(</w:t>
      </w:r>
      <w:r w:rsidRPr="00EE4963">
        <w:rPr>
          <w:rFonts w:ascii="Times New Roman" w:hAnsi="Times New Roman"/>
          <w:b/>
          <w:lang w:val="sr-Cyrl-CS"/>
        </w:rPr>
        <w:t>Образац 1</w:t>
      </w:r>
      <w:r w:rsidR="00AC4F6E">
        <w:rPr>
          <w:rFonts w:ascii="Times New Roman" w:hAnsi="Times New Roman"/>
          <w:b/>
          <w:lang w:val="sr-Cyrl-CS"/>
        </w:rPr>
        <w:t>0</w:t>
      </w:r>
      <w:r w:rsidRPr="00361095">
        <w:rPr>
          <w:rFonts w:ascii="Times New Roman" w:hAnsi="Times New Roman"/>
          <w:b/>
          <w:lang w:val="sr-Cyrl-CS"/>
        </w:rPr>
        <w:t>)</w:t>
      </w:r>
      <w:r w:rsidR="000936BD">
        <w:rPr>
          <w:rFonts w:ascii="Times New Roman" w:hAnsi="Times New Roman"/>
          <w:b/>
          <w:lang w:val="sr-Cyrl-CS"/>
        </w:rPr>
        <w:t>.</w:t>
      </w:r>
    </w:p>
    <w:p w:rsidR="000936BD" w:rsidRDefault="000936BD" w:rsidP="00DD56C0">
      <w:pPr>
        <w:rPr>
          <w:rFonts w:ascii="Times New Roman" w:hAnsi="Times New Roman"/>
          <w:b/>
          <w:bCs/>
          <w:iCs/>
          <w:szCs w:val="24"/>
          <w:lang w:val="sr-Cyrl-CS"/>
        </w:rPr>
      </w:pPr>
    </w:p>
    <w:p w:rsidR="005D250B" w:rsidRDefault="00B77E07" w:rsidP="00B77E07">
      <w:pPr>
        <w:rPr>
          <w:rFonts w:ascii="Times New Roman" w:hAnsi="Times New Roman"/>
          <w:b/>
          <w:bCs/>
          <w:iCs/>
          <w:szCs w:val="24"/>
          <w:lang w:val="sr-Cyrl-CS"/>
        </w:rPr>
      </w:pPr>
      <w:r w:rsidRPr="006A530B">
        <w:rPr>
          <w:rFonts w:ascii="Times New Roman" w:hAnsi="Times New Roman"/>
          <w:b/>
          <w:bCs/>
          <w:iCs/>
          <w:szCs w:val="24"/>
          <w:lang w:val="sr-Cyrl-CS"/>
        </w:rPr>
        <w:t xml:space="preserve">                                 </w:t>
      </w:r>
      <w:r w:rsidR="00650EE4">
        <w:rPr>
          <w:rFonts w:ascii="Times New Roman" w:hAnsi="Times New Roman"/>
          <w:b/>
          <w:bCs/>
          <w:iCs/>
          <w:szCs w:val="24"/>
          <w:lang w:val="sr-Cyrl-CS"/>
        </w:rPr>
        <w:t xml:space="preserve">                               </w:t>
      </w:r>
      <w:r w:rsidRPr="006A530B">
        <w:rPr>
          <w:rFonts w:ascii="Times New Roman" w:hAnsi="Times New Roman"/>
          <w:b/>
          <w:bCs/>
          <w:iCs/>
          <w:szCs w:val="24"/>
          <w:lang w:val="sr-Cyrl-CS"/>
        </w:rPr>
        <w:t xml:space="preserve">                                                          </w:t>
      </w:r>
    </w:p>
    <w:p w:rsidR="00EE4963" w:rsidRDefault="005D250B" w:rsidP="00B77E07">
      <w:pPr>
        <w:rPr>
          <w:rFonts w:ascii="Times New Roman" w:hAnsi="Times New Roman"/>
          <w:b/>
          <w:bCs/>
          <w:iCs/>
          <w:szCs w:val="24"/>
          <w:lang w:val="sr-Cyrl-CS"/>
        </w:rPr>
      </w:pPr>
      <w:r>
        <w:rPr>
          <w:rFonts w:ascii="Times New Roman" w:hAnsi="Times New Roman"/>
          <w:b/>
          <w:bCs/>
          <w:iCs/>
          <w:szCs w:val="24"/>
          <w:lang w:val="sr-Cyrl-CS"/>
        </w:rPr>
        <w:t xml:space="preserve">                                                </w:t>
      </w:r>
    </w:p>
    <w:p w:rsidR="00EE4963" w:rsidRDefault="00EE4963" w:rsidP="00B77E07">
      <w:pPr>
        <w:rPr>
          <w:rFonts w:ascii="Times New Roman" w:hAnsi="Times New Roman"/>
          <w:b/>
          <w:bCs/>
          <w:iCs/>
          <w:szCs w:val="24"/>
          <w:lang w:val="sr-Cyrl-CS"/>
        </w:rPr>
      </w:pPr>
    </w:p>
    <w:p w:rsidR="00EE4963" w:rsidRDefault="00EE4963" w:rsidP="00B77E07">
      <w:pPr>
        <w:rPr>
          <w:rFonts w:ascii="Times New Roman" w:hAnsi="Times New Roman"/>
          <w:b/>
          <w:bCs/>
          <w:iCs/>
          <w:szCs w:val="24"/>
          <w:lang w:val="sr-Cyrl-CS"/>
        </w:rPr>
      </w:pPr>
    </w:p>
    <w:p w:rsidR="00C025BE" w:rsidRDefault="00C025BE" w:rsidP="00B77E07">
      <w:pPr>
        <w:rPr>
          <w:rFonts w:ascii="Times New Roman" w:hAnsi="Times New Roman"/>
          <w:b/>
          <w:bCs/>
          <w:iCs/>
          <w:szCs w:val="24"/>
          <w:lang w:val="sr-Cyrl-CS"/>
        </w:rPr>
      </w:pPr>
    </w:p>
    <w:p w:rsidR="007E6E2B" w:rsidRPr="006A530B" w:rsidRDefault="00D83FF7" w:rsidP="00B77E07">
      <w:pPr>
        <w:rPr>
          <w:rFonts w:ascii="Times New Roman" w:hAnsi="Times New Roman"/>
          <w:b/>
          <w:bCs/>
          <w:iCs/>
          <w:szCs w:val="24"/>
          <w:lang w:val="sr-Cyrl-CS"/>
        </w:rPr>
      </w:pPr>
      <w:r>
        <w:rPr>
          <w:rFonts w:ascii="Times New Roman" w:hAnsi="Times New Roman"/>
          <w:b/>
          <w:bCs/>
          <w:iCs/>
          <w:szCs w:val="24"/>
          <w:lang w:val="sr-Cyrl-CS"/>
        </w:rPr>
        <w:lastRenderedPageBreak/>
        <w:t xml:space="preserve">                   </w:t>
      </w:r>
      <w:r w:rsidR="00DA48E2">
        <w:rPr>
          <w:rFonts w:ascii="Times New Roman" w:hAnsi="Times New Roman"/>
          <w:b/>
          <w:bCs/>
          <w:iCs/>
          <w:szCs w:val="24"/>
          <w:lang w:val="sr-Cyrl-CS"/>
        </w:rPr>
        <w:t xml:space="preserve"> </w:t>
      </w:r>
      <w:r w:rsidR="00EE4963">
        <w:rPr>
          <w:rFonts w:ascii="Times New Roman" w:hAnsi="Times New Roman"/>
          <w:b/>
          <w:bCs/>
          <w:iCs/>
          <w:szCs w:val="24"/>
          <w:lang w:val="sr-Cyrl-CS"/>
        </w:rPr>
        <w:t xml:space="preserve"> </w:t>
      </w:r>
      <w:r>
        <w:rPr>
          <w:rFonts w:ascii="Times New Roman" w:hAnsi="Times New Roman"/>
          <w:b/>
          <w:bCs/>
          <w:iCs/>
          <w:szCs w:val="24"/>
          <w:lang w:val="sr-Cyrl-CS"/>
        </w:rPr>
        <w:t xml:space="preserve">              </w:t>
      </w:r>
    </w:p>
    <w:p w:rsidR="00D83FF7" w:rsidRDefault="0091709C" w:rsidP="0091709C">
      <w:pPr>
        <w:ind w:left="720"/>
        <w:rPr>
          <w:rFonts w:ascii="Times New Roman" w:hAnsi="Times New Roman"/>
          <w:b/>
          <w:bCs/>
          <w:iCs/>
          <w:szCs w:val="24"/>
          <w:lang w:val="sr-Cyrl-CS"/>
        </w:rPr>
      </w:pPr>
      <w:r>
        <w:rPr>
          <w:rFonts w:ascii="Times New Roman" w:hAnsi="Times New Roman"/>
          <w:b/>
          <w:bCs/>
          <w:iCs/>
          <w:szCs w:val="24"/>
          <w:lang w:val="sr-Cyrl-CS"/>
        </w:rPr>
        <w:t xml:space="preserve">                                    </w:t>
      </w:r>
      <w:r w:rsidR="00DA48E2">
        <w:rPr>
          <w:rFonts w:ascii="Times New Roman" w:hAnsi="Times New Roman"/>
          <w:b/>
          <w:bCs/>
          <w:iCs/>
          <w:szCs w:val="24"/>
          <w:lang w:val="sr-Cyrl-CS"/>
        </w:rPr>
        <w:t xml:space="preserve">           </w:t>
      </w:r>
      <w:r>
        <w:rPr>
          <w:rFonts w:ascii="Times New Roman" w:hAnsi="Times New Roman"/>
          <w:b/>
          <w:bCs/>
          <w:iCs/>
          <w:szCs w:val="24"/>
          <w:lang w:val="sr-Cyrl-CS"/>
        </w:rPr>
        <w:t xml:space="preserve">      </w:t>
      </w:r>
      <w:r w:rsidR="00DA48E2">
        <w:rPr>
          <w:rFonts w:ascii="Times New Roman" w:hAnsi="Times New Roman"/>
          <w:b/>
          <w:bCs/>
          <w:iCs/>
          <w:szCs w:val="24"/>
          <w:lang w:val="sr-Cyrl-CS"/>
        </w:rPr>
        <w:t xml:space="preserve">   </w:t>
      </w:r>
      <w:r w:rsidR="000F380A">
        <w:rPr>
          <w:rFonts w:ascii="Times New Roman" w:hAnsi="Times New Roman"/>
          <w:b/>
          <w:bCs/>
          <w:iCs/>
          <w:szCs w:val="24"/>
          <w:lang w:val="sr-Cyrl-CS"/>
        </w:rPr>
        <w:t xml:space="preserve">    </w:t>
      </w:r>
      <w:r w:rsidR="00884493">
        <w:rPr>
          <w:rFonts w:ascii="Times New Roman" w:hAnsi="Times New Roman"/>
          <w:b/>
          <w:bCs/>
          <w:iCs/>
          <w:szCs w:val="24"/>
          <w:lang w:val="sr-Cyrl-CS"/>
        </w:rPr>
        <w:t xml:space="preserve">                                                                </w:t>
      </w:r>
      <w:r w:rsidR="00DA48E2">
        <w:rPr>
          <w:rFonts w:ascii="Times New Roman" w:hAnsi="Times New Roman"/>
          <w:b/>
          <w:bCs/>
          <w:iCs/>
          <w:szCs w:val="24"/>
          <w:lang w:val="sr-Cyrl-CS"/>
        </w:rPr>
        <w:t xml:space="preserve"> </w:t>
      </w:r>
      <w:r w:rsidR="00884493">
        <w:rPr>
          <w:rFonts w:ascii="Times New Roman" w:hAnsi="Times New Roman"/>
          <w:b/>
          <w:bCs/>
          <w:iCs/>
          <w:szCs w:val="24"/>
          <w:lang w:val="sr-Cyrl-CS"/>
        </w:rPr>
        <w:t>(</w:t>
      </w:r>
      <w:r w:rsidR="00884493" w:rsidRPr="006A530B">
        <w:rPr>
          <w:rFonts w:ascii="Times New Roman" w:hAnsi="Times New Roman"/>
          <w:b/>
          <w:bCs/>
          <w:iCs/>
          <w:szCs w:val="24"/>
          <w:lang w:val="sr-Cyrl-CS"/>
        </w:rPr>
        <w:t>ОБРАЗАЦ 1)</w:t>
      </w:r>
    </w:p>
    <w:p w:rsidR="00D83FF7" w:rsidRDefault="00D83FF7" w:rsidP="0091709C">
      <w:pPr>
        <w:ind w:left="720"/>
        <w:rPr>
          <w:rFonts w:ascii="Times New Roman" w:hAnsi="Times New Roman"/>
          <w:b/>
          <w:bCs/>
          <w:iCs/>
          <w:szCs w:val="24"/>
          <w:lang w:val="sr-Cyrl-CS"/>
        </w:rPr>
      </w:pPr>
      <w:r>
        <w:rPr>
          <w:rFonts w:ascii="Times New Roman" w:hAnsi="Times New Roman"/>
          <w:b/>
          <w:bCs/>
          <w:iCs/>
          <w:szCs w:val="24"/>
          <w:lang w:val="sr-Cyrl-CS"/>
        </w:rPr>
        <w:t xml:space="preserve">                                       </w:t>
      </w:r>
    </w:p>
    <w:p w:rsidR="00D83FF7" w:rsidRDefault="00D83FF7" w:rsidP="0091709C">
      <w:pPr>
        <w:ind w:left="720"/>
        <w:rPr>
          <w:rFonts w:ascii="Times New Roman" w:hAnsi="Times New Roman"/>
          <w:b/>
          <w:bCs/>
          <w:iCs/>
          <w:szCs w:val="24"/>
          <w:lang w:val="sr-Cyrl-CS"/>
        </w:rPr>
      </w:pPr>
    </w:p>
    <w:p w:rsidR="007E6E2B" w:rsidRPr="006A530B" w:rsidRDefault="00D83FF7" w:rsidP="0091709C">
      <w:pPr>
        <w:ind w:left="720"/>
        <w:rPr>
          <w:rFonts w:ascii="Times New Roman" w:hAnsi="Times New Roman"/>
          <w:b/>
          <w:bCs/>
          <w:iCs/>
          <w:szCs w:val="24"/>
          <w:lang w:val="sr-Cyrl-CS"/>
        </w:rPr>
      </w:pPr>
      <w:r>
        <w:rPr>
          <w:rFonts w:ascii="Times New Roman" w:hAnsi="Times New Roman"/>
          <w:b/>
          <w:bCs/>
          <w:iCs/>
          <w:szCs w:val="24"/>
          <w:lang w:val="sr-Cyrl-CS"/>
        </w:rPr>
        <w:t xml:space="preserve">                                                </w:t>
      </w:r>
      <w:r w:rsidR="007E6E2B" w:rsidRPr="006A530B">
        <w:rPr>
          <w:rFonts w:ascii="Times New Roman" w:hAnsi="Times New Roman"/>
          <w:b/>
          <w:bCs/>
          <w:iCs/>
          <w:szCs w:val="24"/>
          <w:lang w:val="sr-Cyrl-CS"/>
        </w:rPr>
        <w:t>ОБРАЗАЦ ПОНУДЕ</w:t>
      </w:r>
    </w:p>
    <w:p w:rsidR="007E6E2B" w:rsidRPr="006A530B" w:rsidRDefault="007E6E2B" w:rsidP="003D3481">
      <w:pPr>
        <w:jc w:val="both"/>
        <w:rPr>
          <w:rFonts w:ascii="Times New Roman" w:hAnsi="Times New Roman"/>
          <w:b/>
          <w:bCs/>
          <w:i/>
          <w:iCs/>
          <w:szCs w:val="24"/>
          <w:u w:val="single"/>
          <w:lang w:val="sr-Cyrl-CS"/>
        </w:rPr>
      </w:pPr>
    </w:p>
    <w:p w:rsidR="007E6E2B" w:rsidRPr="004763B7" w:rsidRDefault="007E6E2B" w:rsidP="003D3481">
      <w:pPr>
        <w:jc w:val="both"/>
        <w:rPr>
          <w:rFonts w:ascii="Times New Roman" w:hAnsi="Times New Roman"/>
          <w:b/>
          <w:i/>
          <w:iCs/>
          <w:szCs w:val="24"/>
          <w:lang w:val="sr-Cyrl-CS"/>
        </w:rPr>
      </w:pPr>
      <w:r w:rsidRPr="00E80390">
        <w:rPr>
          <w:rFonts w:ascii="Times New Roman" w:hAnsi="Times New Roman"/>
          <w:iCs/>
          <w:szCs w:val="24"/>
          <w:lang w:val="sr-Cyrl-CS"/>
        </w:rPr>
        <w:t>Понуда бр ________________ од __________________ за јавну набавку</w:t>
      </w:r>
      <w:r w:rsidR="00791726" w:rsidRPr="00E80390">
        <w:rPr>
          <w:i/>
          <w:lang w:val="sr-Cyrl-CS"/>
        </w:rPr>
        <w:t xml:space="preserve"> </w:t>
      </w:r>
      <w:r w:rsidR="00791726" w:rsidRPr="004763B7">
        <w:rPr>
          <w:rFonts w:ascii="Times New Roman" w:hAnsi="Times New Roman"/>
          <w:b/>
          <w:i/>
          <w:lang w:val="sr-Cyrl-CS"/>
        </w:rPr>
        <w:t>ЈН број</w:t>
      </w:r>
      <w:r w:rsidR="00FE48C8" w:rsidRPr="004763B7">
        <w:rPr>
          <w:rFonts w:ascii="Times New Roman" w:hAnsi="Times New Roman"/>
          <w:b/>
          <w:i/>
          <w:lang w:val="sr-Cyrl-CS"/>
        </w:rPr>
        <w:t xml:space="preserve"> </w:t>
      </w:r>
      <w:r w:rsidR="004763B7" w:rsidRPr="004763B7">
        <w:rPr>
          <w:rFonts w:ascii="Times New Roman" w:hAnsi="Times New Roman"/>
          <w:b/>
          <w:i/>
          <w:lang w:val="sr-Cyrl-CS"/>
        </w:rPr>
        <w:t>9</w:t>
      </w:r>
      <w:r w:rsidR="00FE48C8" w:rsidRPr="004763B7">
        <w:rPr>
          <w:rFonts w:ascii="Times New Roman" w:hAnsi="Times New Roman"/>
          <w:b/>
          <w:szCs w:val="24"/>
          <w:lang w:val="sr-Cyrl-CS"/>
        </w:rPr>
        <w:t>/</w:t>
      </w:r>
      <w:r w:rsidR="00FE48C8" w:rsidRPr="004763B7">
        <w:rPr>
          <w:rFonts w:ascii="Times New Roman" w:hAnsi="Times New Roman"/>
          <w:b/>
          <w:i/>
          <w:lang w:val="sr-Cyrl-CS"/>
        </w:rPr>
        <w:t>201</w:t>
      </w:r>
      <w:r w:rsidR="004763B7" w:rsidRPr="004763B7">
        <w:rPr>
          <w:rFonts w:ascii="Times New Roman" w:hAnsi="Times New Roman"/>
          <w:b/>
          <w:i/>
          <w:lang w:val="sr-Cyrl-CS"/>
        </w:rPr>
        <w:t>7</w:t>
      </w:r>
      <w:r w:rsidR="00FE48C8" w:rsidRPr="004763B7">
        <w:rPr>
          <w:rFonts w:ascii="Times New Roman" w:hAnsi="Times New Roman"/>
          <w:b/>
          <w:i/>
          <w:lang w:val="sr-Cyrl-CS"/>
        </w:rPr>
        <w:t xml:space="preserve">  </w:t>
      </w:r>
      <w:r w:rsidR="00FE48C8" w:rsidRPr="004763B7">
        <w:rPr>
          <w:rFonts w:ascii="Times New Roman" w:hAnsi="Times New Roman"/>
          <w:b/>
          <w:szCs w:val="24"/>
          <w:lang w:val="sr-Cyrl-CS"/>
        </w:rPr>
        <w:t xml:space="preserve"> – </w:t>
      </w:r>
      <w:r w:rsidR="00647CEC" w:rsidRPr="004763B7">
        <w:rPr>
          <w:rFonts w:ascii="Times New Roman" w:hAnsi="Times New Roman"/>
          <w:b/>
          <w:i/>
          <w:lang w:val="sr-Cyrl-CS"/>
        </w:rPr>
        <w:t xml:space="preserve">Набавка </w:t>
      </w:r>
      <w:r w:rsidR="004763B7" w:rsidRPr="004763B7">
        <w:rPr>
          <w:rFonts w:ascii="Times New Roman" w:hAnsi="Times New Roman"/>
          <w:b/>
          <w:i/>
          <w:lang w:val="sr-Cyrl-CS"/>
        </w:rPr>
        <w:t>моторног</w:t>
      </w:r>
      <w:r w:rsidR="00EE4963" w:rsidRPr="004763B7">
        <w:rPr>
          <w:rFonts w:ascii="Times New Roman" w:hAnsi="Times New Roman"/>
          <w:b/>
          <w:i/>
          <w:lang w:val="sr-Cyrl-CS"/>
        </w:rPr>
        <w:t xml:space="preserve"> горива</w:t>
      </w:r>
      <w:r w:rsidR="00AC4F6E" w:rsidRPr="004763B7">
        <w:rPr>
          <w:rFonts w:ascii="Times New Roman" w:hAnsi="Times New Roman"/>
          <w:b/>
          <w:i/>
          <w:lang w:val="sr-Cyrl-CS"/>
        </w:rPr>
        <w:t xml:space="preserve"> за потребе ВУ „Тара“ Бајина Башта</w:t>
      </w:r>
      <w:r w:rsidR="00647CEC" w:rsidRPr="004763B7">
        <w:rPr>
          <w:rFonts w:ascii="Times New Roman" w:hAnsi="Times New Roman"/>
          <w:b/>
          <w:i/>
          <w:lang w:val="sr-Cyrl-CS"/>
        </w:rPr>
        <w:t xml:space="preserve">. </w:t>
      </w:r>
    </w:p>
    <w:p w:rsidR="007E6E2B" w:rsidRPr="0072353E" w:rsidRDefault="007E6E2B" w:rsidP="003D3481">
      <w:pPr>
        <w:jc w:val="both"/>
        <w:rPr>
          <w:rFonts w:ascii="Times New Roman" w:hAnsi="Times New Roman"/>
          <w:i/>
          <w:iCs/>
          <w:szCs w:val="24"/>
          <w:lang w:val="sr-Cyrl-CS"/>
        </w:rPr>
      </w:pPr>
    </w:p>
    <w:p w:rsidR="007E6E2B" w:rsidRDefault="007E6E2B" w:rsidP="003D3481">
      <w:pPr>
        <w:jc w:val="both"/>
        <w:rPr>
          <w:rFonts w:ascii="Times New Roman" w:hAnsi="Times New Roman"/>
          <w:b/>
          <w:bCs/>
          <w:i/>
          <w:iCs/>
          <w:szCs w:val="24"/>
        </w:rPr>
      </w:pPr>
      <w:r w:rsidRPr="003D3481">
        <w:rPr>
          <w:rFonts w:ascii="Times New Roman" w:hAnsi="Times New Roman"/>
          <w:b/>
          <w:bCs/>
          <w:i/>
          <w:iCs/>
          <w:szCs w:val="24"/>
        </w:rPr>
        <w:t>1)ОПШТИ ПОДАЦИ О ПОНУЂАЧУ</w:t>
      </w:r>
    </w:p>
    <w:p w:rsidR="004763B7" w:rsidRPr="003D3481" w:rsidRDefault="004763B7" w:rsidP="003D3481">
      <w:pPr>
        <w:jc w:val="both"/>
        <w:rPr>
          <w:rFonts w:ascii="Times New Roman" w:hAnsi="Times New Roman"/>
          <w:i/>
          <w:iCs/>
          <w:szCs w:val="24"/>
        </w:rPr>
      </w:pPr>
    </w:p>
    <w:tbl>
      <w:tblPr>
        <w:tblW w:w="0" w:type="auto"/>
        <w:tblLayout w:type="fixed"/>
        <w:tblLook w:val="0000" w:firstRow="0" w:lastRow="0" w:firstColumn="0" w:lastColumn="0" w:noHBand="0" w:noVBand="0"/>
      </w:tblPr>
      <w:tblGrid>
        <w:gridCol w:w="4760"/>
        <w:gridCol w:w="4521"/>
      </w:tblGrid>
      <w:tr w:rsidR="007E6E2B" w:rsidRPr="003D3481" w:rsidTr="00884493">
        <w:trPr>
          <w:trHeight w:val="569"/>
        </w:trPr>
        <w:tc>
          <w:tcPr>
            <w:tcW w:w="4760" w:type="dxa"/>
            <w:tcBorders>
              <w:top w:val="single" w:sz="4" w:space="0" w:color="000000"/>
              <w:left w:val="single" w:sz="4" w:space="0" w:color="000000"/>
              <w:bottom w:val="single" w:sz="4" w:space="0" w:color="000000"/>
            </w:tcBorders>
            <w:shd w:val="clear" w:color="auto" w:fill="auto"/>
          </w:tcPr>
          <w:p w:rsidR="007E6E2B" w:rsidRPr="001C3016" w:rsidRDefault="007E6E2B" w:rsidP="003D3481">
            <w:pPr>
              <w:jc w:val="both"/>
              <w:rPr>
                <w:rFonts w:ascii="Times New Roman" w:hAnsi="Times New Roman"/>
                <w:b/>
                <w:bCs/>
                <w:i/>
                <w:iCs/>
                <w:szCs w:val="24"/>
              </w:rPr>
            </w:pPr>
            <w:r w:rsidRPr="003D3481">
              <w:rPr>
                <w:rFonts w:ascii="Times New Roman" w:hAnsi="Times New Roman"/>
                <w:i/>
                <w:iCs/>
                <w:szCs w:val="24"/>
              </w:rPr>
              <w:t>Назив понуђача:</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3D3481" w:rsidTr="00884493">
        <w:tc>
          <w:tcPr>
            <w:tcW w:w="4760" w:type="dxa"/>
            <w:tcBorders>
              <w:top w:val="single" w:sz="4" w:space="0" w:color="000000"/>
              <w:left w:val="single" w:sz="4" w:space="0" w:color="000000"/>
              <w:bottom w:val="single" w:sz="4" w:space="0" w:color="000000"/>
            </w:tcBorders>
            <w:shd w:val="clear" w:color="auto" w:fill="auto"/>
          </w:tcPr>
          <w:p w:rsidR="007E6E2B" w:rsidRPr="00990C87" w:rsidRDefault="007E6E2B" w:rsidP="003D3481">
            <w:pPr>
              <w:jc w:val="both"/>
              <w:rPr>
                <w:rFonts w:ascii="Times New Roman" w:hAnsi="Times New Roman"/>
                <w:b/>
                <w:bCs/>
                <w:i/>
                <w:iCs/>
                <w:szCs w:val="24"/>
                <w:lang w:val="sr-Cyrl-CS"/>
              </w:rPr>
            </w:pPr>
            <w:r w:rsidRPr="003D3481">
              <w:rPr>
                <w:rFonts w:ascii="Times New Roman" w:hAnsi="Times New Roman"/>
                <w:i/>
                <w:iCs/>
                <w:szCs w:val="24"/>
              </w:rPr>
              <w:t>Адреса понуђача:</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3D3481" w:rsidTr="00884493">
        <w:tc>
          <w:tcPr>
            <w:tcW w:w="4760"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jc w:val="both"/>
              <w:rPr>
                <w:rFonts w:ascii="Times New Roman" w:hAnsi="Times New Roman"/>
                <w:b/>
                <w:bCs/>
                <w:i/>
                <w:iCs/>
                <w:szCs w:val="24"/>
              </w:rPr>
            </w:pPr>
            <w:r w:rsidRPr="003D3481">
              <w:rPr>
                <w:rFonts w:ascii="Times New Roman" w:hAnsi="Times New Roman"/>
                <w:i/>
                <w:iCs/>
                <w:szCs w:val="24"/>
              </w:rPr>
              <w:t>Матични број понуђача:</w:t>
            </w:r>
          </w:p>
          <w:p w:rsidR="007E6E2B" w:rsidRPr="003D3481" w:rsidRDefault="007E6E2B" w:rsidP="003D3481">
            <w:pPr>
              <w:jc w:val="both"/>
              <w:rPr>
                <w:rFonts w:ascii="Times New Roman" w:hAnsi="Times New Roman"/>
                <w:b/>
                <w:bCs/>
                <w:i/>
                <w:iCs/>
                <w:szCs w:val="24"/>
              </w:rPr>
            </w:pP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3D3481" w:rsidTr="00884493">
        <w:tc>
          <w:tcPr>
            <w:tcW w:w="4760"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jc w:val="both"/>
              <w:rPr>
                <w:rFonts w:ascii="Times New Roman" w:hAnsi="Times New Roman"/>
                <w:b/>
                <w:bCs/>
                <w:i/>
                <w:iCs/>
                <w:szCs w:val="24"/>
                <w:lang w:val="ru-RU"/>
              </w:rPr>
            </w:pPr>
            <w:r w:rsidRPr="003D3481">
              <w:rPr>
                <w:rFonts w:ascii="Times New Roman" w:hAnsi="Times New Roman"/>
                <w:i/>
                <w:iCs/>
                <w:szCs w:val="24"/>
                <w:lang w:val="ru-RU"/>
              </w:rPr>
              <w:t>Порески идентификациони број понуђача (ПИБ):</w:t>
            </w:r>
          </w:p>
          <w:p w:rsidR="007E6E2B" w:rsidRPr="003D3481" w:rsidRDefault="007E6E2B" w:rsidP="003D3481">
            <w:pPr>
              <w:jc w:val="both"/>
              <w:rPr>
                <w:rFonts w:ascii="Times New Roman" w:hAnsi="Times New Roman"/>
                <w:b/>
                <w:bCs/>
                <w:i/>
                <w:iCs/>
                <w:szCs w:val="24"/>
                <w:lang w:val="ru-RU"/>
              </w:rPr>
            </w:pP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rsidR="00990C87" w:rsidRPr="003D3481" w:rsidRDefault="00990C87" w:rsidP="003D3481">
            <w:pPr>
              <w:snapToGrid w:val="0"/>
              <w:jc w:val="both"/>
              <w:rPr>
                <w:rFonts w:ascii="Times New Roman" w:hAnsi="Times New Roman"/>
                <w:b/>
                <w:bCs/>
                <w:i/>
                <w:iCs/>
                <w:szCs w:val="24"/>
                <w:lang w:val="ru-RU"/>
              </w:rPr>
            </w:pPr>
          </w:p>
        </w:tc>
      </w:tr>
      <w:tr w:rsidR="007E6E2B" w:rsidRPr="003D3481" w:rsidTr="00884493">
        <w:tc>
          <w:tcPr>
            <w:tcW w:w="4760"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jc w:val="both"/>
              <w:rPr>
                <w:rFonts w:ascii="Times New Roman" w:hAnsi="Times New Roman"/>
                <w:b/>
                <w:bCs/>
                <w:i/>
                <w:iCs/>
                <w:szCs w:val="24"/>
              </w:rPr>
            </w:pPr>
            <w:r w:rsidRPr="003D3481">
              <w:rPr>
                <w:rFonts w:ascii="Times New Roman" w:hAnsi="Times New Roman"/>
                <w:i/>
                <w:iCs/>
                <w:szCs w:val="24"/>
              </w:rPr>
              <w:t>Име особе за контакт:</w:t>
            </w:r>
          </w:p>
          <w:p w:rsidR="007E6E2B" w:rsidRPr="003D3481" w:rsidRDefault="007E6E2B" w:rsidP="003D3481">
            <w:pPr>
              <w:jc w:val="both"/>
              <w:rPr>
                <w:rFonts w:ascii="Times New Roman" w:hAnsi="Times New Roman"/>
                <w:b/>
                <w:bCs/>
                <w:i/>
                <w:iCs/>
                <w:szCs w:val="24"/>
              </w:rPr>
            </w:pP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3D3481" w:rsidTr="00884493">
        <w:tc>
          <w:tcPr>
            <w:tcW w:w="4760"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jc w:val="both"/>
              <w:rPr>
                <w:rFonts w:ascii="Times New Roman" w:hAnsi="Times New Roman"/>
                <w:b/>
                <w:bCs/>
                <w:i/>
                <w:iCs/>
                <w:szCs w:val="24"/>
                <w:lang w:val="ru-RU"/>
              </w:rPr>
            </w:pPr>
            <w:r w:rsidRPr="003D3481">
              <w:rPr>
                <w:rFonts w:ascii="Times New Roman" w:hAnsi="Times New Roman"/>
                <w:i/>
                <w:iCs/>
                <w:szCs w:val="24"/>
                <w:lang w:val="ru-RU"/>
              </w:rPr>
              <w:t>Електронска адреса понуђача (</w:t>
            </w:r>
            <w:r w:rsidRPr="003D3481">
              <w:rPr>
                <w:rFonts w:ascii="Times New Roman" w:hAnsi="Times New Roman"/>
                <w:i/>
                <w:iCs/>
                <w:szCs w:val="24"/>
              </w:rPr>
              <w:t>e</w:t>
            </w:r>
            <w:r w:rsidRPr="003D3481">
              <w:rPr>
                <w:rFonts w:ascii="Times New Roman" w:hAnsi="Times New Roman"/>
                <w:i/>
                <w:iCs/>
                <w:szCs w:val="24"/>
                <w:lang w:val="ru-RU"/>
              </w:rPr>
              <w:t>-</w:t>
            </w:r>
            <w:r w:rsidRPr="003D3481">
              <w:rPr>
                <w:rFonts w:ascii="Times New Roman" w:hAnsi="Times New Roman"/>
                <w:i/>
                <w:iCs/>
                <w:szCs w:val="24"/>
              </w:rPr>
              <w:t>mail</w:t>
            </w:r>
            <w:r w:rsidRPr="003D3481">
              <w:rPr>
                <w:rFonts w:ascii="Times New Roman" w:hAnsi="Times New Roman"/>
                <w:i/>
                <w:iCs/>
                <w:szCs w:val="24"/>
                <w:lang w:val="ru-RU"/>
              </w:rPr>
              <w:t>):</w:t>
            </w:r>
          </w:p>
          <w:p w:rsidR="007E6E2B" w:rsidRPr="003D3481" w:rsidRDefault="007E6E2B" w:rsidP="003D3481">
            <w:pPr>
              <w:jc w:val="both"/>
              <w:rPr>
                <w:rFonts w:ascii="Times New Roman" w:hAnsi="Times New Roman"/>
                <w:b/>
                <w:bCs/>
                <w:i/>
                <w:iCs/>
                <w:szCs w:val="24"/>
                <w:lang w:val="ru-RU"/>
              </w:rPr>
            </w:pP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lang w:val="ru-RU"/>
              </w:rPr>
            </w:pPr>
          </w:p>
        </w:tc>
      </w:tr>
      <w:tr w:rsidR="007E6E2B" w:rsidRPr="003D3481" w:rsidTr="00884493">
        <w:trPr>
          <w:trHeight w:val="495"/>
        </w:trPr>
        <w:tc>
          <w:tcPr>
            <w:tcW w:w="4760"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jc w:val="both"/>
              <w:rPr>
                <w:rFonts w:ascii="Times New Roman" w:hAnsi="Times New Roman"/>
                <w:b/>
                <w:bCs/>
                <w:i/>
                <w:iCs/>
                <w:szCs w:val="24"/>
              </w:rPr>
            </w:pPr>
            <w:r w:rsidRPr="003D3481">
              <w:rPr>
                <w:rFonts w:ascii="Times New Roman" w:hAnsi="Times New Roman"/>
                <w:i/>
                <w:iCs/>
                <w:szCs w:val="24"/>
              </w:rPr>
              <w:t>Телефон:</w:t>
            </w:r>
          </w:p>
          <w:p w:rsidR="007E6E2B" w:rsidRPr="003D3481" w:rsidRDefault="007E6E2B" w:rsidP="003D3481">
            <w:pPr>
              <w:jc w:val="both"/>
              <w:rPr>
                <w:rFonts w:ascii="Times New Roman" w:hAnsi="Times New Roman"/>
                <w:b/>
                <w:bCs/>
                <w:i/>
                <w:iCs/>
                <w:szCs w:val="24"/>
              </w:rPr>
            </w:pP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3D3481" w:rsidTr="00884493">
        <w:trPr>
          <w:trHeight w:val="521"/>
        </w:trPr>
        <w:tc>
          <w:tcPr>
            <w:tcW w:w="4760" w:type="dxa"/>
            <w:tcBorders>
              <w:top w:val="single" w:sz="4" w:space="0" w:color="000000"/>
              <w:left w:val="single" w:sz="4" w:space="0" w:color="000000"/>
              <w:bottom w:val="single" w:sz="4" w:space="0" w:color="000000"/>
            </w:tcBorders>
            <w:shd w:val="clear" w:color="auto" w:fill="auto"/>
          </w:tcPr>
          <w:p w:rsidR="007E6E2B" w:rsidRPr="000936BD" w:rsidRDefault="007E6E2B" w:rsidP="003D3481">
            <w:pPr>
              <w:jc w:val="both"/>
              <w:rPr>
                <w:rFonts w:ascii="Times New Roman" w:hAnsi="Times New Roman"/>
                <w:b/>
                <w:bCs/>
                <w:i/>
                <w:iCs/>
                <w:szCs w:val="24"/>
                <w:lang w:val="sr-Cyrl-CS"/>
              </w:rPr>
            </w:pPr>
            <w:r w:rsidRPr="003D3481">
              <w:rPr>
                <w:rFonts w:ascii="Times New Roman" w:hAnsi="Times New Roman"/>
                <w:i/>
                <w:iCs/>
                <w:szCs w:val="24"/>
              </w:rPr>
              <w:t>Телефакс:</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3D3481" w:rsidTr="00884493">
        <w:tc>
          <w:tcPr>
            <w:tcW w:w="4760"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jc w:val="both"/>
              <w:rPr>
                <w:rFonts w:ascii="Times New Roman" w:hAnsi="Times New Roman"/>
                <w:b/>
                <w:bCs/>
                <w:i/>
                <w:iCs/>
                <w:szCs w:val="24"/>
                <w:lang w:val="ru-RU"/>
              </w:rPr>
            </w:pPr>
            <w:r w:rsidRPr="003D3481">
              <w:rPr>
                <w:rFonts w:ascii="Times New Roman" w:hAnsi="Times New Roman"/>
                <w:i/>
                <w:iCs/>
                <w:szCs w:val="24"/>
                <w:lang w:val="ru-RU"/>
              </w:rPr>
              <w:t>Број рачуна понуђача и назив банке:</w:t>
            </w:r>
          </w:p>
          <w:p w:rsidR="007E6E2B" w:rsidRPr="003D3481" w:rsidRDefault="007E6E2B" w:rsidP="003D3481">
            <w:pPr>
              <w:jc w:val="both"/>
              <w:rPr>
                <w:rFonts w:ascii="Times New Roman" w:hAnsi="Times New Roman"/>
                <w:b/>
                <w:bCs/>
                <w:i/>
                <w:iCs/>
                <w:szCs w:val="24"/>
                <w:lang w:val="ru-RU"/>
              </w:rPr>
            </w:pP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jc w:val="both"/>
              <w:rPr>
                <w:rFonts w:ascii="Times New Roman" w:hAnsi="Times New Roman"/>
                <w:b/>
                <w:bCs/>
                <w:i/>
                <w:iCs/>
                <w:szCs w:val="24"/>
                <w:lang w:val="ru-RU"/>
              </w:rPr>
            </w:pPr>
          </w:p>
          <w:p w:rsidR="007E6E2B" w:rsidRPr="003D3481" w:rsidRDefault="007E6E2B" w:rsidP="003D3481">
            <w:pPr>
              <w:jc w:val="both"/>
              <w:rPr>
                <w:rFonts w:ascii="Times New Roman" w:hAnsi="Times New Roman"/>
                <w:b/>
                <w:bCs/>
                <w:i/>
                <w:iCs/>
                <w:szCs w:val="24"/>
                <w:lang w:val="ru-RU"/>
              </w:rPr>
            </w:pPr>
          </w:p>
        </w:tc>
      </w:tr>
      <w:tr w:rsidR="007E6E2B" w:rsidRPr="0072353E" w:rsidTr="00884493">
        <w:trPr>
          <w:trHeight w:val="545"/>
        </w:trPr>
        <w:tc>
          <w:tcPr>
            <w:tcW w:w="4760"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jc w:val="both"/>
              <w:rPr>
                <w:rFonts w:ascii="Times New Roman" w:hAnsi="Times New Roman"/>
                <w:b/>
                <w:bCs/>
                <w:i/>
                <w:iCs/>
                <w:szCs w:val="24"/>
                <w:lang w:val="ru-RU"/>
              </w:rPr>
            </w:pPr>
            <w:r w:rsidRPr="003D3481">
              <w:rPr>
                <w:rFonts w:ascii="Times New Roman" w:hAnsi="Times New Roman"/>
                <w:i/>
                <w:iCs/>
                <w:szCs w:val="24"/>
                <w:lang w:val="ru-RU"/>
              </w:rPr>
              <w:t>Лице овлашћено за потписивање уговора</w:t>
            </w:r>
          </w:p>
        </w:tc>
        <w:tc>
          <w:tcPr>
            <w:tcW w:w="4521"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990C87">
            <w:pPr>
              <w:jc w:val="both"/>
              <w:rPr>
                <w:rFonts w:ascii="Times New Roman" w:hAnsi="Times New Roman"/>
                <w:b/>
                <w:bCs/>
                <w:i/>
                <w:iCs/>
                <w:szCs w:val="24"/>
                <w:lang w:val="ru-RU"/>
              </w:rPr>
            </w:pPr>
          </w:p>
          <w:p w:rsidR="007E6E2B" w:rsidRPr="003D3481" w:rsidRDefault="007E6E2B" w:rsidP="003D3481">
            <w:pPr>
              <w:ind w:firstLine="708"/>
              <w:jc w:val="both"/>
              <w:rPr>
                <w:rFonts w:ascii="Times New Roman" w:hAnsi="Times New Roman"/>
                <w:b/>
                <w:bCs/>
                <w:i/>
                <w:iCs/>
                <w:szCs w:val="24"/>
                <w:lang w:val="ru-RU"/>
              </w:rPr>
            </w:pPr>
          </w:p>
        </w:tc>
      </w:tr>
      <w:tr w:rsidR="00D04676" w:rsidRPr="0072353E" w:rsidTr="00884493">
        <w:trPr>
          <w:trHeight w:val="545"/>
        </w:trPr>
        <w:tc>
          <w:tcPr>
            <w:tcW w:w="4760" w:type="dxa"/>
            <w:tcBorders>
              <w:top w:val="single" w:sz="4" w:space="0" w:color="000000"/>
              <w:left w:val="single" w:sz="4" w:space="0" w:color="000000"/>
              <w:bottom w:val="single" w:sz="4" w:space="0" w:color="000000"/>
            </w:tcBorders>
            <w:shd w:val="clear" w:color="auto" w:fill="auto"/>
            <w:vAlign w:val="center"/>
          </w:tcPr>
          <w:p w:rsidR="00D04676" w:rsidRPr="00D04676" w:rsidRDefault="00D04676" w:rsidP="00D04676">
            <w:pPr>
              <w:pStyle w:val="Default"/>
              <w:jc w:val="center"/>
              <w:rPr>
                <w:sz w:val="23"/>
                <w:szCs w:val="23"/>
              </w:rPr>
            </w:pPr>
            <w:r w:rsidRPr="00D04676">
              <w:rPr>
                <w:bCs/>
                <w:i/>
                <w:iCs/>
                <w:sz w:val="23"/>
                <w:szCs w:val="23"/>
              </w:rPr>
              <w:t>Уписан у Регистар понуђача (заокружити)</w:t>
            </w:r>
          </w:p>
        </w:tc>
        <w:tc>
          <w:tcPr>
            <w:tcW w:w="4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6" w:rsidRPr="00D04676" w:rsidRDefault="00D04676" w:rsidP="00D04676">
            <w:pPr>
              <w:pStyle w:val="Default"/>
              <w:jc w:val="center"/>
              <w:rPr>
                <w:sz w:val="23"/>
                <w:szCs w:val="23"/>
              </w:rPr>
            </w:pPr>
            <w:r w:rsidRPr="00D04676">
              <w:rPr>
                <w:bCs/>
                <w:sz w:val="23"/>
                <w:szCs w:val="23"/>
              </w:rPr>
              <w:t>ДА                                         НЕ</w:t>
            </w:r>
          </w:p>
        </w:tc>
      </w:tr>
    </w:tbl>
    <w:p w:rsidR="007E6E2B" w:rsidRPr="0072353E" w:rsidRDefault="007E6E2B" w:rsidP="003D3481">
      <w:pPr>
        <w:jc w:val="both"/>
        <w:rPr>
          <w:rFonts w:ascii="Times New Roman" w:hAnsi="Times New Roman"/>
          <w:b/>
          <w:bCs/>
          <w:i/>
          <w:iCs/>
          <w:szCs w:val="24"/>
          <w:lang w:val="ru-RU"/>
        </w:rPr>
      </w:pPr>
    </w:p>
    <w:p w:rsidR="007E6E2B" w:rsidRDefault="004763B7" w:rsidP="003D3481">
      <w:pPr>
        <w:jc w:val="both"/>
        <w:rPr>
          <w:rFonts w:ascii="Times New Roman" w:eastAsia="TimesNewRomanPSMT" w:hAnsi="Times New Roman"/>
          <w:b/>
          <w:bCs/>
          <w:i/>
          <w:iCs/>
          <w:szCs w:val="24"/>
        </w:rPr>
      </w:pPr>
      <w:r>
        <w:rPr>
          <w:rFonts w:ascii="Times New Roman" w:eastAsia="TimesNewRomanPSMT" w:hAnsi="Times New Roman"/>
          <w:b/>
          <w:bCs/>
          <w:i/>
          <w:iCs/>
          <w:szCs w:val="24"/>
          <w:lang w:val="sr-Cyrl-RS"/>
        </w:rPr>
        <w:t xml:space="preserve">            </w:t>
      </w:r>
      <w:r w:rsidR="007E6E2B" w:rsidRPr="003D3481">
        <w:rPr>
          <w:rFonts w:ascii="Times New Roman" w:eastAsia="TimesNewRomanPSMT" w:hAnsi="Times New Roman"/>
          <w:b/>
          <w:bCs/>
          <w:i/>
          <w:iCs/>
          <w:szCs w:val="24"/>
        </w:rPr>
        <w:t xml:space="preserve">2) ПОНУДУ ПОДНОСИ: </w:t>
      </w:r>
    </w:p>
    <w:p w:rsidR="004763B7" w:rsidRPr="003D3481" w:rsidRDefault="004763B7" w:rsidP="003D3481">
      <w:pPr>
        <w:jc w:val="both"/>
        <w:rPr>
          <w:rFonts w:ascii="Times New Roman" w:hAnsi="Times New Roman"/>
          <w:szCs w:val="24"/>
        </w:rPr>
      </w:pPr>
    </w:p>
    <w:tbl>
      <w:tblPr>
        <w:tblW w:w="0" w:type="auto"/>
        <w:tblLayout w:type="fixed"/>
        <w:tblLook w:val="0000" w:firstRow="0" w:lastRow="0" w:firstColumn="0" w:lastColumn="0" w:noHBand="0" w:noVBand="0"/>
      </w:tblPr>
      <w:tblGrid>
        <w:gridCol w:w="9282"/>
      </w:tblGrid>
      <w:tr w:rsidR="007E6E2B" w:rsidRPr="003D3481" w:rsidTr="0088449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
                <w:bCs/>
                <w:szCs w:val="24"/>
              </w:rPr>
              <w:t xml:space="preserve">А) САМОСТАЛНО </w:t>
            </w:r>
          </w:p>
        </w:tc>
      </w:tr>
      <w:tr w:rsidR="007E6E2B" w:rsidRPr="003D3481" w:rsidTr="0088449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
                <w:bCs/>
                <w:szCs w:val="24"/>
              </w:rPr>
              <w:t>Б) СА ПОДИЗВОЂАЧЕМ</w:t>
            </w:r>
          </w:p>
        </w:tc>
      </w:tr>
      <w:tr w:rsidR="007E6E2B" w:rsidRPr="003D3481" w:rsidTr="0088449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p w:rsidR="007E6E2B" w:rsidRPr="003D3481" w:rsidRDefault="007E6E2B" w:rsidP="003D3481">
            <w:pPr>
              <w:jc w:val="both"/>
              <w:rPr>
                <w:rFonts w:ascii="Times New Roman" w:hAnsi="Times New Roman"/>
                <w:b/>
                <w:i/>
                <w:iCs/>
                <w:szCs w:val="24"/>
                <w:lang w:val="ru-RU"/>
              </w:rPr>
            </w:pPr>
            <w:r w:rsidRPr="003D3481">
              <w:rPr>
                <w:rFonts w:ascii="Times New Roman" w:eastAsia="TimesNewRomanPSMT" w:hAnsi="Times New Roman"/>
                <w:b/>
                <w:bCs/>
                <w:szCs w:val="24"/>
              </w:rPr>
              <w:t>В) КАО ЗАЈЕДНИЧКУ ПОНУДУ</w:t>
            </w:r>
          </w:p>
        </w:tc>
      </w:tr>
    </w:tbl>
    <w:p w:rsidR="00884493" w:rsidRDefault="00884493" w:rsidP="003D3481">
      <w:pPr>
        <w:jc w:val="both"/>
        <w:rPr>
          <w:rFonts w:ascii="Times New Roman" w:hAnsi="Times New Roman"/>
          <w:b/>
          <w:i/>
          <w:iCs/>
          <w:szCs w:val="24"/>
          <w:u w:val="single"/>
          <w:lang w:val="ru-RU"/>
        </w:rPr>
      </w:pPr>
    </w:p>
    <w:p w:rsidR="007E6E2B" w:rsidRPr="003D3481" w:rsidRDefault="007E6E2B" w:rsidP="003D3481">
      <w:pPr>
        <w:jc w:val="both"/>
        <w:rPr>
          <w:rFonts w:ascii="Times New Roman" w:hAnsi="Times New Roman"/>
          <w:i/>
          <w:iCs/>
          <w:szCs w:val="24"/>
          <w:lang w:val="ru-RU"/>
        </w:rPr>
      </w:pPr>
      <w:r w:rsidRPr="003D3481">
        <w:rPr>
          <w:rFonts w:ascii="Times New Roman" w:hAnsi="Times New Roman"/>
          <w:b/>
          <w:i/>
          <w:iCs/>
          <w:szCs w:val="24"/>
          <w:u w:val="single"/>
          <w:lang w:val="ru-RU"/>
        </w:rPr>
        <w:lastRenderedPageBreak/>
        <w:t>Напомена:</w:t>
      </w:r>
      <w:r w:rsidRPr="003D3481">
        <w:rPr>
          <w:rFonts w:ascii="Times New Roman" w:hAnsi="Times New Roman"/>
          <w:i/>
          <w:iCs/>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E6E2B" w:rsidRPr="00E805A6" w:rsidRDefault="007E6E2B" w:rsidP="003D3481">
      <w:pPr>
        <w:jc w:val="both"/>
        <w:rPr>
          <w:rFonts w:ascii="Times New Roman" w:eastAsia="TimesNewRomanPSMT" w:hAnsi="Times New Roman"/>
          <w:bCs/>
          <w:szCs w:val="24"/>
          <w:lang w:val="ru-RU"/>
        </w:rPr>
      </w:pPr>
      <w:r w:rsidRPr="003D3481">
        <w:rPr>
          <w:rFonts w:ascii="Times New Roman" w:hAnsi="Times New Roman"/>
          <w:i/>
          <w:iCs/>
          <w:szCs w:val="24"/>
          <w:lang w:val="ru-RU"/>
        </w:rPr>
        <w:br w:type="page"/>
      </w:r>
      <w:r w:rsidRPr="003D3481">
        <w:rPr>
          <w:rFonts w:ascii="Times New Roman" w:eastAsia="TimesNewRomanPSMT" w:hAnsi="Times New Roman"/>
          <w:b/>
          <w:bCs/>
          <w:i/>
          <w:szCs w:val="24"/>
          <w:lang w:val="sr-Cyrl-CS"/>
        </w:rPr>
        <w:lastRenderedPageBreak/>
        <w:t xml:space="preserve">3) </w:t>
      </w:r>
      <w:r w:rsidRPr="003D3481">
        <w:rPr>
          <w:rFonts w:ascii="Times New Roman" w:eastAsia="TimesNewRomanPSMT" w:hAnsi="Times New Roman"/>
          <w:b/>
          <w:bCs/>
          <w:i/>
          <w:szCs w:val="24"/>
        </w:rPr>
        <w:t xml:space="preserve">ПОДАЦИ О ПОДИЗВОЂАЧУ </w:t>
      </w:r>
    </w:p>
    <w:p w:rsidR="007E6E2B" w:rsidRPr="003D3481" w:rsidRDefault="007E6E2B" w:rsidP="003D3481">
      <w:pPr>
        <w:jc w:val="both"/>
        <w:rPr>
          <w:rFonts w:ascii="Times New Roman" w:hAnsi="Times New Roman"/>
          <w:szCs w:val="24"/>
        </w:rPr>
      </w:pPr>
      <w:r w:rsidRPr="003D3481">
        <w:rPr>
          <w:rFonts w:ascii="Times New Roman" w:eastAsia="TimesNewRomanPSMT" w:hAnsi="Times New Roman"/>
          <w:b/>
          <w:bCs/>
          <w:i/>
          <w:szCs w:val="24"/>
        </w:rPr>
        <w:tab/>
      </w:r>
    </w:p>
    <w:tbl>
      <w:tblPr>
        <w:tblW w:w="0" w:type="auto"/>
        <w:tblInd w:w="-20" w:type="dxa"/>
        <w:tblLayout w:type="fixed"/>
        <w:tblLook w:val="0000" w:firstRow="0" w:lastRow="0" w:firstColumn="0" w:lastColumn="0" w:noHBand="0" w:noVBand="0"/>
      </w:tblPr>
      <w:tblGrid>
        <w:gridCol w:w="465"/>
        <w:gridCol w:w="4766"/>
        <w:gridCol w:w="5103"/>
      </w:tblGrid>
      <w:tr w:rsidR="007E6E2B" w:rsidRPr="003D3481" w:rsidTr="004763B7">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p w:rsidR="007E6E2B" w:rsidRPr="003D3481" w:rsidRDefault="007E6E2B" w:rsidP="003D3481">
            <w:pPr>
              <w:jc w:val="both"/>
              <w:rPr>
                <w:rFonts w:ascii="Times New Roman" w:eastAsia="TimesNewRomanPSMT" w:hAnsi="Times New Roman"/>
                <w:bCs/>
                <w:i/>
                <w:szCs w:val="24"/>
              </w:rPr>
            </w:pPr>
            <w:r w:rsidRPr="003D3481">
              <w:rPr>
                <w:rFonts w:ascii="Times New Roman" w:eastAsia="TimesNewRomanPSMT" w:hAnsi="Times New Roman"/>
                <w:bCs/>
                <w:i/>
                <w:szCs w:val="24"/>
              </w:rPr>
              <w:t>1)</w:t>
            </w:r>
          </w:p>
        </w:tc>
        <w:tc>
          <w:tcPr>
            <w:tcW w:w="4766"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Назив подизвођача: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4763B7">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66"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4763B7">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66"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4763B7">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66"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4763B7">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766"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4763B7">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766"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Проценат укупне вредности набавке који ће извршити подизвођач:</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DC6234" w:rsidTr="004763B7">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tc>
        <w:tc>
          <w:tcPr>
            <w:tcW w:w="4766"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Део предмета набавке који ће извршити подизвођач:</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3D3481" w:rsidTr="004763B7">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Cs/>
                <w:i/>
                <w:szCs w:val="24"/>
              </w:rPr>
            </w:pPr>
            <w:r w:rsidRPr="003D3481">
              <w:rPr>
                <w:rFonts w:ascii="Times New Roman" w:eastAsia="TimesNewRomanPSMT" w:hAnsi="Times New Roman"/>
                <w:bCs/>
                <w:i/>
                <w:szCs w:val="24"/>
              </w:rPr>
              <w:t>2)</w:t>
            </w:r>
          </w:p>
        </w:tc>
        <w:tc>
          <w:tcPr>
            <w:tcW w:w="4766"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Назив подизвођача: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4763B7">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66"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4763B7">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66"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4763B7">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66"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4763B7">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766"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4763B7">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766"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Проценат укупне вредности набавке који ће извршити подизвођач:</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DC6234" w:rsidTr="004763B7">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tc>
        <w:tc>
          <w:tcPr>
            <w:tcW w:w="4766"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Део предмета набавке који ће извршити подизвођач:</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D04676" w:rsidRPr="00C04D55" w:rsidTr="004763B7">
        <w:tc>
          <w:tcPr>
            <w:tcW w:w="465" w:type="dxa"/>
            <w:tcBorders>
              <w:top w:val="single" w:sz="4" w:space="0" w:color="000000"/>
              <w:left w:val="single" w:sz="4" w:space="0" w:color="000000"/>
              <w:bottom w:val="single" w:sz="4" w:space="0" w:color="000000"/>
            </w:tcBorders>
            <w:shd w:val="clear" w:color="auto" w:fill="auto"/>
          </w:tcPr>
          <w:p w:rsidR="00D04676" w:rsidRPr="00DC6234" w:rsidRDefault="00D04676" w:rsidP="003D3481">
            <w:pPr>
              <w:snapToGrid w:val="0"/>
              <w:jc w:val="both"/>
              <w:rPr>
                <w:rFonts w:ascii="Times New Roman" w:eastAsia="TimesNewRomanPSMT" w:hAnsi="Times New Roman"/>
                <w:bCs/>
                <w:i/>
                <w:szCs w:val="24"/>
                <w:lang w:val="ru-RU"/>
              </w:rPr>
            </w:pPr>
          </w:p>
          <w:p w:rsidR="00C00833" w:rsidRPr="00DC6234" w:rsidRDefault="00C00833" w:rsidP="003D3481">
            <w:pPr>
              <w:snapToGrid w:val="0"/>
              <w:jc w:val="both"/>
              <w:rPr>
                <w:rFonts w:ascii="Times New Roman" w:eastAsia="TimesNewRomanPSMT" w:hAnsi="Times New Roman"/>
                <w:bCs/>
                <w:i/>
                <w:szCs w:val="24"/>
                <w:lang w:val="ru-RU"/>
              </w:rPr>
            </w:pPr>
          </w:p>
        </w:tc>
        <w:tc>
          <w:tcPr>
            <w:tcW w:w="4766" w:type="dxa"/>
            <w:tcBorders>
              <w:top w:val="single" w:sz="4" w:space="0" w:color="000000"/>
              <w:left w:val="single" w:sz="4" w:space="0" w:color="000000"/>
              <w:bottom w:val="single" w:sz="4" w:space="0" w:color="000000"/>
            </w:tcBorders>
            <w:shd w:val="clear" w:color="auto" w:fill="auto"/>
            <w:vAlign w:val="center"/>
          </w:tcPr>
          <w:p w:rsidR="00D04676" w:rsidRPr="00D04676" w:rsidRDefault="00D04676" w:rsidP="00C00833">
            <w:pPr>
              <w:pStyle w:val="Default"/>
              <w:jc w:val="center"/>
              <w:rPr>
                <w:sz w:val="23"/>
                <w:szCs w:val="23"/>
                <w:lang w:val="ru-RU"/>
              </w:rPr>
            </w:pPr>
            <w:r w:rsidRPr="00D04676">
              <w:rPr>
                <w:bCs/>
                <w:i/>
                <w:iCs/>
                <w:sz w:val="23"/>
                <w:szCs w:val="23"/>
                <w:lang w:val="ru-RU"/>
              </w:rPr>
              <w:t>Уписан у Регистар понуђача (заокружити)</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6" w:rsidRPr="00D04676" w:rsidRDefault="00D04676" w:rsidP="00A742D7">
            <w:pPr>
              <w:pStyle w:val="Default"/>
              <w:jc w:val="center"/>
              <w:rPr>
                <w:sz w:val="23"/>
                <w:szCs w:val="23"/>
              </w:rPr>
            </w:pPr>
            <w:r w:rsidRPr="00D04676">
              <w:rPr>
                <w:bCs/>
                <w:sz w:val="23"/>
                <w:szCs w:val="23"/>
              </w:rPr>
              <w:t>ДА                                         НЕ</w:t>
            </w:r>
          </w:p>
        </w:tc>
      </w:tr>
    </w:tbl>
    <w:p w:rsidR="007E6E2B" w:rsidRPr="003D3481" w:rsidRDefault="007E6E2B" w:rsidP="003D3481">
      <w:pPr>
        <w:jc w:val="both"/>
        <w:rPr>
          <w:rFonts w:ascii="Times New Roman" w:hAnsi="Times New Roman"/>
          <w:b/>
          <w:bCs/>
          <w:i/>
          <w:iCs/>
          <w:szCs w:val="24"/>
          <w:u w:val="single"/>
          <w:lang w:val="ru-RU"/>
        </w:rPr>
      </w:pPr>
    </w:p>
    <w:p w:rsidR="007E6E2B" w:rsidRPr="003D3481" w:rsidRDefault="007E6E2B" w:rsidP="003D3481">
      <w:pPr>
        <w:jc w:val="both"/>
        <w:rPr>
          <w:rFonts w:ascii="Times New Roman" w:hAnsi="Times New Roman"/>
          <w:i/>
          <w:iCs/>
          <w:szCs w:val="24"/>
          <w:lang w:val="ru-RU"/>
        </w:rPr>
      </w:pPr>
      <w:r w:rsidRPr="003D3481">
        <w:rPr>
          <w:rFonts w:ascii="Times New Roman" w:hAnsi="Times New Roman"/>
          <w:b/>
          <w:bCs/>
          <w:i/>
          <w:iCs/>
          <w:szCs w:val="24"/>
          <w:u w:val="single"/>
          <w:lang w:val="ru-RU"/>
        </w:rPr>
        <w:t>Напомена:</w:t>
      </w:r>
      <w:r w:rsidRPr="003D3481">
        <w:rPr>
          <w:rFonts w:ascii="Times New Roman" w:hAnsi="Times New Roman"/>
          <w:b/>
          <w:bCs/>
          <w:i/>
          <w:iCs/>
          <w:szCs w:val="24"/>
          <w:lang w:val="ru-RU"/>
        </w:rPr>
        <w:t xml:space="preserve"> </w:t>
      </w: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hAnsi="Times New Roman"/>
          <w:i/>
          <w:iCs/>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E6E2B" w:rsidRPr="003D3481" w:rsidRDefault="007E6E2B" w:rsidP="003D3481">
      <w:pPr>
        <w:jc w:val="both"/>
        <w:rPr>
          <w:rFonts w:ascii="Times New Roman" w:eastAsia="TimesNewRomanPSMT" w:hAnsi="Times New Roman"/>
          <w:b/>
          <w:bCs/>
          <w:szCs w:val="24"/>
          <w:lang w:val="ru-RU"/>
        </w:rPr>
      </w:pPr>
    </w:p>
    <w:p w:rsidR="007E6E2B" w:rsidRPr="003D3481" w:rsidRDefault="007E6E2B" w:rsidP="003D3481">
      <w:pPr>
        <w:jc w:val="both"/>
        <w:rPr>
          <w:rFonts w:ascii="Times New Roman" w:eastAsia="TimesNewRomanPSMT" w:hAnsi="Times New Roman"/>
          <w:b/>
          <w:bCs/>
          <w:szCs w:val="24"/>
          <w:lang w:val="ru-RU"/>
        </w:rPr>
      </w:pPr>
    </w:p>
    <w:p w:rsidR="00C63ED1" w:rsidRDefault="00C63ED1" w:rsidP="003D3481">
      <w:pPr>
        <w:jc w:val="both"/>
        <w:rPr>
          <w:rFonts w:ascii="Times New Roman" w:eastAsia="TimesNewRomanPSMT" w:hAnsi="Times New Roman"/>
          <w:b/>
          <w:bCs/>
          <w:szCs w:val="24"/>
          <w:lang w:val="ru-RU"/>
        </w:rPr>
      </w:pPr>
    </w:p>
    <w:p w:rsidR="007E6E2B" w:rsidRPr="003D3481" w:rsidRDefault="007E6E2B" w:rsidP="003D3481">
      <w:pPr>
        <w:jc w:val="both"/>
        <w:rPr>
          <w:rFonts w:ascii="Times New Roman" w:eastAsia="TimesNewRomanPSMT" w:hAnsi="Times New Roman"/>
          <w:b/>
          <w:bCs/>
          <w:szCs w:val="24"/>
          <w:lang w:val="ru-RU"/>
        </w:rPr>
      </w:pPr>
    </w:p>
    <w:p w:rsidR="007E6E2B" w:rsidRPr="003D3481" w:rsidRDefault="007E6E2B" w:rsidP="003D3481">
      <w:pPr>
        <w:jc w:val="both"/>
        <w:rPr>
          <w:rFonts w:ascii="Times New Roman" w:eastAsia="TimesNewRomanPSMT" w:hAnsi="Times New Roman"/>
          <w:b/>
          <w:bCs/>
          <w:i/>
          <w:szCs w:val="24"/>
          <w:lang w:val="ru-RU"/>
        </w:rPr>
      </w:pPr>
      <w:r w:rsidRPr="003D3481">
        <w:rPr>
          <w:rFonts w:ascii="Times New Roman" w:eastAsia="TimesNewRomanPSMT" w:hAnsi="Times New Roman"/>
          <w:b/>
          <w:bCs/>
          <w:i/>
          <w:szCs w:val="24"/>
          <w:lang w:val="sr-Cyrl-CS"/>
        </w:rPr>
        <w:lastRenderedPageBreak/>
        <w:t xml:space="preserve">4) </w:t>
      </w:r>
      <w:r w:rsidRPr="003D3481">
        <w:rPr>
          <w:rFonts w:ascii="Times New Roman" w:eastAsia="TimesNewRomanPSMT" w:hAnsi="Times New Roman"/>
          <w:b/>
          <w:bCs/>
          <w:i/>
          <w:szCs w:val="24"/>
          <w:lang w:val="ru-RU"/>
        </w:rPr>
        <w:t>ПОДАЦИ О УЧЕСНИКУ  У ЗАЈЕДНИЧКОЈ ПОНУДИ</w:t>
      </w:r>
    </w:p>
    <w:p w:rsidR="007E6E2B" w:rsidRPr="0072353E" w:rsidRDefault="007E6E2B" w:rsidP="003D3481">
      <w:pPr>
        <w:jc w:val="both"/>
        <w:rPr>
          <w:rFonts w:ascii="Times New Roman" w:hAnsi="Times New Roman"/>
          <w:szCs w:val="24"/>
          <w:lang w:val="ru-RU"/>
        </w:rPr>
      </w:pPr>
      <w:r w:rsidRPr="003D3481">
        <w:rPr>
          <w:rFonts w:ascii="Times New Roman" w:eastAsia="TimesNewRomanPSMT" w:hAnsi="Times New Roman"/>
          <w:b/>
          <w:bCs/>
          <w:i/>
          <w:szCs w:val="24"/>
          <w:lang w:val="ru-RU"/>
        </w:rPr>
        <w:tab/>
      </w:r>
    </w:p>
    <w:tbl>
      <w:tblPr>
        <w:tblW w:w="0" w:type="auto"/>
        <w:tblInd w:w="-20" w:type="dxa"/>
        <w:tblLayout w:type="fixed"/>
        <w:tblLook w:val="0000" w:firstRow="0" w:lastRow="0" w:firstColumn="0" w:lastColumn="0" w:noHBand="0" w:noVBand="0"/>
      </w:tblPr>
      <w:tblGrid>
        <w:gridCol w:w="409"/>
        <w:gridCol w:w="3719"/>
        <w:gridCol w:w="5481"/>
      </w:tblGrid>
      <w:tr w:rsidR="007E6E2B" w:rsidRPr="00DC6234" w:rsidTr="00BE6FB2">
        <w:trPr>
          <w:trHeight w:val="542"/>
        </w:trPr>
        <w:tc>
          <w:tcPr>
            <w:tcW w:w="409" w:type="dxa"/>
            <w:tcBorders>
              <w:top w:val="single" w:sz="4" w:space="0" w:color="000000"/>
              <w:left w:val="single" w:sz="4" w:space="0" w:color="000000"/>
              <w:bottom w:val="single" w:sz="4" w:space="0" w:color="000000"/>
            </w:tcBorders>
            <w:shd w:val="clear" w:color="auto" w:fill="auto"/>
          </w:tcPr>
          <w:p w:rsidR="007E6E2B" w:rsidRPr="0072353E" w:rsidRDefault="007E6E2B" w:rsidP="003D3481">
            <w:pPr>
              <w:snapToGrid w:val="0"/>
              <w:jc w:val="both"/>
              <w:rPr>
                <w:rFonts w:ascii="Times New Roman" w:hAnsi="Times New Roman"/>
                <w:szCs w:val="24"/>
                <w:lang w:val="ru-RU"/>
              </w:rPr>
            </w:pPr>
          </w:p>
          <w:p w:rsidR="007E6E2B" w:rsidRPr="003D3481" w:rsidRDefault="007E6E2B" w:rsidP="003D3481">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1)</w:t>
            </w:r>
          </w:p>
        </w:tc>
        <w:tc>
          <w:tcPr>
            <w:tcW w:w="37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 у заједничкој понуди:</w:t>
            </w:r>
          </w:p>
        </w:tc>
        <w:tc>
          <w:tcPr>
            <w:tcW w:w="5481"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3D3481" w:rsidTr="00BE6FB2">
        <w:trPr>
          <w:trHeight w:val="557"/>
        </w:trPr>
        <w:tc>
          <w:tcPr>
            <w:tcW w:w="40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Cs/>
                <w:i/>
                <w:szCs w:val="24"/>
                <w:lang w:val="ru-RU"/>
              </w:rPr>
            </w:pPr>
          </w:p>
        </w:tc>
        <w:tc>
          <w:tcPr>
            <w:tcW w:w="37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5481"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FB2">
        <w:trPr>
          <w:trHeight w:val="542"/>
        </w:trPr>
        <w:tc>
          <w:tcPr>
            <w:tcW w:w="40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37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5481"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FB2">
        <w:trPr>
          <w:trHeight w:val="557"/>
        </w:trPr>
        <w:tc>
          <w:tcPr>
            <w:tcW w:w="40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37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5481"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FB2">
        <w:trPr>
          <w:trHeight w:val="542"/>
        </w:trPr>
        <w:tc>
          <w:tcPr>
            <w:tcW w:w="40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37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5481"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DC6234" w:rsidTr="00BE6FB2">
        <w:trPr>
          <w:trHeight w:val="557"/>
        </w:trPr>
        <w:tc>
          <w:tcPr>
            <w:tcW w:w="40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2)</w:t>
            </w:r>
          </w:p>
        </w:tc>
        <w:tc>
          <w:tcPr>
            <w:tcW w:w="37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 у заједничкој понуди:</w:t>
            </w:r>
          </w:p>
        </w:tc>
        <w:tc>
          <w:tcPr>
            <w:tcW w:w="5481"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3D3481" w:rsidTr="00BE6FB2">
        <w:trPr>
          <w:trHeight w:val="542"/>
        </w:trPr>
        <w:tc>
          <w:tcPr>
            <w:tcW w:w="40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Cs/>
                <w:i/>
                <w:szCs w:val="24"/>
                <w:lang w:val="ru-RU"/>
              </w:rPr>
            </w:pPr>
          </w:p>
        </w:tc>
        <w:tc>
          <w:tcPr>
            <w:tcW w:w="37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5481"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FB2">
        <w:trPr>
          <w:trHeight w:val="557"/>
        </w:trPr>
        <w:tc>
          <w:tcPr>
            <w:tcW w:w="40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37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5481"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FB2">
        <w:trPr>
          <w:trHeight w:val="542"/>
        </w:trPr>
        <w:tc>
          <w:tcPr>
            <w:tcW w:w="40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37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5481"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FB2">
        <w:trPr>
          <w:trHeight w:val="557"/>
        </w:trPr>
        <w:tc>
          <w:tcPr>
            <w:tcW w:w="40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37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5481"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DC6234" w:rsidTr="00BE6FB2">
        <w:trPr>
          <w:trHeight w:val="542"/>
        </w:trPr>
        <w:tc>
          <w:tcPr>
            <w:tcW w:w="40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3)</w:t>
            </w:r>
          </w:p>
        </w:tc>
        <w:tc>
          <w:tcPr>
            <w:tcW w:w="37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 у заједничкој понуди:</w:t>
            </w:r>
          </w:p>
        </w:tc>
        <w:tc>
          <w:tcPr>
            <w:tcW w:w="5481"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3D3481" w:rsidTr="00BE6FB2">
        <w:trPr>
          <w:trHeight w:val="557"/>
        </w:trPr>
        <w:tc>
          <w:tcPr>
            <w:tcW w:w="40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Cs/>
                <w:i/>
                <w:szCs w:val="24"/>
                <w:lang w:val="ru-RU"/>
              </w:rPr>
            </w:pPr>
          </w:p>
        </w:tc>
        <w:tc>
          <w:tcPr>
            <w:tcW w:w="37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5481"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FB2">
        <w:trPr>
          <w:trHeight w:val="542"/>
        </w:trPr>
        <w:tc>
          <w:tcPr>
            <w:tcW w:w="40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37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5481"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FB2">
        <w:trPr>
          <w:trHeight w:val="542"/>
        </w:trPr>
        <w:tc>
          <w:tcPr>
            <w:tcW w:w="40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37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5481"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FB2">
        <w:trPr>
          <w:trHeight w:val="557"/>
        </w:trPr>
        <w:tc>
          <w:tcPr>
            <w:tcW w:w="40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37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5481"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D04676" w:rsidRPr="003D3481" w:rsidTr="00BE6FB2">
        <w:trPr>
          <w:trHeight w:val="527"/>
        </w:trPr>
        <w:tc>
          <w:tcPr>
            <w:tcW w:w="409" w:type="dxa"/>
            <w:tcBorders>
              <w:top w:val="single" w:sz="4" w:space="0" w:color="000000"/>
              <w:left w:val="single" w:sz="4" w:space="0" w:color="000000"/>
              <w:bottom w:val="single" w:sz="4" w:space="0" w:color="000000"/>
            </w:tcBorders>
            <w:shd w:val="clear" w:color="auto" w:fill="auto"/>
          </w:tcPr>
          <w:p w:rsidR="00D04676" w:rsidRPr="003D3481" w:rsidRDefault="00D04676" w:rsidP="003D3481">
            <w:pPr>
              <w:snapToGrid w:val="0"/>
              <w:jc w:val="both"/>
              <w:rPr>
                <w:rFonts w:ascii="Times New Roman" w:eastAsia="TimesNewRomanPSMT" w:hAnsi="Times New Roman"/>
                <w:bCs/>
                <w:i/>
                <w:szCs w:val="24"/>
              </w:rPr>
            </w:pPr>
          </w:p>
        </w:tc>
        <w:tc>
          <w:tcPr>
            <w:tcW w:w="3719" w:type="dxa"/>
            <w:tcBorders>
              <w:top w:val="single" w:sz="4" w:space="0" w:color="000000"/>
              <w:left w:val="single" w:sz="4" w:space="0" w:color="000000"/>
              <w:bottom w:val="single" w:sz="4" w:space="0" w:color="000000"/>
            </w:tcBorders>
            <w:shd w:val="clear" w:color="auto" w:fill="auto"/>
          </w:tcPr>
          <w:p w:rsidR="00D04676" w:rsidRPr="00D04676" w:rsidRDefault="00D04676">
            <w:pPr>
              <w:pStyle w:val="Default"/>
              <w:rPr>
                <w:sz w:val="23"/>
                <w:szCs w:val="23"/>
              </w:rPr>
            </w:pPr>
            <w:r w:rsidRPr="00D04676">
              <w:rPr>
                <w:bCs/>
                <w:i/>
                <w:iCs/>
                <w:sz w:val="23"/>
                <w:szCs w:val="23"/>
              </w:rPr>
              <w:t xml:space="preserve">Уписан у Регистар понуђача (заокружити) </w:t>
            </w:r>
          </w:p>
        </w:tc>
        <w:tc>
          <w:tcPr>
            <w:tcW w:w="5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676" w:rsidRPr="00D04676" w:rsidRDefault="00D04676" w:rsidP="00D04676">
            <w:pPr>
              <w:pStyle w:val="Default"/>
              <w:jc w:val="center"/>
              <w:rPr>
                <w:sz w:val="23"/>
                <w:szCs w:val="23"/>
              </w:rPr>
            </w:pPr>
            <w:r w:rsidRPr="00D04676">
              <w:rPr>
                <w:bCs/>
                <w:sz w:val="23"/>
                <w:szCs w:val="23"/>
              </w:rPr>
              <w:t>ДА                                         НЕ</w:t>
            </w:r>
          </w:p>
        </w:tc>
      </w:tr>
    </w:tbl>
    <w:p w:rsidR="007E6E2B" w:rsidRPr="003D3481" w:rsidRDefault="007E6E2B" w:rsidP="003D3481">
      <w:pPr>
        <w:jc w:val="both"/>
        <w:rPr>
          <w:rFonts w:ascii="Times New Roman" w:hAnsi="Times New Roman"/>
          <w:b/>
          <w:bCs/>
          <w:i/>
          <w:iCs/>
          <w:szCs w:val="24"/>
          <w:u w:val="single"/>
        </w:rPr>
      </w:pPr>
    </w:p>
    <w:p w:rsidR="007E6E2B" w:rsidRPr="003D3481" w:rsidRDefault="007E6E2B" w:rsidP="003D3481">
      <w:pPr>
        <w:jc w:val="both"/>
        <w:rPr>
          <w:rFonts w:ascii="Times New Roman" w:hAnsi="Times New Roman"/>
          <w:i/>
          <w:iCs/>
          <w:szCs w:val="24"/>
          <w:lang w:val="ru-RU"/>
        </w:rPr>
      </w:pPr>
      <w:r w:rsidRPr="003D3481">
        <w:rPr>
          <w:rFonts w:ascii="Times New Roman" w:hAnsi="Times New Roman"/>
          <w:b/>
          <w:bCs/>
          <w:i/>
          <w:iCs/>
          <w:szCs w:val="24"/>
          <w:u w:val="single"/>
        </w:rPr>
        <w:t>Напомена:</w:t>
      </w:r>
      <w:r w:rsidRPr="003D3481">
        <w:rPr>
          <w:rFonts w:ascii="Times New Roman" w:hAnsi="Times New Roman"/>
          <w:b/>
          <w:bCs/>
          <w:i/>
          <w:iCs/>
          <w:szCs w:val="24"/>
        </w:rPr>
        <w:t xml:space="preserve"> </w:t>
      </w:r>
    </w:p>
    <w:p w:rsidR="007E6E2B" w:rsidRPr="0072353E" w:rsidRDefault="007E6E2B" w:rsidP="003D3481">
      <w:pPr>
        <w:jc w:val="both"/>
        <w:rPr>
          <w:rFonts w:ascii="Times New Roman" w:hAnsi="Times New Roman"/>
          <w:b/>
          <w:bCs/>
          <w:i/>
          <w:iCs/>
          <w:szCs w:val="24"/>
          <w:lang w:val="ru-RU"/>
        </w:rPr>
      </w:pPr>
      <w:r w:rsidRPr="003D3481">
        <w:rPr>
          <w:rFonts w:ascii="Times New Roman" w:hAnsi="Times New Roman"/>
          <w:i/>
          <w:iCs/>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A202F8" w:rsidRDefault="00A202F8" w:rsidP="004A7DDE">
      <w:pPr>
        <w:pStyle w:val="Footer"/>
        <w:rPr>
          <w:rFonts w:ascii="Times New Roman" w:hAnsi="Times New Roman"/>
          <w:b/>
          <w:bCs/>
          <w:i/>
          <w:iCs/>
          <w:szCs w:val="24"/>
          <w:lang w:val="sr-Cyrl-CS"/>
        </w:rPr>
      </w:pPr>
    </w:p>
    <w:p w:rsidR="00884493" w:rsidRDefault="00884493" w:rsidP="004A7DDE">
      <w:pPr>
        <w:pStyle w:val="Footer"/>
        <w:rPr>
          <w:rFonts w:ascii="Times New Roman" w:hAnsi="Times New Roman"/>
          <w:b/>
          <w:bCs/>
          <w:i/>
          <w:iCs/>
          <w:szCs w:val="24"/>
          <w:lang w:val="sr-Cyrl-CS"/>
        </w:rPr>
      </w:pPr>
    </w:p>
    <w:p w:rsidR="00647CEC" w:rsidRPr="004763B7" w:rsidRDefault="007E6E2B" w:rsidP="00647CEC">
      <w:pPr>
        <w:jc w:val="both"/>
        <w:rPr>
          <w:rFonts w:ascii="Times New Roman" w:hAnsi="Times New Roman"/>
          <w:b/>
          <w:i/>
          <w:iCs/>
          <w:szCs w:val="24"/>
          <w:lang w:val="sr-Cyrl-CS"/>
        </w:rPr>
      </w:pPr>
      <w:r w:rsidRPr="003D3481">
        <w:rPr>
          <w:rFonts w:ascii="Times New Roman" w:eastAsia="TimesNewRomanPSMT" w:hAnsi="Times New Roman"/>
          <w:b/>
          <w:bCs/>
          <w:szCs w:val="24"/>
          <w:lang w:val="sr-Cyrl-CS"/>
        </w:rPr>
        <w:lastRenderedPageBreak/>
        <w:t>5</w:t>
      </w:r>
      <w:r w:rsidRPr="004A4803">
        <w:rPr>
          <w:rFonts w:ascii="Times New Roman" w:eastAsia="TimesNewRomanPSMT" w:hAnsi="Times New Roman"/>
          <w:b/>
          <w:bCs/>
          <w:i/>
          <w:szCs w:val="24"/>
          <w:lang w:val="sr-Cyrl-CS"/>
        </w:rPr>
        <w:t xml:space="preserve">) </w:t>
      </w:r>
      <w:r w:rsidRPr="0072353E">
        <w:rPr>
          <w:rFonts w:ascii="Times New Roman" w:eastAsia="TimesNewRomanPSMT" w:hAnsi="Times New Roman"/>
          <w:b/>
          <w:bCs/>
          <w:i/>
          <w:szCs w:val="24"/>
          <w:lang w:val="sr-Cyrl-CS"/>
        </w:rPr>
        <w:t>ОПИС ПРЕДМЕТА НАБАВКЕ</w:t>
      </w:r>
      <w:r w:rsidR="00DC1B40" w:rsidRPr="004A4803">
        <w:rPr>
          <w:rFonts w:ascii="Times New Roman" w:eastAsia="TimesNewRomanPSMT" w:hAnsi="Times New Roman"/>
          <w:b/>
          <w:bCs/>
          <w:i/>
          <w:szCs w:val="24"/>
          <w:lang w:val="sr-Cyrl-CS"/>
        </w:rPr>
        <w:t xml:space="preserve"> </w:t>
      </w:r>
      <w:r w:rsidR="00855200">
        <w:rPr>
          <w:rFonts w:ascii="Times New Roman" w:eastAsia="TimesNewRomanPSMT" w:hAnsi="Times New Roman"/>
          <w:b/>
          <w:bCs/>
          <w:i/>
          <w:szCs w:val="24"/>
          <w:lang w:val="sr-Cyrl-CS"/>
        </w:rPr>
        <w:t xml:space="preserve">У ПОНУДИ ЗА ЈАВНУ НАБАВКУ </w:t>
      </w:r>
      <w:r w:rsidR="00647CEC" w:rsidRPr="004763B7">
        <w:rPr>
          <w:rFonts w:ascii="Times New Roman" w:hAnsi="Times New Roman"/>
          <w:b/>
          <w:i/>
          <w:lang w:val="sr-Cyrl-CS"/>
        </w:rPr>
        <w:t xml:space="preserve">ЈН број </w:t>
      </w:r>
      <w:r w:rsidR="004763B7" w:rsidRPr="004763B7">
        <w:rPr>
          <w:rFonts w:ascii="Times New Roman" w:hAnsi="Times New Roman"/>
          <w:b/>
          <w:i/>
          <w:lang w:val="sr-Cyrl-CS"/>
        </w:rPr>
        <w:t>9</w:t>
      </w:r>
      <w:r w:rsidR="00647CEC" w:rsidRPr="004763B7">
        <w:rPr>
          <w:rFonts w:ascii="Times New Roman" w:hAnsi="Times New Roman"/>
          <w:b/>
          <w:szCs w:val="24"/>
          <w:lang w:val="sr-Cyrl-CS"/>
        </w:rPr>
        <w:t>/</w:t>
      </w:r>
      <w:r w:rsidR="00647CEC" w:rsidRPr="004763B7">
        <w:rPr>
          <w:rFonts w:ascii="Times New Roman" w:hAnsi="Times New Roman"/>
          <w:b/>
          <w:i/>
          <w:lang w:val="sr-Cyrl-CS"/>
        </w:rPr>
        <w:t>201</w:t>
      </w:r>
      <w:r w:rsidR="004763B7" w:rsidRPr="004763B7">
        <w:rPr>
          <w:rFonts w:ascii="Times New Roman" w:hAnsi="Times New Roman"/>
          <w:b/>
          <w:i/>
          <w:lang w:val="sr-Cyrl-CS"/>
        </w:rPr>
        <w:t>7</w:t>
      </w:r>
      <w:r w:rsidR="00647CEC" w:rsidRPr="004763B7">
        <w:rPr>
          <w:rFonts w:ascii="Times New Roman" w:hAnsi="Times New Roman"/>
          <w:b/>
          <w:i/>
          <w:lang w:val="sr-Cyrl-CS"/>
        </w:rPr>
        <w:t xml:space="preserve"> </w:t>
      </w:r>
      <w:r w:rsidR="00647CEC" w:rsidRPr="004763B7">
        <w:rPr>
          <w:rFonts w:ascii="Times New Roman" w:hAnsi="Times New Roman"/>
          <w:b/>
          <w:szCs w:val="24"/>
          <w:lang w:val="sr-Cyrl-CS"/>
        </w:rPr>
        <w:t xml:space="preserve"> – </w:t>
      </w:r>
      <w:r w:rsidR="004763B7">
        <w:rPr>
          <w:rFonts w:ascii="Times New Roman" w:hAnsi="Times New Roman"/>
          <w:b/>
          <w:i/>
          <w:lang w:val="sr-Cyrl-CS"/>
        </w:rPr>
        <w:t>Моторног</w:t>
      </w:r>
      <w:r w:rsidR="00EE4963" w:rsidRPr="004763B7">
        <w:rPr>
          <w:rFonts w:ascii="Times New Roman" w:hAnsi="Times New Roman"/>
          <w:b/>
          <w:i/>
          <w:lang w:val="sr-Cyrl-CS"/>
        </w:rPr>
        <w:t xml:space="preserve"> горива</w:t>
      </w:r>
      <w:r w:rsidR="00AC4F6E" w:rsidRPr="004763B7">
        <w:rPr>
          <w:rFonts w:ascii="Times New Roman" w:hAnsi="Times New Roman"/>
          <w:b/>
          <w:i/>
          <w:lang w:val="sr-Cyrl-CS"/>
        </w:rPr>
        <w:t xml:space="preserve"> за потреба ВУ „Тара“ Бајина Башта.</w:t>
      </w:r>
    </w:p>
    <w:p w:rsidR="00DF17B8" w:rsidRDefault="00DF17B8" w:rsidP="00647CEC">
      <w:pPr>
        <w:pStyle w:val="Footer"/>
        <w:rPr>
          <w:rFonts w:ascii="Times New Roman" w:eastAsia="TimesNewRomanPSMT" w:hAnsi="Times New Roman"/>
          <w:b/>
          <w:bCs/>
          <w:szCs w:val="24"/>
          <w:lang w:val="sr-Latn-CS"/>
        </w:rPr>
      </w:pPr>
    </w:p>
    <w:p w:rsidR="004A7DDE" w:rsidRDefault="004A7DDE" w:rsidP="004A7DDE">
      <w:pPr>
        <w:pStyle w:val="Footer"/>
        <w:rPr>
          <w:rFonts w:ascii="Times New Roman" w:hAnsi="Times New Roman"/>
          <w:b/>
          <w:i/>
          <w:szCs w:val="24"/>
          <w:u w:val="single"/>
          <w:lang w:val="sr-Cyrl-CS"/>
        </w:rPr>
      </w:pPr>
      <w:r w:rsidRPr="00E9717C">
        <w:rPr>
          <w:rFonts w:ascii="Times New Roman" w:eastAsia="TimesNewRoman" w:hAnsi="Times New Roman"/>
          <w:b/>
          <w:i/>
          <w:szCs w:val="24"/>
        </w:rPr>
        <w:t>Партија</w:t>
      </w:r>
      <w:r w:rsidRPr="0072353E">
        <w:rPr>
          <w:rFonts w:ascii="Times New Roman" w:eastAsia="TimesNewRoman" w:hAnsi="Times New Roman"/>
          <w:b/>
          <w:i/>
          <w:szCs w:val="24"/>
          <w:lang w:val="sr-Latn-CS"/>
        </w:rPr>
        <w:t xml:space="preserve"> </w:t>
      </w:r>
      <w:r w:rsidRPr="00E9717C">
        <w:rPr>
          <w:rFonts w:ascii="Times New Roman" w:eastAsia="TimesNewRoman" w:hAnsi="Times New Roman"/>
          <w:b/>
          <w:i/>
          <w:szCs w:val="24"/>
          <w:lang w:val="sr-Latn-CS"/>
        </w:rPr>
        <w:t>I</w:t>
      </w:r>
      <w:r w:rsidRPr="0072353E">
        <w:rPr>
          <w:rFonts w:ascii="Times New Roman" w:eastAsia="TimesNewRoman" w:hAnsi="Times New Roman"/>
          <w:b/>
          <w:i/>
          <w:szCs w:val="24"/>
          <w:lang w:val="sr-Latn-CS"/>
        </w:rPr>
        <w:t>–</w:t>
      </w:r>
      <w:r w:rsidRPr="00E9717C">
        <w:rPr>
          <w:rFonts w:ascii="Times New Roman" w:hAnsi="Times New Roman"/>
          <w:b/>
          <w:i/>
          <w:szCs w:val="24"/>
          <w:u w:val="single"/>
          <w:lang w:val="sr-Cyrl-CS"/>
        </w:rPr>
        <w:t xml:space="preserve"> </w:t>
      </w:r>
      <w:r w:rsidR="00884493">
        <w:rPr>
          <w:rFonts w:ascii="Times New Roman" w:hAnsi="Times New Roman"/>
          <w:b/>
          <w:i/>
          <w:szCs w:val="24"/>
          <w:u w:val="single"/>
          <w:lang w:val="sr-Cyrl-CS"/>
        </w:rPr>
        <w:t>Моторно</w:t>
      </w:r>
      <w:r w:rsidR="00F34E83">
        <w:rPr>
          <w:rFonts w:ascii="Times New Roman" w:hAnsi="Times New Roman"/>
          <w:b/>
          <w:i/>
          <w:szCs w:val="24"/>
          <w:u w:val="single"/>
          <w:lang w:val="sr-Cyrl-CS"/>
        </w:rPr>
        <w:t xml:space="preserve"> гориво за путничка и теретна возила.</w:t>
      </w:r>
    </w:p>
    <w:p w:rsidR="00162D6C" w:rsidRDefault="00162D6C" w:rsidP="004A7DDE">
      <w:pPr>
        <w:pStyle w:val="Footer"/>
        <w:rPr>
          <w:rFonts w:ascii="Times New Roman" w:hAnsi="Times New Roman"/>
          <w:b/>
          <w:i/>
          <w:szCs w:val="24"/>
          <w:u w:val="single"/>
          <w:lang w:val="sr-Cyrl-CS"/>
        </w:rPr>
      </w:pPr>
    </w:p>
    <w:tbl>
      <w:tblPr>
        <w:tblStyle w:val="TableGrid"/>
        <w:tblW w:w="9918" w:type="dxa"/>
        <w:tblLook w:val="04A0" w:firstRow="1" w:lastRow="0" w:firstColumn="1" w:lastColumn="0" w:noHBand="0" w:noVBand="1"/>
      </w:tblPr>
      <w:tblGrid>
        <w:gridCol w:w="3236"/>
        <w:gridCol w:w="3563"/>
        <w:gridCol w:w="3119"/>
      </w:tblGrid>
      <w:tr w:rsidR="00162D6C" w:rsidTr="006F0E0E">
        <w:tc>
          <w:tcPr>
            <w:tcW w:w="3236" w:type="dxa"/>
            <w:vAlign w:val="center"/>
          </w:tcPr>
          <w:p w:rsidR="00162D6C" w:rsidRPr="00306DEE" w:rsidRDefault="00306DEE" w:rsidP="00306DEE">
            <w:pPr>
              <w:pStyle w:val="Footer"/>
              <w:jc w:val="center"/>
              <w:rPr>
                <w:rFonts w:ascii="Times New Roman" w:hAnsi="Times New Roman"/>
                <w:b/>
                <w:i/>
                <w:szCs w:val="24"/>
                <w:lang w:val="sr-Cyrl-CS"/>
              </w:rPr>
            </w:pPr>
            <w:r w:rsidRPr="00306DEE">
              <w:rPr>
                <w:rFonts w:ascii="Times New Roman" w:hAnsi="Times New Roman"/>
                <w:b/>
                <w:bCs/>
                <w:i/>
              </w:rPr>
              <w:t>цена одговарајуће врсте горива која је понуђена у обрасцу понуде</w:t>
            </w:r>
            <w:r w:rsidRPr="00306DEE">
              <w:rPr>
                <w:rFonts w:ascii="Times New Roman" w:hAnsi="Times New Roman"/>
                <w:b/>
                <w:bCs/>
                <w:i/>
                <w:lang w:val="sr-Cyrl-RS"/>
              </w:rPr>
              <w:t xml:space="preserve"> на дан отварања</w:t>
            </w:r>
            <w:r w:rsidRPr="00306DEE">
              <w:rPr>
                <w:rFonts w:ascii="Times New Roman" w:hAnsi="Times New Roman"/>
                <w:b/>
                <w:bCs/>
                <w:i/>
              </w:rPr>
              <w:t xml:space="preserve"> без ПДВ-а</w:t>
            </w:r>
          </w:p>
        </w:tc>
        <w:tc>
          <w:tcPr>
            <w:tcW w:w="3563" w:type="dxa"/>
          </w:tcPr>
          <w:p w:rsidR="00306DEE" w:rsidRDefault="00306DEE" w:rsidP="00306DEE">
            <w:pPr>
              <w:pStyle w:val="Footer"/>
              <w:rPr>
                <w:rFonts w:ascii="Times New Roman" w:hAnsi="Times New Roman"/>
                <w:b/>
                <w:bCs/>
                <w:i/>
              </w:rPr>
            </w:pPr>
            <w:r>
              <w:rPr>
                <w:rFonts w:ascii="Times New Roman" w:hAnsi="Times New Roman"/>
                <w:b/>
                <w:bCs/>
                <w:i/>
                <w:lang w:val="sr-Cyrl-RS"/>
              </w:rPr>
              <w:t xml:space="preserve">     </w:t>
            </w:r>
            <w:r w:rsidRPr="00306DEE">
              <w:rPr>
                <w:rFonts w:ascii="Times New Roman" w:hAnsi="Times New Roman"/>
                <w:b/>
                <w:bCs/>
                <w:i/>
              </w:rPr>
              <w:t>малопродајна цена без</w:t>
            </w:r>
          </w:p>
          <w:p w:rsidR="00162D6C" w:rsidRPr="00306DEE" w:rsidRDefault="00306DEE" w:rsidP="00306DEE">
            <w:pPr>
              <w:pStyle w:val="Footer"/>
              <w:rPr>
                <w:rFonts w:ascii="Times New Roman" w:hAnsi="Times New Roman"/>
                <w:b/>
                <w:bCs/>
                <w:i/>
              </w:rPr>
            </w:pPr>
            <w:r w:rsidRPr="00306DEE">
              <w:rPr>
                <w:rFonts w:ascii="Times New Roman" w:hAnsi="Times New Roman"/>
                <w:b/>
                <w:bCs/>
                <w:i/>
              </w:rPr>
              <w:t xml:space="preserve"> ПДВ-а одговарајуће врсте </w:t>
            </w:r>
            <w:r>
              <w:rPr>
                <w:rFonts w:ascii="Times New Roman" w:hAnsi="Times New Roman"/>
                <w:b/>
                <w:bCs/>
                <w:i/>
                <w:lang w:val="sr-Cyrl-RS"/>
              </w:rPr>
              <w:t xml:space="preserve">      </w:t>
            </w:r>
            <w:r w:rsidRPr="00306DEE">
              <w:rPr>
                <w:rFonts w:ascii="Times New Roman" w:hAnsi="Times New Roman"/>
                <w:b/>
                <w:bCs/>
                <w:i/>
                <w:lang w:val="sr-Cyrl-RS"/>
              </w:rPr>
              <w:t>дери</w:t>
            </w:r>
            <w:r w:rsidRPr="00306DEE">
              <w:rPr>
                <w:rFonts w:ascii="Times New Roman" w:hAnsi="Times New Roman"/>
                <w:b/>
                <w:bCs/>
                <w:i/>
              </w:rPr>
              <w:t>ва</w:t>
            </w:r>
            <w:r w:rsidRPr="00306DEE">
              <w:rPr>
                <w:rFonts w:ascii="Times New Roman" w:hAnsi="Times New Roman"/>
                <w:b/>
                <w:bCs/>
                <w:i/>
                <w:lang w:val="sr-Cyrl-RS"/>
              </w:rPr>
              <w:t>та</w:t>
            </w:r>
            <w:r w:rsidRPr="00306DEE">
              <w:rPr>
                <w:rFonts w:ascii="Times New Roman" w:hAnsi="Times New Roman"/>
                <w:b/>
                <w:bCs/>
                <w:i/>
              </w:rPr>
              <w:t xml:space="preserve"> на пумпној станици</w:t>
            </w:r>
            <w:r w:rsidRPr="00306DEE">
              <w:rPr>
                <w:rFonts w:ascii="Times New Roman" w:hAnsi="Times New Roman"/>
                <w:b/>
                <w:bCs/>
                <w:i/>
                <w:lang w:val="sr-Cyrl-RS"/>
              </w:rPr>
              <w:t xml:space="preserve">      на  дан   јавног  отварања  понуда понуђача</w:t>
            </w:r>
          </w:p>
        </w:tc>
        <w:tc>
          <w:tcPr>
            <w:tcW w:w="3119" w:type="dxa"/>
            <w:vAlign w:val="center"/>
          </w:tcPr>
          <w:p w:rsidR="00306DEE" w:rsidRDefault="00162D6C" w:rsidP="00306DEE">
            <w:pPr>
              <w:pStyle w:val="Footer"/>
              <w:jc w:val="center"/>
              <w:rPr>
                <w:rFonts w:ascii="Times New Roman" w:hAnsi="Times New Roman"/>
                <w:b/>
                <w:i/>
                <w:szCs w:val="24"/>
                <w:lang w:val="sr-Cyrl-CS"/>
              </w:rPr>
            </w:pPr>
            <w:r w:rsidRPr="00306DEE">
              <w:rPr>
                <w:rFonts w:ascii="Times New Roman" w:hAnsi="Times New Roman"/>
                <w:b/>
                <w:i/>
                <w:szCs w:val="24"/>
                <w:lang w:val="sr-Cyrl-CS"/>
              </w:rPr>
              <w:t xml:space="preserve">Корекциони фактор </w:t>
            </w:r>
          </w:p>
          <w:p w:rsidR="00162D6C" w:rsidRPr="00306DEE" w:rsidRDefault="00306DEE" w:rsidP="00306DEE">
            <w:pPr>
              <w:pStyle w:val="Footer"/>
              <w:jc w:val="center"/>
              <w:rPr>
                <w:rFonts w:ascii="Times New Roman" w:hAnsi="Times New Roman"/>
                <w:b/>
                <w:i/>
                <w:szCs w:val="24"/>
                <w:lang w:val="sr-Cyrl-RS"/>
              </w:rPr>
            </w:pPr>
            <w:r>
              <w:rPr>
                <w:rFonts w:ascii="Times New Roman" w:hAnsi="Times New Roman"/>
                <w:b/>
                <w:i/>
                <w:szCs w:val="24"/>
                <w:lang w:val="sr-Cyrl-CS"/>
              </w:rPr>
              <w:t>(</w:t>
            </w:r>
            <w:r w:rsidR="00162D6C" w:rsidRPr="00306DEE">
              <w:rPr>
                <w:rFonts w:ascii="Times New Roman" w:hAnsi="Times New Roman"/>
                <w:b/>
                <w:i/>
                <w:szCs w:val="24"/>
              </w:rPr>
              <w:t>К</w:t>
            </w:r>
            <w:r>
              <w:rPr>
                <w:rFonts w:ascii="Times New Roman" w:hAnsi="Times New Roman"/>
                <w:b/>
                <w:i/>
                <w:szCs w:val="24"/>
                <w:lang w:val="sr-Cyrl-RS"/>
              </w:rPr>
              <w:t>)</w:t>
            </w:r>
          </w:p>
        </w:tc>
      </w:tr>
      <w:tr w:rsidR="00162D6C" w:rsidTr="006F0E0E">
        <w:tc>
          <w:tcPr>
            <w:tcW w:w="3236" w:type="dxa"/>
          </w:tcPr>
          <w:p w:rsidR="00162D6C" w:rsidRDefault="00162D6C" w:rsidP="004A7DDE">
            <w:pPr>
              <w:pStyle w:val="Footer"/>
              <w:rPr>
                <w:rFonts w:ascii="Times New Roman" w:hAnsi="Times New Roman"/>
                <w:b/>
                <w:i/>
                <w:szCs w:val="24"/>
                <w:lang w:val="sr-Cyrl-CS"/>
              </w:rPr>
            </w:pPr>
          </w:p>
          <w:p w:rsidR="00306DEE" w:rsidRDefault="00306DEE" w:rsidP="004A7DDE">
            <w:pPr>
              <w:pStyle w:val="Footer"/>
              <w:rPr>
                <w:rFonts w:ascii="Times New Roman" w:hAnsi="Times New Roman"/>
                <w:b/>
                <w:i/>
                <w:szCs w:val="24"/>
                <w:lang w:val="sr-Cyrl-CS"/>
              </w:rPr>
            </w:pPr>
          </w:p>
          <w:p w:rsidR="00306DEE" w:rsidRDefault="00306DEE" w:rsidP="004A7DDE">
            <w:pPr>
              <w:pStyle w:val="Footer"/>
              <w:rPr>
                <w:rFonts w:ascii="Times New Roman" w:hAnsi="Times New Roman"/>
                <w:b/>
                <w:i/>
                <w:szCs w:val="24"/>
                <w:lang w:val="sr-Cyrl-CS"/>
              </w:rPr>
            </w:pPr>
          </w:p>
        </w:tc>
        <w:tc>
          <w:tcPr>
            <w:tcW w:w="3563" w:type="dxa"/>
          </w:tcPr>
          <w:p w:rsidR="00162D6C" w:rsidRDefault="00162D6C" w:rsidP="004A7DDE">
            <w:pPr>
              <w:pStyle w:val="Footer"/>
              <w:rPr>
                <w:rFonts w:ascii="Times New Roman" w:hAnsi="Times New Roman"/>
                <w:b/>
                <w:i/>
                <w:szCs w:val="24"/>
                <w:lang w:val="sr-Cyrl-CS"/>
              </w:rPr>
            </w:pPr>
          </w:p>
        </w:tc>
        <w:tc>
          <w:tcPr>
            <w:tcW w:w="3119" w:type="dxa"/>
          </w:tcPr>
          <w:p w:rsidR="00162D6C" w:rsidRDefault="00162D6C" w:rsidP="004A7DDE">
            <w:pPr>
              <w:pStyle w:val="Footer"/>
              <w:rPr>
                <w:rFonts w:ascii="Times New Roman" w:hAnsi="Times New Roman"/>
                <w:b/>
                <w:i/>
                <w:szCs w:val="24"/>
                <w:lang w:val="sr-Cyrl-CS"/>
              </w:rPr>
            </w:pPr>
          </w:p>
        </w:tc>
      </w:tr>
    </w:tbl>
    <w:p w:rsidR="00162D6C" w:rsidRPr="004A7DDE" w:rsidRDefault="00162D6C" w:rsidP="004A7DDE">
      <w:pPr>
        <w:pStyle w:val="Footer"/>
        <w:rPr>
          <w:rFonts w:ascii="Times New Roman" w:hAnsi="Times New Roman"/>
          <w:b/>
          <w:i/>
          <w:szCs w:val="24"/>
          <w:lang w:val="sr-Cyrl-CS"/>
        </w:rPr>
      </w:pPr>
    </w:p>
    <w:p w:rsidR="00F34E83" w:rsidRDefault="00F34E83" w:rsidP="004A7DDE">
      <w:pPr>
        <w:rPr>
          <w:rFonts w:ascii="Times New Roman" w:hAnsi="Times New Roman"/>
          <w:szCs w:val="24"/>
          <w:lang w:val="sr-Cyrl-CS"/>
        </w:rPr>
      </w:pPr>
    </w:p>
    <w:tbl>
      <w:tblPr>
        <w:tblStyle w:val="TableGrid"/>
        <w:tblW w:w="9936" w:type="dxa"/>
        <w:tblLayout w:type="fixed"/>
        <w:tblLook w:val="04A0" w:firstRow="1" w:lastRow="0" w:firstColumn="1" w:lastColumn="0" w:noHBand="0" w:noVBand="1"/>
      </w:tblPr>
      <w:tblGrid>
        <w:gridCol w:w="675"/>
        <w:gridCol w:w="1700"/>
        <w:gridCol w:w="703"/>
        <w:gridCol w:w="999"/>
        <w:gridCol w:w="1560"/>
        <w:gridCol w:w="1131"/>
        <w:gridCol w:w="1530"/>
        <w:gridCol w:w="1638"/>
      </w:tblGrid>
      <w:tr w:rsidR="005C7479" w:rsidRPr="00DC6234" w:rsidTr="00717A27">
        <w:trPr>
          <w:trHeight w:val="849"/>
        </w:trPr>
        <w:tc>
          <w:tcPr>
            <w:tcW w:w="675" w:type="dxa"/>
            <w:vAlign w:val="center"/>
          </w:tcPr>
          <w:p w:rsidR="005C7479" w:rsidRPr="00700107" w:rsidRDefault="005C7479" w:rsidP="00C70E9D">
            <w:pPr>
              <w:jc w:val="center"/>
              <w:rPr>
                <w:rFonts w:ascii="Times New Roman" w:hAnsi="Times New Roman"/>
                <w:b/>
                <w:szCs w:val="24"/>
                <w:lang w:val="sr-Cyrl-CS"/>
              </w:rPr>
            </w:pPr>
            <w:r>
              <w:rPr>
                <w:rFonts w:ascii="Times New Roman" w:hAnsi="Times New Roman"/>
                <w:b/>
                <w:szCs w:val="24"/>
                <w:lang w:val="sr-Cyrl-CS"/>
              </w:rPr>
              <w:t>Р.Б.</w:t>
            </w:r>
          </w:p>
        </w:tc>
        <w:tc>
          <w:tcPr>
            <w:tcW w:w="1700" w:type="dxa"/>
            <w:vAlign w:val="center"/>
          </w:tcPr>
          <w:p w:rsidR="005C7479" w:rsidRDefault="005C7479" w:rsidP="00C70E9D">
            <w:pPr>
              <w:jc w:val="center"/>
              <w:rPr>
                <w:rFonts w:ascii="Times New Roman" w:hAnsi="Times New Roman"/>
                <w:b/>
                <w:szCs w:val="24"/>
                <w:lang w:val="sr-Cyrl-CS"/>
              </w:rPr>
            </w:pPr>
            <w:r>
              <w:rPr>
                <w:rFonts w:ascii="Times New Roman" w:hAnsi="Times New Roman"/>
                <w:b/>
                <w:szCs w:val="24"/>
                <w:lang w:val="sr-Cyrl-CS"/>
              </w:rPr>
              <w:t>Предмет ЈН</w:t>
            </w:r>
          </w:p>
        </w:tc>
        <w:tc>
          <w:tcPr>
            <w:tcW w:w="703" w:type="dxa"/>
            <w:vAlign w:val="center"/>
          </w:tcPr>
          <w:p w:rsidR="005C7479" w:rsidRDefault="005C7479" w:rsidP="00C70E9D">
            <w:pPr>
              <w:jc w:val="center"/>
              <w:rPr>
                <w:rFonts w:ascii="Times New Roman" w:hAnsi="Times New Roman"/>
                <w:b/>
                <w:szCs w:val="24"/>
                <w:lang w:val="sr-Cyrl-CS"/>
              </w:rPr>
            </w:pPr>
            <w:r>
              <w:rPr>
                <w:rFonts w:ascii="Times New Roman" w:hAnsi="Times New Roman"/>
                <w:b/>
                <w:szCs w:val="24"/>
                <w:lang w:val="sr-Cyrl-CS"/>
              </w:rPr>
              <w:t>Ј/М</w:t>
            </w:r>
          </w:p>
        </w:tc>
        <w:tc>
          <w:tcPr>
            <w:tcW w:w="999" w:type="dxa"/>
            <w:vAlign w:val="center"/>
          </w:tcPr>
          <w:p w:rsidR="005C7479" w:rsidRDefault="005C7479" w:rsidP="00C70E9D">
            <w:pPr>
              <w:jc w:val="center"/>
              <w:rPr>
                <w:rFonts w:ascii="Times New Roman" w:hAnsi="Times New Roman"/>
                <w:b/>
                <w:szCs w:val="24"/>
                <w:lang w:val="sr-Cyrl-CS"/>
              </w:rPr>
            </w:pPr>
            <w:r>
              <w:rPr>
                <w:rFonts w:ascii="Times New Roman" w:hAnsi="Times New Roman"/>
                <w:b/>
                <w:szCs w:val="24"/>
                <w:lang w:val="sr-Cyrl-CS"/>
              </w:rPr>
              <w:t>Кол.</w:t>
            </w:r>
          </w:p>
        </w:tc>
        <w:tc>
          <w:tcPr>
            <w:tcW w:w="1560" w:type="dxa"/>
            <w:vAlign w:val="center"/>
          </w:tcPr>
          <w:p w:rsidR="005C7479" w:rsidRDefault="005C7479" w:rsidP="005C7479">
            <w:pPr>
              <w:jc w:val="center"/>
              <w:rPr>
                <w:rFonts w:ascii="Times New Roman" w:hAnsi="Times New Roman"/>
                <w:b/>
                <w:szCs w:val="24"/>
                <w:lang w:val="sr-Cyrl-CS"/>
              </w:rPr>
            </w:pPr>
            <w:r>
              <w:rPr>
                <w:rFonts w:ascii="Times New Roman" w:hAnsi="Times New Roman"/>
                <w:b/>
                <w:szCs w:val="24"/>
                <w:lang w:val="sr-Cyrl-CS"/>
              </w:rPr>
              <w:t>Јединич. цена без ПДВ-а</w:t>
            </w:r>
          </w:p>
        </w:tc>
        <w:tc>
          <w:tcPr>
            <w:tcW w:w="1131" w:type="dxa"/>
            <w:vAlign w:val="center"/>
          </w:tcPr>
          <w:p w:rsidR="005C7479" w:rsidRDefault="005C7479" w:rsidP="005C7479">
            <w:pPr>
              <w:jc w:val="center"/>
              <w:rPr>
                <w:rFonts w:ascii="Times New Roman" w:hAnsi="Times New Roman"/>
                <w:b/>
                <w:szCs w:val="24"/>
                <w:lang w:val="sr-Cyrl-CS"/>
              </w:rPr>
            </w:pPr>
            <w:r>
              <w:rPr>
                <w:rFonts w:ascii="Times New Roman" w:hAnsi="Times New Roman"/>
                <w:b/>
                <w:szCs w:val="24"/>
                <w:lang w:val="sr-Cyrl-CS"/>
              </w:rPr>
              <w:t>Јединич. цена са ПДВ-ом</w:t>
            </w:r>
          </w:p>
        </w:tc>
        <w:tc>
          <w:tcPr>
            <w:tcW w:w="1530" w:type="dxa"/>
            <w:vAlign w:val="center"/>
          </w:tcPr>
          <w:p w:rsidR="005C7479" w:rsidRDefault="005C7479" w:rsidP="005C7479">
            <w:pPr>
              <w:jc w:val="center"/>
              <w:rPr>
                <w:rFonts w:ascii="Times New Roman" w:hAnsi="Times New Roman"/>
                <w:b/>
                <w:szCs w:val="24"/>
                <w:lang w:val="sr-Cyrl-CS"/>
              </w:rPr>
            </w:pPr>
            <w:r>
              <w:rPr>
                <w:rFonts w:ascii="Times New Roman" w:hAnsi="Times New Roman"/>
                <w:b/>
                <w:szCs w:val="24"/>
                <w:lang w:val="sr-Cyrl-CS"/>
              </w:rPr>
              <w:t>Укупна цена без ПДВ-а</w:t>
            </w:r>
          </w:p>
        </w:tc>
        <w:tc>
          <w:tcPr>
            <w:tcW w:w="1638" w:type="dxa"/>
            <w:vAlign w:val="center"/>
          </w:tcPr>
          <w:p w:rsidR="005C7479" w:rsidRDefault="005C7479" w:rsidP="00C70E9D">
            <w:pPr>
              <w:jc w:val="center"/>
              <w:rPr>
                <w:rFonts w:ascii="Times New Roman" w:hAnsi="Times New Roman"/>
                <w:b/>
                <w:szCs w:val="24"/>
                <w:lang w:val="sr-Cyrl-CS"/>
              </w:rPr>
            </w:pPr>
            <w:r>
              <w:rPr>
                <w:rFonts w:ascii="Times New Roman" w:hAnsi="Times New Roman"/>
                <w:b/>
                <w:szCs w:val="24"/>
                <w:lang w:val="sr-Cyrl-CS"/>
              </w:rPr>
              <w:t>Укупна</w:t>
            </w:r>
          </w:p>
          <w:p w:rsidR="005C7479" w:rsidRDefault="005C7479" w:rsidP="00C70E9D">
            <w:pPr>
              <w:jc w:val="center"/>
              <w:rPr>
                <w:rFonts w:ascii="Times New Roman" w:hAnsi="Times New Roman"/>
                <w:b/>
                <w:szCs w:val="24"/>
                <w:lang w:val="sr-Cyrl-CS"/>
              </w:rPr>
            </w:pPr>
            <w:r>
              <w:rPr>
                <w:rFonts w:ascii="Times New Roman" w:hAnsi="Times New Roman"/>
                <w:b/>
                <w:szCs w:val="24"/>
                <w:lang w:val="sr-Cyrl-CS"/>
              </w:rPr>
              <w:t>цена са ПДВ-ом</w:t>
            </w:r>
          </w:p>
        </w:tc>
      </w:tr>
      <w:tr w:rsidR="002E547E" w:rsidTr="00717A27">
        <w:trPr>
          <w:trHeight w:val="368"/>
        </w:trPr>
        <w:tc>
          <w:tcPr>
            <w:tcW w:w="675" w:type="dxa"/>
            <w:vAlign w:val="center"/>
          </w:tcPr>
          <w:p w:rsidR="002E547E" w:rsidRDefault="002E547E" w:rsidP="002615A9">
            <w:pPr>
              <w:ind w:right="37"/>
              <w:rPr>
                <w:rFonts w:ascii="Times New Roman" w:hAnsi="Times New Roman"/>
                <w:szCs w:val="24"/>
                <w:lang w:val="sr-Cyrl-CS"/>
              </w:rPr>
            </w:pPr>
          </w:p>
        </w:tc>
        <w:tc>
          <w:tcPr>
            <w:tcW w:w="1700" w:type="dxa"/>
            <w:vAlign w:val="center"/>
          </w:tcPr>
          <w:p w:rsidR="002E547E" w:rsidRDefault="002E547E" w:rsidP="00D627DA">
            <w:pPr>
              <w:jc w:val="center"/>
              <w:rPr>
                <w:rFonts w:ascii="Times New Roman" w:hAnsi="Times New Roman"/>
                <w:szCs w:val="24"/>
                <w:lang w:val="sr-Cyrl-CS"/>
              </w:rPr>
            </w:pPr>
            <w:r>
              <w:rPr>
                <w:rFonts w:ascii="Times New Roman" w:hAnsi="Times New Roman"/>
                <w:szCs w:val="24"/>
                <w:lang w:val="sr-Cyrl-CS"/>
              </w:rPr>
              <w:t>1</w:t>
            </w:r>
          </w:p>
        </w:tc>
        <w:tc>
          <w:tcPr>
            <w:tcW w:w="703" w:type="dxa"/>
            <w:vAlign w:val="center"/>
          </w:tcPr>
          <w:p w:rsidR="002E547E" w:rsidRDefault="002E547E" w:rsidP="00D627DA">
            <w:pPr>
              <w:jc w:val="center"/>
              <w:rPr>
                <w:rFonts w:ascii="Times New Roman" w:hAnsi="Times New Roman"/>
                <w:szCs w:val="24"/>
                <w:lang w:val="sr-Cyrl-CS"/>
              </w:rPr>
            </w:pPr>
            <w:r>
              <w:rPr>
                <w:rFonts w:ascii="Times New Roman" w:hAnsi="Times New Roman"/>
                <w:szCs w:val="24"/>
                <w:lang w:val="sr-Cyrl-CS"/>
              </w:rPr>
              <w:t>2</w:t>
            </w:r>
          </w:p>
        </w:tc>
        <w:tc>
          <w:tcPr>
            <w:tcW w:w="999" w:type="dxa"/>
            <w:vAlign w:val="center"/>
          </w:tcPr>
          <w:p w:rsidR="002E547E" w:rsidRDefault="002E547E" w:rsidP="00D627DA">
            <w:pPr>
              <w:jc w:val="center"/>
              <w:rPr>
                <w:rFonts w:ascii="Times New Roman" w:hAnsi="Times New Roman"/>
                <w:szCs w:val="24"/>
                <w:lang w:val="sr-Cyrl-CS"/>
              </w:rPr>
            </w:pPr>
            <w:r>
              <w:rPr>
                <w:rFonts w:ascii="Times New Roman" w:hAnsi="Times New Roman"/>
                <w:szCs w:val="24"/>
                <w:lang w:val="sr-Cyrl-CS"/>
              </w:rPr>
              <w:t>3</w:t>
            </w:r>
          </w:p>
        </w:tc>
        <w:tc>
          <w:tcPr>
            <w:tcW w:w="1560" w:type="dxa"/>
            <w:vAlign w:val="center"/>
          </w:tcPr>
          <w:p w:rsidR="002E547E" w:rsidRDefault="002E547E" w:rsidP="00D627DA">
            <w:pPr>
              <w:jc w:val="center"/>
              <w:rPr>
                <w:rFonts w:ascii="Times New Roman" w:hAnsi="Times New Roman"/>
                <w:szCs w:val="24"/>
                <w:lang w:val="sr-Cyrl-CS"/>
              </w:rPr>
            </w:pPr>
            <w:r>
              <w:rPr>
                <w:rFonts w:ascii="Times New Roman" w:hAnsi="Times New Roman"/>
                <w:szCs w:val="24"/>
                <w:lang w:val="sr-Cyrl-CS"/>
              </w:rPr>
              <w:t>4</w:t>
            </w:r>
          </w:p>
        </w:tc>
        <w:tc>
          <w:tcPr>
            <w:tcW w:w="1131" w:type="dxa"/>
            <w:vAlign w:val="center"/>
          </w:tcPr>
          <w:p w:rsidR="002E547E" w:rsidRDefault="002E547E" w:rsidP="00D627DA">
            <w:pPr>
              <w:jc w:val="center"/>
              <w:rPr>
                <w:rFonts w:ascii="Times New Roman" w:hAnsi="Times New Roman"/>
                <w:szCs w:val="24"/>
                <w:lang w:val="sr-Cyrl-CS"/>
              </w:rPr>
            </w:pPr>
            <w:r>
              <w:rPr>
                <w:rFonts w:ascii="Times New Roman" w:hAnsi="Times New Roman"/>
                <w:szCs w:val="24"/>
                <w:lang w:val="sr-Cyrl-CS"/>
              </w:rPr>
              <w:t>5</w:t>
            </w:r>
          </w:p>
        </w:tc>
        <w:tc>
          <w:tcPr>
            <w:tcW w:w="1530" w:type="dxa"/>
            <w:vAlign w:val="center"/>
          </w:tcPr>
          <w:p w:rsidR="002E547E" w:rsidRDefault="002E547E" w:rsidP="00D627DA">
            <w:pPr>
              <w:jc w:val="center"/>
              <w:rPr>
                <w:rFonts w:ascii="Times New Roman" w:hAnsi="Times New Roman"/>
                <w:szCs w:val="24"/>
                <w:lang w:val="sr-Cyrl-CS"/>
              </w:rPr>
            </w:pPr>
            <w:r>
              <w:rPr>
                <w:rFonts w:ascii="Times New Roman" w:hAnsi="Times New Roman"/>
                <w:szCs w:val="24"/>
                <w:lang w:val="sr-Cyrl-CS"/>
              </w:rPr>
              <w:t>6</w:t>
            </w:r>
          </w:p>
        </w:tc>
        <w:tc>
          <w:tcPr>
            <w:tcW w:w="1638" w:type="dxa"/>
            <w:vAlign w:val="center"/>
          </w:tcPr>
          <w:p w:rsidR="002E547E" w:rsidRDefault="002E547E" w:rsidP="00D627DA">
            <w:pPr>
              <w:jc w:val="center"/>
              <w:rPr>
                <w:rFonts w:ascii="Times New Roman" w:hAnsi="Times New Roman"/>
                <w:szCs w:val="24"/>
                <w:lang w:val="sr-Cyrl-CS"/>
              </w:rPr>
            </w:pPr>
            <w:r>
              <w:rPr>
                <w:rFonts w:ascii="Times New Roman" w:hAnsi="Times New Roman"/>
                <w:szCs w:val="24"/>
                <w:lang w:val="sr-Cyrl-CS"/>
              </w:rPr>
              <w:t>7</w:t>
            </w:r>
          </w:p>
        </w:tc>
      </w:tr>
      <w:tr w:rsidR="00A029CD" w:rsidTr="00717A27">
        <w:trPr>
          <w:trHeight w:val="647"/>
        </w:trPr>
        <w:tc>
          <w:tcPr>
            <w:tcW w:w="675" w:type="dxa"/>
            <w:vAlign w:val="center"/>
          </w:tcPr>
          <w:p w:rsidR="00D627DA" w:rsidRDefault="00D76A73" w:rsidP="002615A9">
            <w:pPr>
              <w:ind w:right="37"/>
              <w:rPr>
                <w:rFonts w:ascii="Times New Roman" w:hAnsi="Times New Roman"/>
                <w:szCs w:val="24"/>
                <w:lang w:val="sr-Cyrl-CS"/>
              </w:rPr>
            </w:pPr>
            <w:r>
              <w:rPr>
                <w:rFonts w:ascii="Times New Roman" w:hAnsi="Times New Roman"/>
                <w:szCs w:val="24"/>
                <w:lang w:val="sr-Cyrl-CS"/>
              </w:rPr>
              <w:t xml:space="preserve">   </w:t>
            </w:r>
            <w:r w:rsidR="00700107">
              <w:rPr>
                <w:rFonts w:ascii="Times New Roman" w:hAnsi="Times New Roman"/>
                <w:szCs w:val="24"/>
                <w:lang w:val="sr-Cyrl-CS"/>
              </w:rPr>
              <w:t>1</w:t>
            </w:r>
            <w:r>
              <w:rPr>
                <w:rFonts w:ascii="Times New Roman" w:hAnsi="Times New Roman"/>
                <w:szCs w:val="24"/>
                <w:lang w:val="sr-Cyrl-CS"/>
              </w:rPr>
              <w:t>.</w:t>
            </w:r>
          </w:p>
        </w:tc>
        <w:tc>
          <w:tcPr>
            <w:tcW w:w="1700" w:type="dxa"/>
            <w:vAlign w:val="center"/>
          </w:tcPr>
          <w:p w:rsidR="00D627DA" w:rsidRDefault="00700107" w:rsidP="00D627DA">
            <w:pPr>
              <w:jc w:val="center"/>
              <w:rPr>
                <w:rFonts w:ascii="Times New Roman" w:hAnsi="Times New Roman"/>
                <w:szCs w:val="24"/>
                <w:lang w:val="sr-Cyrl-CS"/>
              </w:rPr>
            </w:pPr>
            <w:r>
              <w:rPr>
                <w:rFonts w:ascii="Times New Roman" w:hAnsi="Times New Roman"/>
                <w:szCs w:val="24"/>
                <w:lang w:val="sr-Cyrl-CS"/>
              </w:rPr>
              <w:t>Евро дизел</w:t>
            </w:r>
          </w:p>
        </w:tc>
        <w:tc>
          <w:tcPr>
            <w:tcW w:w="703" w:type="dxa"/>
            <w:vAlign w:val="center"/>
          </w:tcPr>
          <w:p w:rsidR="00D627DA" w:rsidRDefault="00700107" w:rsidP="00D627DA">
            <w:pPr>
              <w:jc w:val="center"/>
              <w:rPr>
                <w:rFonts w:ascii="Times New Roman" w:hAnsi="Times New Roman"/>
                <w:szCs w:val="24"/>
                <w:lang w:val="sr-Cyrl-CS"/>
              </w:rPr>
            </w:pPr>
            <w:r>
              <w:rPr>
                <w:rFonts w:ascii="Times New Roman" w:hAnsi="Times New Roman"/>
                <w:szCs w:val="24"/>
                <w:lang w:val="sr-Cyrl-CS"/>
              </w:rPr>
              <w:t>лит.</w:t>
            </w:r>
          </w:p>
        </w:tc>
        <w:tc>
          <w:tcPr>
            <w:tcW w:w="999" w:type="dxa"/>
            <w:vAlign w:val="center"/>
          </w:tcPr>
          <w:p w:rsidR="00D627DA" w:rsidRDefault="00700107" w:rsidP="00D627DA">
            <w:pPr>
              <w:jc w:val="center"/>
              <w:rPr>
                <w:rFonts w:ascii="Times New Roman" w:hAnsi="Times New Roman"/>
                <w:szCs w:val="24"/>
                <w:lang w:val="sr-Cyrl-CS"/>
              </w:rPr>
            </w:pPr>
            <w:r>
              <w:rPr>
                <w:rFonts w:ascii="Times New Roman" w:hAnsi="Times New Roman"/>
                <w:szCs w:val="24"/>
                <w:lang w:val="sr-Cyrl-CS"/>
              </w:rPr>
              <w:t>10.000</w:t>
            </w:r>
          </w:p>
        </w:tc>
        <w:tc>
          <w:tcPr>
            <w:tcW w:w="1560" w:type="dxa"/>
            <w:vAlign w:val="center"/>
          </w:tcPr>
          <w:p w:rsidR="00D627DA" w:rsidRDefault="00D627DA" w:rsidP="00D627DA">
            <w:pPr>
              <w:jc w:val="center"/>
              <w:rPr>
                <w:rFonts w:ascii="Times New Roman" w:hAnsi="Times New Roman"/>
                <w:szCs w:val="24"/>
                <w:lang w:val="sr-Cyrl-CS"/>
              </w:rPr>
            </w:pPr>
          </w:p>
        </w:tc>
        <w:tc>
          <w:tcPr>
            <w:tcW w:w="1131" w:type="dxa"/>
            <w:vAlign w:val="center"/>
          </w:tcPr>
          <w:p w:rsidR="00D627DA" w:rsidRDefault="00D627DA" w:rsidP="00D627DA">
            <w:pPr>
              <w:jc w:val="center"/>
              <w:rPr>
                <w:rFonts w:ascii="Times New Roman" w:hAnsi="Times New Roman"/>
                <w:szCs w:val="24"/>
                <w:lang w:val="sr-Cyrl-CS"/>
              </w:rPr>
            </w:pPr>
          </w:p>
        </w:tc>
        <w:tc>
          <w:tcPr>
            <w:tcW w:w="1530" w:type="dxa"/>
            <w:vAlign w:val="center"/>
          </w:tcPr>
          <w:p w:rsidR="00D627DA" w:rsidRDefault="00D627DA" w:rsidP="00D627DA">
            <w:pPr>
              <w:jc w:val="center"/>
              <w:rPr>
                <w:rFonts w:ascii="Times New Roman" w:hAnsi="Times New Roman"/>
                <w:szCs w:val="24"/>
                <w:lang w:val="sr-Cyrl-CS"/>
              </w:rPr>
            </w:pPr>
          </w:p>
        </w:tc>
        <w:tc>
          <w:tcPr>
            <w:tcW w:w="1638" w:type="dxa"/>
            <w:vAlign w:val="center"/>
          </w:tcPr>
          <w:p w:rsidR="00D627DA" w:rsidRDefault="00D627DA" w:rsidP="00D627DA">
            <w:pPr>
              <w:jc w:val="center"/>
              <w:rPr>
                <w:rFonts w:ascii="Times New Roman" w:hAnsi="Times New Roman"/>
                <w:szCs w:val="24"/>
                <w:lang w:val="sr-Cyrl-CS"/>
              </w:rPr>
            </w:pPr>
          </w:p>
        </w:tc>
      </w:tr>
      <w:tr w:rsidR="00A029CD" w:rsidTr="00717A27">
        <w:tc>
          <w:tcPr>
            <w:tcW w:w="675" w:type="dxa"/>
            <w:vAlign w:val="center"/>
          </w:tcPr>
          <w:p w:rsidR="00D627DA" w:rsidRDefault="00700107" w:rsidP="00D627DA">
            <w:pPr>
              <w:jc w:val="center"/>
              <w:rPr>
                <w:rFonts w:ascii="Times New Roman" w:hAnsi="Times New Roman"/>
                <w:szCs w:val="24"/>
                <w:lang w:val="sr-Cyrl-CS"/>
              </w:rPr>
            </w:pPr>
            <w:r>
              <w:rPr>
                <w:rFonts w:ascii="Times New Roman" w:hAnsi="Times New Roman"/>
                <w:szCs w:val="24"/>
                <w:lang w:val="sr-Cyrl-CS"/>
              </w:rPr>
              <w:t>2</w:t>
            </w:r>
            <w:r w:rsidR="00D76A73">
              <w:rPr>
                <w:rFonts w:ascii="Times New Roman" w:hAnsi="Times New Roman"/>
                <w:szCs w:val="24"/>
                <w:lang w:val="sr-Cyrl-CS"/>
              </w:rPr>
              <w:t>.</w:t>
            </w:r>
          </w:p>
        </w:tc>
        <w:tc>
          <w:tcPr>
            <w:tcW w:w="1700" w:type="dxa"/>
            <w:vAlign w:val="center"/>
          </w:tcPr>
          <w:p w:rsidR="00D627DA" w:rsidRDefault="00700107" w:rsidP="00D627DA">
            <w:pPr>
              <w:jc w:val="center"/>
              <w:rPr>
                <w:rFonts w:ascii="Times New Roman" w:hAnsi="Times New Roman"/>
                <w:szCs w:val="24"/>
                <w:lang w:val="sr-Cyrl-CS"/>
              </w:rPr>
            </w:pPr>
            <w:r>
              <w:rPr>
                <w:rFonts w:ascii="Times New Roman" w:hAnsi="Times New Roman"/>
                <w:szCs w:val="24"/>
                <w:lang w:val="sr-Cyrl-CS"/>
              </w:rPr>
              <w:t>Евро премијум БМБ 95</w:t>
            </w:r>
          </w:p>
        </w:tc>
        <w:tc>
          <w:tcPr>
            <w:tcW w:w="703" w:type="dxa"/>
            <w:vAlign w:val="center"/>
          </w:tcPr>
          <w:p w:rsidR="00D627DA" w:rsidRDefault="00700107" w:rsidP="00D627DA">
            <w:pPr>
              <w:jc w:val="center"/>
              <w:rPr>
                <w:rFonts w:ascii="Times New Roman" w:hAnsi="Times New Roman"/>
                <w:szCs w:val="24"/>
                <w:lang w:val="sr-Cyrl-CS"/>
              </w:rPr>
            </w:pPr>
            <w:r>
              <w:rPr>
                <w:rFonts w:ascii="Times New Roman" w:hAnsi="Times New Roman"/>
                <w:szCs w:val="24"/>
                <w:lang w:val="sr-Cyrl-CS"/>
              </w:rPr>
              <w:t>лит.</w:t>
            </w:r>
          </w:p>
        </w:tc>
        <w:tc>
          <w:tcPr>
            <w:tcW w:w="999" w:type="dxa"/>
            <w:vAlign w:val="center"/>
          </w:tcPr>
          <w:p w:rsidR="00D627DA" w:rsidRDefault="00700107" w:rsidP="00D627DA">
            <w:pPr>
              <w:jc w:val="center"/>
              <w:rPr>
                <w:rFonts w:ascii="Times New Roman" w:hAnsi="Times New Roman"/>
                <w:szCs w:val="24"/>
                <w:lang w:val="sr-Cyrl-CS"/>
              </w:rPr>
            </w:pPr>
            <w:r>
              <w:rPr>
                <w:rFonts w:ascii="Times New Roman" w:hAnsi="Times New Roman"/>
                <w:szCs w:val="24"/>
                <w:lang w:val="sr-Cyrl-CS"/>
              </w:rPr>
              <w:t>1.500</w:t>
            </w:r>
          </w:p>
        </w:tc>
        <w:tc>
          <w:tcPr>
            <w:tcW w:w="1560" w:type="dxa"/>
            <w:vAlign w:val="center"/>
          </w:tcPr>
          <w:p w:rsidR="00D627DA" w:rsidRDefault="00D627DA" w:rsidP="00D627DA">
            <w:pPr>
              <w:jc w:val="center"/>
              <w:rPr>
                <w:rFonts w:ascii="Times New Roman" w:hAnsi="Times New Roman"/>
                <w:szCs w:val="24"/>
                <w:lang w:val="sr-Cyrl-CS"/>
              </w:rPr>
            </w:pPr>
          </w:p>
        </w:tc>
        <w:tc>
          <w:tcPr>
            <w:tcW w:w="1131" w:type="dxa"/>
            <w:vAlign w:val="center"/>
          </w:tcPr>
          <w:p w:rsidR="00D627DA" w:rsidRDefault="00D627DA" w:rsidP="00D627DA">
            <w:pPr>
              <w:jc w:val="center"/>
              <w:rPr>
                <w:rFonts w:ascii="Times New Roman" w:hAnsi="Times New Roman"/>
                <w:szCs w:val="24"/>
                <w:lang w:val="sr-Cyrl-CS"/>
              </w:rPr>
            </w:pPr>
          </w:p>
        </w:tc>
        <w:tc>
          <w:tcPr>
            <w:tcW w:w="1530" w:type="dxa"/>
            <w:vAlign w:val="center"/>
          </w:tcPr>
          <w:p w:rsidR="00D627DA" w:rsidRDefault="00D627DA" w:rsidP="00D627DA">
            <w:pPr>
              <w:jc w:val="center"/>
              <w:rPr>
                <w:rFonts w:ascii="Times New Roman" w:hAnsi="Times New Roman"/>
                <w:szCs w:val="24"/>
                <w:lang w:val="sr-Cyrl-CS"/>
              </w:rPr>
            </w:pPr>
          </w:p>
        </w:tc>
        <w:tc>
          <w:tcPr>
            <w:tcW w:w="1638" w:type="dxa"/>
            <w:vAlign w:val="center"/>
          </w:tcPr>
          <w:p w:rsidR="00D627DA" w:rsidRDefault="00D627DA" w:rsidP="00D627DA">
            <w:pPr>
              <w:jc w:val="center"/>
              <w:rPr>
                <w:rFonts w:ascii="Times New Roman" w:hAnsi="Times New Roman"/>
                <w:szCs w:val="24"/>
                <w:lang w:val="sr-Cyrl-CS"/>
              </w:rPr>
            </w:pPr>
          </w:p>
        </w:tc>
      </w:tr>
      <w:tr w:rsidR="00856E37" w:rsidTr="00717A27">
        <w:tc>
          <w:tcPr>
            <w:tcW w:w="6768" w:type="dxa"/>
            <w:gridSpan w:val="6"/>
            <w:vAlign w:val="center"/>
          </w:tcPr>
          <w:p w:rsidR="00856E37" w:rsidRDefault="00856E37" w:rsidP="00A029CD">
            <w:pPr>
              <w:jc w:val="center"/>
              <w:rPr>
                <w:rFonts w:ascii="Times New Roman" w:hAnsi="Times New Roman"/>
                <w:b/>
                <w:szCs w:val="24"/>
                <w:lang w:val="sr-Cyrl-CS"/>
              </w:rPr>
            </w:pPr>
          </w:p>
          <w:p w:rsidR="00856E37" w:rsidRPr="00000C41" w:rsidRDefault="00856E37" w:rsidP="00A029CD">
            <w:pPr>
              <w:jc w:val="center"/>
              <w:rPr>
                <w:rFonts w:ascii="Times New Roman" w:hAnsi="Times New Roman"/>
                <w:b/>
                <w:szCs w:val="24"/>
                <w:lang w:val="sr-Cyrl-CS"/>
              </w:rPr>
            </w:pPr>
            <w:r>
              <w:rPr>
                <w:rFonts w:ascii="Times New Roman" w:hAnsi="Times New Roman"/>
                <w:b/>
                <w:szCs w:val="24"/>
                <w:lang w:val="sr-Cyrl-CS"/>
              </w:rPr>
              <w:t xml:space="preserve">Укупна </w:t>
            </w:r>
            <w:r w:rsidR="00F051F4">
              <w:rPr>
                <w:rFonts w:ascii="Times New Roman" w:hAnsi="Times New Roman"/>
                <w:b/>
                <w:szCs w:val="24"/>
                <w:lang w:val="sr-Cyrl-CS"/>
              </w:rPr>
              <w:t>вредност</w:t>
            </w:r>
            <w:r>
              <w:rPr>
                <w:rFonts w:ascii="Times New Roman" w:hAnsi="Times New Roman"/>
                <w:b/>
                <w:szCs w:val="24"/>
                <w:lang w:val="sr-Cyrl-CS"/>
              </w:rPr>
              <w:t xml:space="preserve"> без ПДВ-а</w:t>
            </w:r>
          </w:p>
          <w:p w:rsidR="00856E37" w:rsidRDefault="00856E37" w:rsidP="00D627DA">
            <w:pPr>
              <w:jc w:val="center"/>
              <w:rPr>
                <w:rFonts w:ascii="Times New Roman" w:hAnsi="Times New Roman"/>
                <w:szCs w:val="24"/>
                <w:lang w:val="sr-Cyrl-CS"/>
              </w:rPr>
            </w:pPr>
          </w:p>
        </w:tc>
        <w:tc>
          <w:tcPr>
            <w:tcW w:w="1530" w:type="dxa"/>
            <w:vAlign w:val="center"/>
          </w:tcPr>
          <w:p w:rsidR="00856E37" w:rsidRDefault="00856E37" w:rsidP="00D627DA">
            <w:pPr>
              <w:jc w:val="center"/>
              <w:rPr>
                <w:rFonts w:ascii="Times New Roman" w:hAnsi="Times New Roman"/>
                <w:szCs w:val="24"/>
                <w:lang w:val="sr-Cyrl-CS"/>
              </w:rPr>
            </w:pPr>
          </w:p>
        </w:tc>
        <w:tc>
          <w:tcPr>
            <w:tcW w:w="1638" w:type="dxa"/>
            <w:vAlign w:val="center"/>
          </w:tcPr>
          <w:p w:rsidR="00856E37" w:rsidRDefault="00856E37" w:rsidP="00D627DA">
            <w:pPr>
              <w:jc w:val="center"/>
              <w:rPr>
                <w:rFonts w:ascii="Times New Roman" w:hAnsi="Times New Roman"/>
                <w:szCs w:val="24"/>
                <w:lang w:val="sr-Cyrl-CS"/>
              </w:rPr>
            </w:pPr>
          </w:p>
        </w:tc>
      </w:tr>
      <w:tr w:rsidR="00856E37" w:rsidTr="00717A27">
        <w:tc>
          <w:tcPr>
            <w:tcW w:w="6768" w:type="dxa"/>
            <w:gridSpan w:val="6"/>
            <w:vAlign w:val="center"/>
          </w:tcPr>
          <w:p w:rsidR="00856E37" w:rsidRDefault="00856E37" w:rsidP="00A029CD">
            <w:pPr>
              <w:jc w:val="center"/>
              <w:rPr>
                <w:rFonts w:ascii="Times New Roman" w:hAnsi="Times New Roman"/>
                <w:b/>
                <w:szCs w:val="24"/>
                <w:lang w:val="sr-Cyrl-CS"/>
              </w:rPr>
            </w:pPr>
          </w:p>
          <w:p w:rsidR="00856E37" w:rsidRPr="00000C41" w:rsidRDefault="00856E37" w:rsidP="00A029CD">
            <w:pPr>
              <w:jc w:val="center"/>
              <w:rPr>
                <w:rFonts w:ascii="Times New Roman" w:hAnsi="Times New Roman"/>
                <w:b/>
                <w:szCs w:val="24"/>
                <w:lang w:val="sr-Cyrl-CS"/>
              </w:rPr>
            </w:pPr>
            <w:r>
              <w:rPr>
                <w:rFonts w:ascii="Times New Roman" w:hAnsi="Times New Roman"/>
                <w:b/>
                <w:szCs w:val="24"/>
                <w:lang w:val="sr-Cyrl-CS"/>
              </w:rPr>
              <w:t xml:space="preserve">Укупна </w:t>
            </w:r>
            <w:r w:rsidR="00F051F4">
              <w:rPr>
                <w:rFonts w:ascii="Times New Roman" w:hAnsi="Times New Roman"/>
                <w:b/>
                <w:szCs w:val="24"/>
                <w:lang w:val="sr-Cyrl-CS"/>
              </w:rPr>
              <w:t>вредност</w:t>
            </w:r>
            <w:r>
              <w:rPr>
                <w:rFonts w:ascii="Times New Roman" w:hAnsi="Times New Roman"/>
                <w:b/>
                <w:szCs w:val="24"/>
                <w:lang w:val="sr-Cyrl-CS"/>
              </w:rPr>
              <w:t xml:space="preserve"> са ПДВ-а</w:t>
            </w:r>
          </w:p>
          <w:p w:rsidR="00856E37" w:rsidRDefault="00856E37" w:rsidP="00D627DA">
            <w:pPr>
              <w:jc w:val="center"/>
              <w:rPr>
                <w:rFonts w:ascii="Times New Roman" w:hAnsi="Times New Roman"/>
                <w:szCs w:val="24"/>
                <w:lang w:val="sr-Cyrl-CS"/>
              </w:rPr>
            </w:pPr>
          </w:p>
        </w:tc>
        <w:tc>
          <w:tcPr>
            <w:tcW w:w="1530" w:type="dxa"/>
            <w:vAlign w:val="center"/>
          </w:tcPr>
          <w:p w:rsidR="00856E37" w:rsidRDefault="00856E37" w:rsidP="00D627DA">
            <w:pPr>
              <w:jc w:val="center"/>
              <w:rPr>
                <w:rFonts w:ascii="Times New Roman" w:hAnsi="Times New Roman"/>
                <w:szCs w:val="24"/>
                <w:lang w:val="sr-Cyrl-CS"/>
              </w:rPr>
            </w:pPr>
          </w:p>
        </w:tc>
        <w:tc>
          <w:tcPr>
            <w:tcW w:w="1638" w:type="dxa"/>
            <w:vAlign w:val="center"/>
          </w:tcPr>
          <w:p w:rsidR="00856E37" w:rsidRDefault="00856E37" w:rsidP="00D627DA">
            <w:pPr>
              <w:jc w:val="center"/>
              <w:rPr>
                <w:rFonts w:ascii="Times New Roman" w:hAnsi="Times New Roman"/>
                <w:szCs w:val="24"/>
                <w:lang w:val="sr-Cyrl-CS"/>
              </w:rPr>
            </w:pPr>
          </w:p>
        </w:tc>
      </w:tr>
      <w:tr w:rsidR="00717A27" w:rsidTr="00F051F4">
        <w:trPr>
          <w:trHeight w:val="437"/>
        </w:trPr>
        <w:tc>
          <w:tcPr>
            <w:tcW w:w="9936" w:type="dxa"/>
            <w:gridSpan w:val="8"/>
          </w:tcPr>
          <w:p w:rsidR="00717A27" w:rsidRPr="00F051F4" w:rsidRDefault="00717A27" w:rsidP="00F051F4">
            <w:pPr>
              <w:rPr>
                <w:rFonts w:ascii="Times New Roman" w:hAnsi="Times New Roman"/>
                <w:szCs w:val="24"/>
                <w:lang w:val="sr-Cyrl-CS"/>
              </w:rPr>
            </w:pPr>
            <w:r>
              <w:rPr>
                <w:rFonts w:ascii="Times New Roman" w:hAnsi="Times New Roman"/>
                <w:szCs w:val="24"/>
                <w:lang w:val="sr-Cyrl-CS"/>
              </w:rPr>
              <w:t xml:space="preserve">Период испоруке </w:t>
            </w:r>
            <w:r w:rsidR="00F051F4">
              <w:rPr>
                <w:rFonts w:ascii="Times New Roman" w:hAnsi="Times New Roman"/>
                <w:szCs w:val="24"/>
                <w:lang w:val="sr-Cyrl-CS"/>
              </w:rPr>
              <w:t>моторног горива</w:t>
            </w:r>
            <w:r>
              <w:rPr>
                <w:rFonts w:ascii="Times New Roman" w:hAnsi="Times New Roman"/>
                <w:szCs w:val="24"/>
                <w:lang w:val="sr-Cyrl-CS"/>
              </w:rPr>
              <w:t>: сукцесивно годину дана од  дана потписивања уговора</w:t>
            </w:r>
          </w:p>
        </w:tc>
      </w:tr>
      <w:tr w:rsidR="00717A27" w:rsidTr="00717A27">
        <w:tc>
          <w:tcPr>
            <w:tcW w:w="9936" w:type="dxa"/>
            <w:gridSpan w:val="8"/>
            <w:vAlign w:val="center"/>
          </w:tcPr>
          <w:p w:rsidR="00717A27" w:rsidRDefault="00717A27" w:rsidP="00717A27">
            <w:pPr>
              <w:rPr>
                <w:rFonts w:ascii="Times New Roman" w:hAnsi="Times New Roman"/>
                <w:szCs w:val="24"/>
                <w:lang w:val="sr-Cyrl-CS"/>
              </w:rPr>
            </w:pPr>
            <w:r>
              <w:rPr>
                <w:rFonts w:ascii="Times New Roman" w:hAnsi="Times New Roman"/>
                <w:szCs w:val="24"/>
                <w:lang w:val="sr-Cyrl-CS"/>
              </w:rPr>
              <w:t>Рок важења понуде :</w:t>
            </w:r>
            <w:r>
              <w:rPr>
                <w:rFonts w:ascii="Times New Roman" w:hAnsi="Times New Roman"/>
                <w:szCs w:val="24"/>
              </w:rPr>
              <w:t xml:space="preserve"> </w:t>
            </w:r>
            <w:r>
              <w:rPr>
                <w:rFonts w:ascii="Times New Roman" w:hAnsi="Times New Roman"/>
                <w:szCs w:val="24"/>
                <w:lang w:val="sr-Cyrl-CS"/>
              </w:rPr>
              <w:t>3</w:t>
            </w:r>
            <w:r w:rsidRPr="00D04676">
              <w:rPr>
                <w:rFonts w:ascii="Times New Roman" w:hAnsi="Times New Roman"/>
                <w:szCs w:val="24"/>
                <w:lang w:val="sr-Cyrl-CS"/>
              </w:rPr>
              <w:t>0  (</w:t>
            </w:r>
            <w:r>
              <w:rPr>
                <w:rFonts w:ascii="Times New Roman" w:hAnsi="Times New Roman"/>
                <w:szCs w:val="24"/>
                <w:lang w:val="sr-Cyrl-CS"/>
              </w:rPr>
              <w:t>три</w:t>
            </w:r>
            <w:r w:rsidRPr="00D04676">
              <w:rPr>
                <w:rFonts w:ascii="Times New Roman" w:hAnsi="Times New Roman"/>
                <w:szCs w:val="24"/>
                <w:lang w:val="sr-Cyrl-CS"/>
              </w:rPr>
              <w:t xml:space="preserve">десет ) </w:t>
            </w:r>
            <w:r>
              <w:rPr>
                <w:rFonts w:ascii="Times New Roman" w:hAnsi="Times New Roman"/>
                <w:szCs w:val="24"/>
                <w:lang w:val="sr-Cyrl-CS"/>
              </w:rPr>
              <w:t xml:space="preserve">дана </w:t>
            </w:r>
            <w:r w:rsidRPr="00D04676">
              <w:rPr>
                <w:rFonts w:ascii="Times New Roman" w:hAnsi="Times New Roman"/>
                <w:szCs w:val="24"/>
                <w:lang w:val="sr-Cyrl-CS"/>
              </w:rPr>
              <w:t>од дана јавног отварања</w:t>
            </w:r>
            <w:r w:rsidRPr="009A4C5D">
              <w:rPr>
                <w:rFonts w:ascii="Times New Roman" w:hAnsi="Times New Roman"/>
                <w:szCs w:val="24"/>
                <w:lang w:val="sr-Cyrl-CS"/>
              </w:rPr>
              <w:t xml:space="preserve"> понуда</w:t>
            </w:r>
          </w:p>
        </w:tc>
      </w:tr>
      <w:tr w:rsidR="001C7600" w:rsidTr="00717A27">
        <w:tc>
          <w:tcPr>
            <w:tcW w:w="9936" w:type="dxa"/>
            <w:gridSpan w:val="8"/>
            <w:vAlign w:val="center"/>
          </w:tcPr>
          <w:p w:rsidR="001C7600" w:rsidRDefault="001C7600" w:rsidP="00025863">
            <w:pPr>
              <w:rPr>
                <w:rFonts w:ascii="Times New Roman" w:hAnsi="Times New Roman"/>
                <w:szCs w:val="24"/>
                <w:lang w:val="sr-Cyrl-CS"/>
              </w:rPr>
            </w:pPr>
            <w:r>
              <w:rPr>
                <w:rFonts w:ascii="Times New Roman" w:hAnsi="Times New Roman"/>
                <w:szCs w:val="24"/>
                <w:lang w:val="sr-Cyrl-CS"/>
              </w:rPr>
              <w:t xml:space="preserve"> Рок плаћања:  </w:t>
            </w:r>
            <w:r w:rsidRPr="003F0908">
              <w:rPr>
                <w:rFonts w:ascii="Times New Roman" w:hAnsi="Times New Roman"/>
                <w:szCs w:val="24"/>
                <w:lang w:val="sr-Cyrl-CS"/>
              </w:rPr>
              <w:t xml:space="preserve">45 (четрдесет пет) дана од датума дужничко-поверилачког односа (ДПО).исти </w:t>
            </w:r>
            <w:r w:rsidR="00025863">
              <w:rPr>
                <w:rFonts w:ascii="Times New Roman" w:hAnsi="Times New Roman"/>
                <w:szCs w:val="24"/>
                <w:lang w:val="sr-Cyrl-CS"/>
              </w:rPr>
              <w:t xml:space="preserve">      </w:t>
            </w:r>
            <w:r w:rsidRPr="003F0908">
              <w:rPr>
                <w:rFonts w:ascii="Times New Roman" w:hAnsi="Times New Roman"/>
                <w:szCs w:val="24"/>
                <w:lang w:val="sr-Cyrl-CS"/>
              </w:rPr>
              <w:t>настаје 15-ог у месецу за продају остварену у првих 15 (петнаест) дана у месецу и последњег дана у месецу за продају остварену од 16-ог у месецу до краја месеца</w:t>
            </w:r>
          </w:p>
        </w:tc>
      </w:tr>
    </w:tbl>
    <w:p w:rsidR="004763B7" w:rsidRDefault="004763B7" w:rsidP="00AB0F62">
      <w:pPr>
        <w:widowControl w:val="0"/>
        <w:overflowPunct w:val="0"/>
        <w:autoSpaceDE w:val="0"/>
        <w:autoSpaceDN w:val="0"/>
        <w:adjustRightInd w:val="0"/>
        <w:spacing w:line="249" w:lineRule="auto"/>
        <w:ind w:left="280" w:right="280"/>
        <w:rPr>
          <w:rFonts w:ascii="Arial" w:hAnsi="Arial" w:cs="Arial"/>
          <w:color w:val="FF0000"/>
          <w:szCs w:val="24"/>
        </w:rPr>
      </w:pPr>
    </w:p>
    <w:p w:rsidR="005C7F43" w:rsidRDefault="005C7F43" w:rsidP="005C7F43">
      <w:pPr>
        <w:widowControl w:val="0"/>
        <w:overflowPunct w:val="0"/>
        <w:autoSpaceDE w:val="0"/>
        <w:autoSpaceDN w:val="0"/>
        <w:adjustRightInd w:val="0"/>
        <w:jc w:val="both"/>
        <w:rPr>
          <w:rFonts w:ascii="Times New Roman" w:hAnsi="Times New Roman"/>
          <w:szCs w:val="24"/>
        </w:rPr>
      </w:pPr>
      <w:r w:rsidRPr="00947E93">
        <w:rPr>
          <w:rFonts w:ascii="Times New Roman" w:hAnsi="Times New Roman"/>
          <w:b/>
          <w:bCs/>
        </w:rPr>
        <w:t xml:space="preserve">Квалитет </w:t>
      </w:r>
      <w:r w:rsidRPr="00947E93">
        <w:rPr>
          <w:rFonts w:ascii="Times New Roman" w:hAnsi="Times New Roman"/>
          <w:b/>
          <w:bCs/>
          <w:lang w:val="sr-Cyrl-RS"/>
        </w:rPr>
        <w:t>горива</w:t>
      </w:r>
      <w:r w:rsidRPr="00947E93">
        <w:rPr>
          <w:rFonts w:ascii="Times New Roman" w:hAnsi="Times New Roman"/>
          <w:b/>
          <w:bCs/>
        </w:rPr>
        <w:t>:</w:t>
      </w:r>
      <w:r w:rsidRPr="00947E93">
        <w:rPr>
          <w:rFonts w:ascii="Times New Roman" w:hAnsi="Times New Roman"/>
          <w:b/>
          <w:bCs/>
          <w:lang w:val="sr-Cyrl-RS"/>
        </w:rPr>
        <w:t xml:space="preserve"> Моторно</w:t>
      </w:r>
      <w:r w:rsidRPr="00947E93">
        <w:rPr>
          <w:rFonts w:ascii="Times New Roman" w:hAnsi="Times New Roman"/>
          <w:b/>
          <w:bCs/>
        </w:rPr>
        <w:t xml:space="preserve"> </w:t>
      </w:r>
      <w:r w:rsidRPr="00947E93">
        <w:rPr>
          <w:rFonts w:ascii="Times New Roman" w:hAnsi="Times New Roman"/>
        </w:rPr>
        <w:t>гориво,</w:t>
      </w:r>
      <w:r w:rsidRPr="00947E93">
        <w:rPr>
          <w:rFonts w:ascii="Times New Roman" w:hAnsi="Times New Roman"/>
          <w:b/>
          <w:bCs/>
        </w:rPr>
        <w:t xml:space="preserve"> </w:t>
      </w:r>
      <w:r w:rsidRPr="00947E93">
        <w:rPr>
          <w:rFonts w:ascii="Times New Roman" w:hAnsi="Times New Roman"/>
        </w:rPr>
        <w:t>које је предмет јавне набавке мора да испуњава услове утврђене</w:t>
      </w:r>
      <w:r w:rsidRPr="00947E93">
        <w:rPr>
          <w:rFonts w:ascii="Times New Roman" w:hAnsi="Times New Roman"/>
          <w:b/>
          <w:bCs/>
        </w:rPr>
        <w:t xml:space="preserve"> </w:t>
      </w:r>
      <w:r w:rsidRPr="00947E93">
        <w:rPr>
          <w:rFonts w:ascii="Times New Roman" w:hAnsi="Times New Roman"/>
        </w:rPr>
        <w:t>Правилником о техничким и д ругим захтевима за течна горива нафтног порекла („Сл. Гласник РС“ бр. 111/2015</w:t>
      </w:r>
      <w:r w:rsidR="00CF3228">
        <w:rPr>
          <w:rFonts w:ascii="Times New Roman" w:hAnsi="Times New Roman"/>
        </w:rPr>
        <w:t>).</w:t>
      </w:r>
    </w:p>
    <w:p w:rsidR="005C7F43" w:rsidRDefault="005C7F43" w:rsidP="00AB0F62">
      <w:pPr>
        <w:widowControl w:val="0"/>
        <w:overflowPunct w:val="0"/>
        <w:autoSpaceDE w:val="0"/>
        <w:autoSpaceDN w:val="0"/>
        <w:adjustRightInd w:val="0"/>
        <w:spacing w:line="249" w:lineRule="auto"/>
        <w:ind w:left="280" w:right="280"/>
        <w:rPr>
          <w:rFonts w:ascii="Arial" w:hAnsi="Arial" w:cs="Arial"/>
          <w:color w:val="FF0000"/>
          <w:szCs w:val="24"/>
        </w:rPr>
      </w:pPr>
    </w:p>
    <w:p w:rsidR="00126C7F" w:rsidRDefault="00947E93" w:rsidP="00947E93">
      <w:pPr>
        <w:widowControl w:val="0"/>
        <w:overflowPunct w:val="0"/>
        <w:autoSpaceDE w:val="0"/>
        <w:autoSpaceDN w:val="0"/>
        <w:adjustRightInd w:val="0"/>
        <w:rPr>
          <w:rFonts w:ascii="Times New Roman" w:hAnsi="Times New Roman"/>
          <w:szCs w:val="24"/>
          <w:lang w:val="sr-Cyrl-RS"/>
        </w:rPr>
      </w:pPr>
      <w:r w:rsidRPr="00947E93">
        <w:rPr>
          <w:rFonts w:ascii="Times New Roman" w:hAnsi="Times New Roman"/>
          <w:b/>
          <w:bCs/>
          <w:szCs w:val="24"/>
        </w:rPr>
        <w:t xml:space="preserve">Место испоруке: </w:t>
      </w:r>
      <w:r w:rsidRPr="00947E93">
        <w:rPr>
          <w:rFonts w:ascii="Times New Roman" w:hAnsi="Times New Roman"/>
          <w:szCs w:val="24"/>
        </w:rPr>
        <w:t xml:space="preserve">На свим бензинским станицама </w:t>
      </w:r>
      <w:r w:rsidR="008762EE">
        <w:rPr>
          <w:rFonts w:ascii="Times New Roman" w:hAnsi="Times New Roman"/>
          <w:szCs w:val="24"/>
          <w:lang w:val="sr-Cyrl-RS"/>
        </w:rPr>
        <w:t>Испоручиоца</w:t>
      </w:r>
      <w:r w:rsidRPr="00947E93">
        <w:rPr>
          <w:rFonts w:ascii="Times New Roman" w:hAnsi="Times New Roman"/>
          <w:szCs w:val="24"/>
        </w:rPr>
        <w:t xml:space="preserve"> на територији Републике</w:t>
      </w:r>
      <w:r w:rsidRPr="00947E93">
        <w:rPr>
          <w:rFonts w:ascii="Times New Roman" w:hAnsi="Times New Roman"/>
          <w:b/>
          <w:bCs/>
          <w:szCs w:val="24"/>
        </w:rPr>
        <w:t xml:space="preserve"> </w:t>
      </w:r>
      <w:r w:rsidRPr="00947E93">
        <w:rPr>
          <w:rFonts w:ascii="Times New Roman" w:hAnsi="Times New Roman"/>
          <w:szCs w:val="24"/>
        </w:rPr>
        <w:t>Србије</w:t>
      </w:r>
      <w:r>
        <w:rPr>
          <w:rFonts w:ascii="Times New Roman" w:hAnsi="Times New Roman"/>
          <w:szCs w:val="24"/>
          <w:lang w:val="sr-Cyrl-RS"/>
        </w:rPr>
        <w:t>.</w:t>
      </w:r>
    </w:p>
    <w:p w:rsidR="00947E93" w:rsidRPr="00947E93" w:rsidRDefault="00947E93" w:rsidP="00947E93">
      <w:pPr>
        <w:widowControl w:val="0"/>
        <w:overflowPunct w:val="0"/>
        <w:autoSpaceDE w:val="0"/>
        <w:autoSpaceDN w:val="0"/>
        <w:adjustRightInd w:val="0"/>
        <w:rPr>
          <w:rFonts w:ascii="Times New Roman" w:hAnsi="Times New Roman"/>
          <w:color w:val="FF0000"/>
          <w:szCs w:val="24"/>
          <w:lang w:val="sr-Cyrl-RS"/>
        </w:rPr>
      </w:pPr>
    </w:p>
    <w:p w:rsidR="0018316F" w:rsidRPr="00882144" w:rsidRDefault="0018316F" w:rsidP="0018316F">
      <w:pPr>
        <w:widowControl w:val="0"/>
        <w:overflowPunct w:val="0"/>
        <w:autoSpaceDE w:val="0"/>
        <w:autoSpaceDN w:val="0"/>
        <w:adjustRightInd w:val="0"/>
        <w:jc w:val="both"/>
        <w:rPr>
          <w:rFonts w:ascii="Times New Roman" w:hAnsi="Times New Roman"/>
          <w:lang w:val="sr-Cyrl-CS"/>
        </w:rPr>
      </w:pPr>
      <w:r w:rsidRPr="00882144">
        <w:rPr>
          <w:rFonts w:ascii="Times New Roman" w:hAnsi="Times New Roman"/>
          <w:szCs w:val="24"/>
        </w:rPr>
        <w:t>Јединичне</w:t>
      </w:r>
      <w:r w:rsidRPr="00882144">
        <w:rPr>
          <w:rFonts w:ascii="Times New Roman" w:hAnsi="Times New Roman"/>
          <w:szCs w:val="24"/>
          <w:lang w:val="sr-Cyrl-RS"/>
        </w:rPr>
        <w:t xml:space="preserve">  (нове) </w:t>
      </w:r>
      <w:r w:rsidRPr="00882144">
        <w:rPr>
          <w:rFonts w:ascii="Times New Roman" w:hAnsi="Times New Roman"/>
          <w:szCs w:val="24"/>
        </w:rPr>
        <w:t xml:space="preserve">цене </w:t>
      </w:r>
      <w:r w:rsidRPr="00882144">
        <w:rPr>
          <w:rFonts w:ascii="Times New Roman" w:hAnsi="Times New Roman"/>
          <w:szCs w:val="24"/>
          <w:lang w:val="sr-Cyrl-RS"/>
        </w:rPr>
        <w:t>деривата</w:t>
      </w:r>
      <w:r w:rsidRPr="00882144">
        <w:rPr>
          <w:rFonts w:ascii="Times New Roman" w:hAnsi="Times New Roman"/>
          <w:szCs w:val="24"/>
        </w:rPr>
        <w:t xml:space="preserve"> које су предмет набавке након истека рока важења понуде до краја важења уговора, утврђиваће се на основу корекционог фактора (</w:t>
      </w:r>
      <w:r w:rsidRPr="00882144">
        <w:rPr>
          <w:rFonts w:ascii="Times New Roman" w:hAnsi="Times New Roman"/>
          <w:b/>
          <w:bCs/>
          <w:szCs w:val="24"/>
        </w:rPr>
        <w:t>К</w:t>
      </w:r>
      <w:r w:rsidRPr="00882144">
        <w:rPr>
          <w:rFonts w:ascii="Times New Roman" w:hAnsi="Times New Roman"/>
          <w:szCs w:val="24"/>
        </w:rPr>
        <w:t xml:space="preserve">) који ће бити одређен </w:t>
      </w:r>
      <w:r w:rsidRPr="00882144">
        <w:rPr>
          <w:rFonts w:ascii="Times New Roman" w:hAnsi="Times New Roman"/>
          <w:szCs w:val="24"/>
        </w:rPr>
        <w:lastRenderedPageBreak/>
        <w:t>по следећој формули:</w:t>
      </w:r>
    </w:p>
    <w:p w:rsidR="00126C7F" w:rsidRPr="00882144" w:rsidRDefault="00126C7F" w:rsidP="00126C7F">
      <w:pPr>
        <w:widowControl w:val="0"/>
        <w:overflowPunct w:val="0"/>
        <w:autoSpaceDE w:val="0"/>
        <w:autoSpaceDN w:val="0"/>
        <w:adjustRightInd w:val="0"/>
        <w:spacing w:line="239" w:lineRule="auto"/>
        <w:jc w:val="both"/>
        <w:rPr>
          <w:rFonts w:ascii="Times New Roman" w:hAnsi="Times New Roman"/>
          <w:lang w:val="sr-Cyrl-CS"/>
        </w:rPr>
      </w:pPr>
    </w:p>
    <w:p w:rsidR="00126C7F" w:rsidRPr="00882144" w:rsidRDefault="00126C7F" w:rsidP="00884493">
      <w:pPr>
        <w:widowControl w:val="0"/>
        <w:autoSpaceDE w:val="0"/>
        <w:autoSpaceDN w:val="0"/>
        <w:adjustRightInd w:val="0"/>
        <w:rPr>
          <w:rFonts w:ascii="Times New Roman" w:hAnsi="Times New Roman"/>
          <w:szCs w:val="24"/>
          <w:u w:val="single"/>
        </w:rPr>
      </w:pPr>
      <w:r w:rsidRPr="00882144">
        <w:rPr>
          <w:rFonts w:ascii="Times New Roman" w:hAnsi="Times New Roman"/>
          <w:b/>
          <w:bCs/>
          <w:lang w:val="sr-Cyrl-RS"/>
        </w:rPr>
        <w:t xml:space="preserve">    К =  </w:t>
      </w:r>
      <w:r w:rsidRPr="00882144">
        <w:rPr>
          <w:rFonts w:ascii="Times New Roman" w:hAnsi="Times New Roman"/>
          <w:b/>
          <w:bCs/>
          <w:u w:val="single"/>
        </w:rPr>
        <w:t xml:space="preserve">цена одговарајуће врсте горива која је понуђена у обрасцу понуде </w:t>
      </w:r>
      <w:r w:rsidR="00306DEE" w:rsidRPr="00882144">
        <w:rPr>
          <w:rFonts w:ascii="Times New Roman" w:hAnsi="Times New Roman"/>
          <w:b/>
          <w:bCs/>
          <w:u w:val="single"/>
          <w:lang w:val="sr-Cyrl-RS"/>
        </w:rPr>
        <w:t xml:space="preserve"> </w:t>
      </w:r>
      <w:r w:rsidRPr="00882144">
        <w:rPr>
          <w:rFonts w:ascii="Times New Roman" w:hAnsi="Times New Roman"/>
          <w:b/>
          <w:bCs/>
          <w:u w:val="single"/>
        </w:rPr>
        <w:t>без ПДВ-а</w:t>
      </w:r>
    </w:p>
    <w:p w:rsidR="00126C7F" w:rsidRPr="00882144" w:rsidRDefault="00126C7F" w:rsidP="00884493">
      <w:pPr>
        <w:widowControl w:val="0"/>
        <w:autoSpaceDE w:val="0"/>
        <w:autoSpaceDN w:val="0"/>
        <w:adjustRightInd w:val="0"/>
        <w:ind w:left="720"/>
        <w:jc w:val="both"/>
        <w:rPr>
          <w:rFonts w:ascii="Times New Roman" w:hAnsi="Times New Roman"/>
          <w:szCs w:val="24"/>
          <w:lang w:val="sr-Cyrl-RS"/>
        </w:rPr>
      </w:pPr>
      <w:r w:rsidRPr="00882144">
        <w:rPr>
          <w:rFonts w:ascii="Times New Roman" w:hAnsi="Times New Roman"/>
          <w:b/>
          <w:bCs/>
        </w:rPr>
        <w:t xml:space="preserve">малопродајна цена без ПДВ-а одговарајуће врсте </w:t>
      </w:r>
      <w:r w:rsidRPr="00882144">
        <w:rPr>
          <w:rFonts w:ascii="Times New Roman" w:hAnsi="Times New Roman"/>
          <w:b/>
          <w:bCs/>
          <w:lang w:val="sr-Cyrl-RS"/>
        </w:rPr>
        <w:t>дери</w:t>
      </w:r>
      <w:r w:rsidRPr="00882144">
        <w:rPr>
          <w:rFonts w:ascii="Times New Roman" w:hAnsi="Times New Roman"/>
          <w:b/>
          <w:bCs/>
        </w:rPr>
        <w:t>ва</w:t>
      </w:r>
      <w:r w:rsidRPr="00882144">
        <w:rPr>
          <w:rFonts w:ascii="Times New Roman" w:hAnsi="Times New Roman"/>
          <w:b/>
          <w:bCs/>
          <w:lang w:val="sr-Cyrl-RS"/>
        </w:rPr>
        <w:t>та</w:t>
      </w:r>
      <w:r w:rsidRPr="00882144">
        <w:rPr>
          <w:rFonts w:ascii="Times New Roman" w:hAnsi="Times New Roman"/>
          <w:b/>
          <w:bCs/>
        </w:rPr>
        <w:t xml:space="preserve"> на пумпној станици</w:t>
      </w:r>
      <w:r w:rsidRPr="00882144">
        <w:rPr>
          <w:rFonts w:ascii="Times New Roman" w:hAnsi="Times New Roman"/>
          <w:b/>
          <w:bCs/>
          <w:lang w:val="sr-Cyrl-RS"/>
        </w:rPr>
        <w:t xml:space="preserve"> </w:t>
      </w:r>
      <w:r w:rsidR="00BE6FB2" w:rsidRPr="00882144">
        <w:rPr>
          <w:rFonts w:ascii="Times New Roman" w:hAnsi="Times New Roman"/>
          <w:b/>
          <w:bCs/>
          <w:lang w:val="sr-Cyrl-RS"/>
        </w:rPr>
        <w:t xml:space="preserve">   </w:t>
      </w:r>
      <w:r w:rsidR="00884493" w:rsidRPr="00882144">
        <w:rPr>
          <w:rFonts w:ascii="Times New Roman" w:hAnsi="Times New Roman"/>
          <w:b/>
          <w:bCs/>
          <w:lang w:val="sr-Cyrl-RS"/>
        </w:rPr>
        <w:t xml:space="preserve">  </w:t>
      </w:r>
      <w:r w:rsidRPr="00882144">
        <w:rPr>
          <w:rFonts w:ascii="Times New Roman" w:hAnsi="Times New Roman"/>
          <w:b/>
          <w:bCs/>
          <w:lang w:val="sr-Cyrl-RS"/>
        </w:rPr>
        <w:t>на  дан</w:t>
      </w:r>
      <w:r w:rsidR="00BE6FB2" w:rsidRPr="00882144">
        <w:rPr>
          <w:rFonts w:ascii="Times New Roman" w:hAnsi="Times New Roman"/>
          <w:b/>
          <w:bCs/>
          <w:lang w:val="sr-Cyrl-RS"/>
        </w:rPr>
        <w:t xml:space="preserve">  </w:t>
      </w:r>
      <w:r w:rsidRPr="00882144">
        <w:rPr>
          <w:rFonts w:ascii="Times New Roman" w:hAnsi="Times New Roman"/>
          <w:b/>
          <w:bCs/>
          <w:lang w:val="sr-Cyrl-RS"/>
        </w:rPr>
        <w:t xml:space="preserve"> јавног  отвар</w:t>
      </w:r>
      <w:r w:rsidR="005C7F43" w:rsidRPr="00882144">
        <w:rPr>
          <w:rFonts w:ascii="Times New Roman" w:hAnsi="Times New Roman"/>
          <w:b/>
          <w:bCs/>
          <w:lang w:val="sr-Cyrl-RS"/>
        </w:rPr>
        <w:t>ања  понуда понуђача /добављача.</w:t>
      </w:r>
    </w:p>
    <w:p w:rsidR="00126C7F" w:rsidRPr="00882144" w:rsidRDefault="00126C7F" w:rsidP="00126C7F">
      <w:pPr>
        <w:widowControl w:val="0"/>
        <w:autoSpaceDE w:val="0"/>
        <w:autoSpaceDN w:val="0"/>
        <w:adjustRightInd w:val="0"/>
        <w:spacing w:line="226" w:lineRule="auto"/>
        <w:jc w:val="both"/>
        <w:rPr>
          <w:rFonts w:ascii="Times New Roman" w:hAnsi="Times New Roman"/>
          <w:szCs w:val="24"/>
        </w:rPr>
      </w:pPr>
    </w:p>
    <w:p w:rsidR="00126C7F" w:rsidRPr="00882144" w:rsidRDefault="00126C7F" w:rsidP="00126C7F">
      <w:pPr>
        <w:widowControl w:val="0"/>
        <w:autoSpaceDE w:val="0"/>
        <w:autoSpaceDN w:val="0"/>
        <w:adjustRightInd w:val="0"/>
        <w:spacing w:line="1" w:lineRule="exact"/>
        <w:rPr>
          <w:rFonts w:ascii="Times New Roman" w:hAnsi="Times New Roman"/>
          <w:szCs w:val="24"/>
        </w:rPr>
      </w:pPr>
    </w:p>
    <w:p w:rsidR="00126C7F" w:rsidRPr="00882144" w:rsidRDefault="00126C7F" w:rsidP="00884493">
      <w:pPr>
        <w:widowControl w:val="0"/>
        <w:overflowPunct w:val="0"/>
        <w:autoSpaceDE w:val="0"/>
        <w:autoSpaceDN w:val="0"/>
        <w:adjustRightInd w:val="0"/>
        <w:rPr>
          <w:rFonts w:ascii="Times New Roman" w:hAnsi="Times New Roman"/>
          <w:szCs w:val="24"/>
        </w:rPr>
      </w:pPr>
      <w:r w:rsidRPr="00882144">
        <w:rPr>
          <w:rFonts w:ascii="Times New Roman" w:hAnsi="Times New Roman"/>
          <w:szCs w:val="24"/>
        </w:rPr>
        <w:t>Ако према наведеној формули вредност корекционог фактора К износи 1,00 или више, за утврђивање нове цене се користи корекциони фактор чија је вредност К=1,00.</w:t>
      </w:r>
    </w:p>
    <w:p w:rsidR="00126C7F" w:rsidRPr="00882144" w:rsidRDefault="00126C7F" w:rsidP="00126C7F">
      <w:pPr>
        <w:widowControl w:val="0"/>
        <w:autoSpaceDE w:val="0"/>
        <w:autoSpaceDN w:val="0"/>
        <w:adjustRightInd w:val="0"/>
        <w:spacing w:line="112" w:lineRule="exact"/>
        <w:rPr>
          <w:rFonts w:ascii="Times New Roman" w:hAnsi="Times New Roman"/>
          <w:szCs w:val="24"/>
        </w:rPr>
      </w:pPr>
    </w:p>
    <w:p w:rsidR="00126C7F" w:rsidRPr="00882144" w:rsidRDefault="00126C7F" w:rsidP="00884493">
      <w:pPr>
        <w:widowControl w:val="0"/>
        <w:overflowPunct w:val="0"/>
        <w:autoSpaceDE w:val="0"/>
        <w:autoSpaceDN w:val="0"/>
        <w:adjustRightInd w:val="0"/>
        <w:rPr>
          <w:rFonts w:ascii="Times New Roman" w:hAnsi="Times New Roman"/>
          <w:szCs w:val="24"/>
        </w:rPr>
      </w:pPr>
      <w:r w:rsidRPr="00882144">
        <w:rPr>
          <w:rFonts w:ascii="Times New Roman" w:hAnsi="Times New Roman"/>
          <w:szCs w:val="24"/>
        </w:rPr>
        <w:t>Уколико одређен корекциони фактор К има вредност К&lt;1</w:t>
      </w:r>
      <w:r w:rsidRPr="00882144">
        <w:rPr>
          <w:rFonts w:ascii="Times New Roman" w:hAnsi="Times New Roman"/>
          <w:szCs w:val="24"/>
          <w:lang w:val="sr-Cyrl-RS"/>
        </w:rPr>
        <w:t>,00</w:t>
      </w:r>
      <w:r w:rsidRPr="00882144">
        <w:rPr>
          <w:rFonts w:ascii="Times New Roman" w:hAnsi="Times New Roman"/>
          <w:szCs w:val="24"/>
        </w:rPr>
        <w:t xml:space="preserve"> за израчунавање нове цене примењиваће се корекциони фактор тако одређен.</w:t>
      </w:r>
    </w:p>
    <w:p w:rsidR="00126C7F" w:rsidRPr="00882144" w:rsidRDefault="00126C7F" w:rsidP="00126C7F">
      <w:pPr>
        <w:widowControl w:val="0"/>
        <w:autoSpaceDE w:val="0"/>
        <w:autoSpaceDN w:val="0"/>
        <w:adjustRightInd w:val="0"/>
        <w:spacing w:line="102" w:lineRule="exact"/>
        <w:rPr>
          <w:rFonts w:ascii="Times New Roman" w:hAnsi="Times New Roman"/>
          <w:szCs w:val="24"/>
        </w:rPr>
      </w:pPr>
    </w:p>
    <w:p w:rsidR="00126C7F" w:rsidRPr="00882144" w:rsidRDefault="00126C7F" w:rsidP="00126C7F">
      <w:pPr>
        <w:widowControl w:val="0"/>
        <w:autoSpaceDE w:val="0"/>
        <w:autoSpaceDN w:val="0"/>
        <w:adjustRightInd w:val="0"/>
        <w:rPr>
          <w:rFonts w:ascii="Times New Roman" w:hAnsi="Times New Roman"/>
          <w:szCs w:val="24"/>
        </w:rPr>
      </w:pPr>
      <w:r w:rsidRPr="00882144">
        <w:rPr>
          <w:rFonts w:ascii="Times New Roman" w:hAnsi="Times New Roman"/>
          <w:szCs w:val="24"/>
        </w:rPr>
        <w:t>Максимална вредност корекционог фактора износи К=1,00.</w:t>
      </w:r>
    </w:p>
    <w:p w:rsidR="00126C7F" w:rsidRPr="00882144" w:rsidRDefault="00126C7F" w:rsidP="00126C7F">
      <w:pPr>
        <w:widowControl w:val="0"/>
        <w:autoSpaceDE w:val="0"/>
        <w:autoSpaceDN w:val="0"/>
        <w:adjustRightInd w:val="0"/>
        <w:spacing w:line="252" w:lineRule="exact"/>
        <w:rPr>
          <w:rFonts w:ascii="Times New Roman" w:hAnsi="Times New Roman"/>
          <w:szCs w:val="24"/>
        </w:rPr>
      </w:pPr>
    </w:p>
    <w:p w:rsidR="00126C7F" w:rsidRPr="00882144" w:rsidRDefault="00126C7F" w:rsidP="00884493">
      <w:pPr>
        <w:widowControl w:val="0"/>
        <w:overflowPunct w:val="0"/>
        <w:autoSpaceDE w:val="0"/>
        <w:autoSpaceDN w:val="0"/>
        <w:adjustRightInd w:val="0"/>
        <w:jc w:val="both"/>
        <w:rPr>
          <w:rFonts w:ascii="Times New Roman" w:hAnsi="Times New Roman"/>
          <w:szCs w:val="24"/>
        </w:rPr>
      </w:pPr>
      <w:r w:rsidRPr="00882144">
        <w:rPr>
          <w:rFonts w:ascii="Times New Roman" w:hAnsi="Times New Roman"/>
          <w:lang w:val="sr-Cyrl-RS"/>
        </w:rPr>
        <w:t>Након истека рока важности понуде</w:t>
      </w:r>
      <w:r w:rsidRPr="00882144">
        <w:rPr>
          <w:rFonts w:ascii="Times New Roman" w:hAnsi="Times New Roman"/>
        </w:rPr>
        <w:t xml:space="preserve"> нова цена коју</w:t>
      </w:r>
      <w:r w:rsidRPr="00882144">
        <w:rPr>
          <w:rFonts w:ascii="Times New Roman" w:hAnsi="Times New Roman"/>
          <w:lang w:val="sr-Cyrl-RS"/>
        </w:rPr>
        <w:t xml:space="preserve"> ће </w:t>
      </w:r>
      <w:r w:rsidRPr="00882144">
        <w:rPr>
          <w:rFonts w:ascii="Times New Roman" w:hAnsi="Times New Roman"/>
        </w:rPr>
        <w:t>Наручилац бити обавезан плаћати понуђачу по свакој испоруци утврђива</w:t>
      </w:r>
      <w:r w:rsidRPr="00882144">
        <w:rPr>
          <w:rFonts w:ascii="Times New Roman" w:hAnsi="Times New Roman"/>
          <w:lang w:val="sr-Cyrl-RS"/>
        </w:rPr>
        <w:t>ће се</w:t>
      </w:r>
      <w:r w:rsidRPr="00882144">
        <w:rPr>
          <w:rFonts w:ascii="Times New Roman" w:hAnsi="Times New Roman"/>
        </w:rPr>
        <w:t xml:space="preserve"> према формули:</w:t>
      </w:r>
    </w:p>
    <w:p w:rsidR="00126C7F" w:rsidRPr="00882144" w:rsidRDefault="00126C7F" w:rsidP="00126C7F">
      <w:pPr>
        <w:widowControl w:val="0"/>
        <w:autoSpaceDE w:val="0"/>
        <w:autoSpaceDN w:val="0"/>
        <w:adjustRightInd w:val="0"/>
        <w:spacing w:line="1" w:lineRule="exact"/>
        <w:rPr>
          <w:rFonts w:ascii="Times New Roman" w:hAnsi="Times New Roman"/>
          <w:szCs w:val="24"/>
        </w:rPr>
      </w:pPr>
    </w:p>
    <w:p w:rsidR="00126C7F" w:rsidRPr="00882144" w:rsidRDefault="00126C7F" w:rsidP="00884493">
      <w:pPr>
        <w:widowControl w:val="0"/>
        <w:autoSpaceDE w:val="0"/>
        <w:autoSpaceDN w:val="0"/>
        <w:adjustRightInd w:val="0"/>
        <w:jc w:val="both"/>
        <w:rPr>
          <w:rFonts w:ascii="Times New Roman" w:hAnsi="Times New Roman"/>
          <w:b/>
          <w:bCs/>
          <w:lang w:val="sr-Cyrl-RS"/>
        </w:rPr>
      </w:pPr>
      <w:r w:rsidRPr="00882144">
        <w:rPr>
          <w:rFonts w:ascii="Times New Roman" w:hAnsi="Times New Roman"/>
          <w:b/>
          <w:bCs/>
          <w:sz w:val="42"/>
          <w:szCs w:val="42"/>
          <w:vertAlign w:val="subscript"/>
        </w:rPr>
        <w:t>НОВА ЦЕНА</w:t>
      </w:r>
      <w:r w:rsidRPr="00882144">
        <w:rPr>
          <w:rFonts w:ascii="Times New Roman" w:hAnsi="Times New Roman"/>
          <w:b/>
          <w:bCs/>
          <w:sz w:val="21"/>
          <w:szCs w:val="21"/>
        </w:rPr>
        <w:t xml:space="preserve"> </w:t>
      </w:r>
      <w:r w:rsidRPr="00882144">
        <w:rPr>
          <w:rFonts w:ascii="Times New Roman" w:hAnsi="Times New Roman"/>
          <w:b/>
          <w:bCs/>
          <w:sz w:val="42"/>
          <w:szCs w:val="42"/>
          <w:vertAlign w:val="subscript"/>
        </w:rPr>
        <w:t>=</w:t>
      </w:r>
      <w:r w:rsidRPr="00882144">
        <w:rPr>
          <w:rFonts w:ascii="Times New Roman" w:hAnsi="Times New Roman"/>
          <w:b/>
          <w:bCs/>
          <w:sz w:val="21"/>
          <w:szCs w:val="21"/>
        </w:rPr>
        <w:t xml:space="preserve"> К х Цена без ПДВ-а одговарајуће врсте </w:t>
      </w:r>
      <w:r w:rsidRPr="00882144">
        <w:rPr>
          <w:rFonts w:ascii="Times New Roman" w:hAnsi="Times New Roman"/>
          <w:b/>
          <w:bCs/>
          <w:sz w:val="21"/>
          <w:szCs w:val="21"/>
          <w:lang w:val="sr-Cyrl-RS"/>
        </w:rPr>
        <w:t>дери</w:t>
      </w:r>
      <w:r w:rsidRPr="00882144">
        <w:rPr>
          <w:rFonts w:ascii="Times New Roman" w:hAnsi="Times New Roman"/>
          <w:b/>
          <w:bCs/>
          <w:sz w:val="21"/>
          <w:szCs w:val="21"/>
        </w:rPr>
        <w:t>ва</w:t>
      </w:r>
      <w:r w:rsidRPr="00882144">
        <w:rPr>
          <w:rFonts w:ascii="Times New Roman" w:hAnsi="Times New Roman"/>
          <w:b/>
          <w:bCs/>
          <w:sz w:val="21"/>
          <w:szCs w:val="21"/>
          <w:lang w:val="sr-Cyrl-RS"/>
        </w:rPr>
        <w:t>та</w:t>
      </w:r>
      <w:r w:rsidRPr="00882144">
        <w:rPr>
          <w:rFonts w:ascii="Times New Roman" w:hAnsi="Times New Roman"/>
          <w:b/>
          <w:bCs/>
          <w:sz w:val="21"/>
          <w:szCs w:val="21"/>
        </w:rPr>
        <w:t xml:space="preserve"> на пумпној станици</w:t>
      </w:r>
      <w:r w:rsidRPr="00882144">
        <w:rPr>
          <w:rFonts w:ascii="Times New Roman" w:hAnsi="Times New Roman"/>
          <w:b/>
          <w:bCs/>
          <w:sz w:val="21"/>
          <w:szCs w:val="21"/>
          <w:lang w:val="sr-Cyrl-RS"/>
        </w:rPr>
        <w:t xml:space="preserve"> понуђача/д</w:t>
      </w:r>
      <w:r w:rsidRPr="00882144">
        <w:rPr>
          <w:rFonts w:ascii="Times New Roman" w:hAnsi="Times New Roman"/>
          <w:b/>
          <w:bCs/>
          <w:sz w:val="21"/>
          <w:szCs w:val="21"/>
        </w:rPr>
        <w:t>обављача</w:t>
      </w:r>
      <w:r w:rsidRPr="00882144">
        <w:rPr>
          <w:rFonts w:ascii="Times New Roman" w:hAnsi="Times New Roman"/>
          <w:b/>
          <w:bCs/>
          <w:lang w:val="sr-Cyrl-RS"/>
        </w:rPr>
        <w:t>.</w:t>
      </w:r>
    </w:p>
    <w:p w:rsidR="002477F8" w:rsidRPr="00882144" w:rsidRDefault="002477F8" w:rsidP="00126C7F">
      <w:pPr>
        <w:widowControl w:val="0"/>
        <w:overflowPunct w:val="0"/>
        <w:autoSpaceDE w:val="0"/>
        <w:autoSpaceDN w:val="0"/>
        <w:adjustRightInd w:val="0"/>
        <w:spacing w:line="260" w:lineRule="auto"/>
        <w:ind w:right="380"/>
        <w:jc w:val="both"/>
        <w:rPr>
          <w:rFonts w:ascii="Times New Roman" w:hAnsi="Times New Roman"/>
        </w:rPr>
      </w:pPr>
    </w:p>
    <w:p w:rsidR="002477F8" w:rsidRPr="00882144" w:rsidRDefault="002477F8" w:rsidP="00884493">
      <w:pPr>
        <w:widowControl w:val="0"/>
        <w:overflowPunct w:val="0"/>
        <w:autoSpaceDE w:val="0"/>
        <w:autoSpaceDN w:val="0"/>
        <w:adjustRightInd w:val="0"/>
        <w:jc w:val="both"/>
        <w:rPr>
          <w:rFonts w:ascii="Times New Roman" w:hAnsi="Times New Roman"/>
          <w:lang w:val="sr-Cyrl-RS"/>
        </w:rPr>
      </w:pPr>
      <w:r w:rsidRPr="00882144">
        <w:rPr>
          <w:rFonts w:ascii="Times New Roman" w:hAnsi="Times New Roman"/>
          <w:lang w:val="sr-Cyrl-RS"/>
        </w:rPr>
        <w:t xml:space="preserve">Предметне цене не могу бити веће у односу на цену утврђену по напред наведеним формулама .У супротном  Наручилац може раскинути уговор са отказним роком од 8 (осам ) дана од </w:t>
      </w:r>
      <w:r w:rsidR="00690EE7" w:rsidRPr="00882144">
        <w:rPr>
          <w:rFonts w:ascii="Times New Roman" w:hAnsi="Times New Roman"/>
          <w:lang w:val="sr-Cyrl-RS"/>
        </w:rPr>
        <w:t>од дана достављања писаног обавештења о раскиду.</w:t>
      </w:r>
    </w:p>
    <w:p w:rsidR="00690EE7" w:rsidRPr="00882144" w:rsidRDefault="00690EE7" w:rsidP="00126C7F">
      <w:pPr>
        <w:widowControl w:val="0"/>
        <w:overflowPunct w:val="0"/>
        <w:autoSpaceDE w:val="0"/>
        <w:autoSpaceDN w:val="0"/>
        <w:adjustRightInd w:val="0"/>
        <w:spacing w:line="260" w:lineRule="auto"/>
        <w:ind w:right="380"/>
        <w:jc w:val="both"/>
        <w:rPr>
          <w:rFonts w:ascii="Times New Roman" w:hAnsi="Times New Roman"/>
          <w:szCs w:val="24"/>
          <w:lang w:val="sr-Cyrl-RS"/>
        </w:rPr>
      </w:pPr>
    </w:p>
    <w:p w:rsidR="00126C7F" w:rsidRPr="00882144" w:rsidRDefault="00126C7F" w:rsidP="00126C7F">
      <w:pPr>
        <w:widowControl w:val="0"/>
        <w:autoSpaceDE w:val="0"/>
        <w:autoSpaceDN w:val="0"/>
        <w:adjustRightInd w:val="0"/>
        <w:spacing w:line="1" w:lineRule="exact"/>
        <w:rPr>
          <w:rFonts w:ascii="Times New Roman" w:hAnsi="Times New Roman"/>
          <w:szCs w:val="24"/>
        </w:rPr>
      </w:pPr>
    </w:p>
    <w:p w:rsidR="00DA2799" w:rsidRPr="00DA2799" w:rsidRDefault="00DA2799" w:rsidP="00DA2799">
      <w:pPr>
        <w:rPr>
          <w:rFonts w:ascii="Times New Roman" w:hAnsi="Times New Roman"/>
          <w:lang w:val="sr-Cyrl-RS"/>
        </w:rPr>
      </w:pPr>
    </w:p>
    <w:p w:rsidR="007E6E2B" w:rsidRPr="0072353E" w:rsidRDefault="007E6E2B" w:rsidP="003D3481">
      <w:pPr>
        <w:ind w:left="720" w:firstLine="720"/>
        <w:jc w:val="both"/>
        <w:rPr>
          <w:rFonts w:ascii="Times New Roman" w:eastAsia="TimesNewRomanPSMT" w:hAnsi="Times New Roman"/>
          <w:bCs/>
          <w:szCs w:val="24"/>
          <w:lang w:val="ru-RU"/>
        </w:rPr>
      </w:pPr>
      <w:bookmarkStart w:id="0" w:name="page45"/>
      <w:bookmarkEnd w:id="0"/>
      <w:r w:rsidRPr="0072353E">
        <w:rPr>
          <w:rFonts w:ascii="Times New Roman" w:eastAsia="TimesNewRomanPSMT" w:hAnsi="Times New Roman"/>
          <w:bCs/>
          <w:szCs w:val="24"/>
          <w:lang w:val="ru-RU"/>
        </w:rPr>
        <w:t xml:space="preserve">Датум </w:t>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t xml:space="preserve">             </w:t>
      </w:r>
      <w:r w:rsidR="00BF335A">
        <w:rPr>
          <w:rFonts w:ascii="Times New Roman" w:eastAsia="TimesNewRomanPSMT" w:hAnsi="Times New Roman"/>
          <w:bCs/>
          <w:szCs w:val="24"/>
          <w:lang w:val="ru-RU"/>
        </w:rPr>
        <w:t>Потпис п</w:t>
      </w:r>
      <w:r w:rsidRPr="0072353E">
        <w:rPr>
          <w:rFonts w:ascii="Times New Roman" w:eastAsia="TimesNewRomanPSMT" w:hAnsi="Times New Roman"/>
          <w:bCs/>
          <w:szCs w:val="24"/>
          <w:lang w:val="ru-RU"/>
        </w:rPr>
        <w:t>онуђач</w:t>
      </w:r>
      <w:r w:rsidR="00BF335A">
        <w:rPr>
          <w:rFonts w:ascii="Times New Roman" w:eastAsia="TimesNewRomanPSMT" w:hAnsi="Times New Roman"/>
          <w:bCs/>
          <w:szCs w:val="24"/>
          <w:lang w:val="ru-RU"/>
        </w:rPr>
        <w:t>а:</w:t>
      </w:r>
    </w:p>
    <w:p w:rsidR="007E6E2B" w:rsidRPr="0072353E" w:rsidRDefault="007E6E2B" w:rsidP="003D3481">
      <w:pPr>
        <w:ind w:left="2880" w:firstLine="720"/>
        <w:jc w:val="both"/>
        <w:rPr>
          <w:rFonts w:ascii="Times New Roman" w:eastAsia="TimesNewRomanPS-BoldMT" w:hAnsi="Times New Roman"/>
          <w:b/>
          <w:bCs/>
          <w:i/>
          <w:iCs/>
          <w:color w:val="002060"/>
          <w:szCs w:val="24"/>
          <w:lang w:val="ru-RU"/>
        </w:rPr>
      </w:pPr>
      <w:r w:rsidRPr="0072353E">
        <w:rPr>
          <w:rFonts w:ascii="Times New Roman" w:eastAsia="TimesNewRomanPSMT" w:hAnsi="Times New Roman"/>
          <w:bCs/>
          <w:szCs w:val="24"/>
          <w:lang w:val="ru-RU"/>
        </w:rPr>
        <w:t xml:space="preserve">    М.П. </w:t>
      </w:r>
    </w:p>
    <w:p w:rsidR="007E6E2B" w:rsidRPr="0072353E" w:rsidRDefault="007E6E2B" w:rsidP="003D3481">
      <w:pPr>
        <w:jc w:val="both"/>
        <w:rPr>
          <w:rFonts w:ascii="Times New Roman" w:eastAsia="TimesNewRomanPS-BoldMT" w:hAnsi="Times New Roman"/>
          <w:b/>
          <w:bCs/>
          <w:i/>
          <w:iCs/>
          <w:color w:val="002060"/>
          <w:szCs w:val="24"/>
          <w:lang w:val="ru-RU"/>
        </w:rPr>
      </w:pPr>
      <w:r w:rsidRPr="0072353E">
        <w:rPr>
          <w:rFonts w:ascii="Times New Roman" w:eastAsia="TimesNewRomanPS-BoldMT" w:hAnsi="Times New Roman"/>
          <w:b/>
          <w:bCs/>
          <w:i/>
          <w:iCs/>
          <w:color w:val="002060"/>
          <w:szCs w:val="24"/>
          <w:lang w:val="ru-RU"/>
        </w:rPr>
        <w:t>_____________________________</w:t>
      </w:r>
      <w:r w:rsidRPr="0072353E">
        <w:rPr>
          <w:rFonts w:ascii="Times New Roman" w:eastAsia="TimesNewRomanPS-BoldMT" w:hAnsi="Times New Roman"/>
          <w:b/>
          <w:bCs/>
          <w:i/>
          <w:iCs/>
          <w:color w:val="002060"/>
          <w:szCs w:val="24"/>
          <w:lang w:val="ru-RU"/>
        </w:rPr>
        <w:tab/>
      </w:r>
      <w:r w:rsidRPr="0072353E">
        <w:rPr>
          <w:rFonts w:ascii="Times New Roman" w:eastAsia="TimesNewRomanPS-BoldMT" w:hAnsi="Times New Roman"/>
          <w:b/>
          <w:bCs/>
          <w:i/>
          <w:iCs/>
          <w:color w:val="002060"/>
          <w:szCs w:val="24"/>
          <w:lang w:val="ru-RU"/>
        </w:rPr>
        <w:tab/>
      </w:r>
      <w:r w:rsidRPr="0072353E">
        <w:rPr>
          <w:rFonts w:ascii="Times New Roman" w:eastAsia="TimesNewRomanPS-BoldMT" w:hAnsi="Times New Roman"/>
          <w:b/>
          <w:bCs/>
          <w:i/>
          <w:iCs/>
          <w:color w:val="002060"/>
          <w:szCs w:val="24"/>
          <w:lang w:val="ru-RU"/>
        </w:rPr>
        <w:tab/>
        <w:t>________________________________</w:t>
      </w:r>
    </w:p>
    <w:p w:rsidR="00AF3E21" w:rsidRDefault="00AF3E21" w:rsidP="00C72153">
      <w:pPr>
        <w:widowControl w:val="0"/>
        <w:autoSpaceDE w:val="0"/>
        <w:autoSpaceDN w:val="0"/>
        <w:adjustRightInd w:val="0"/>
        <w:rPr>
          <w:rFonts w:ascii="Times New Roman" w:hAnsi="Times New Roman"/>
          <w:b/>
          <w:bCs/>
          <w:i/>
          <w:iCs/>
          <w:szCs w:val="24"/>
          <w:u w:val="single"/>
          <w:lang w:val="ru-RU"/>
        </w:rPr>
      </w:pPr>
    </w:p>
    <w:p w:rsidR="00AF3E21" w:rsidRDefault="00AF3E21" w:rsidP="00AF3E21">
      <w:pPr>
        <w:pStyle w:val="Footer"/>
        <w:rPr>
          <w:rFonts w:ascii="Times New Roman" w:eastAsia="TimesNewRoman" w:hAnsi="Times New Roman"/>
          <w:b/>
          <w:szCs w:val="24"/>
          <w:u w:val="single"/>
          <w:lang w:val="sr-Cyrl-CS"/>
        </w:rPr>
      </w:pPr>
      <w:r w:rsidRPr="00B20ACB">
        <w:rPr>
          <w:rFonts w:ascii="Times New Roman" w:eastAsia="TimesNewRoman" w:hAnsi="Times New Roman"/>
          <w:b/>
          <w:szCs w:val="24"/>
          <w:u w:val="single"/>
          <w:lang w:val="sr-Cyrl-CS"/>
        </w:rPr>
        <w:t xml:space="preserve">Упутство за попуњавање обрасца </w:t>
      </w:r>
      <w:r>
        <w:rPr>
          <w:rFonts w:ascii="Times New Roman" w:eastAsia="TimesNewRoman" w:hAnsi="Times New Roman"/>
          <w:b/>
          <w:szCs w:val="24"/>
          <w:u w:val="single"/>
          <w:lang w:val="sr-Cyrl-CS"/>
        </w:rPr>
        <w:t>понуде и уједно структуре цене</w:t>
      </w:r>
    </w:p>
    <w:p w:rsidR="00AF3E21" w:rsidRDefault="00AF3E21" w:rsidP="00AF3E21">
      <w:pPr>
        <w:pStyle w:val="Footer"/>
        <w:rPr>
          <w:rFonts w:ascii="Times New Roman" w:eastAsia="TimesNewRoman" w:hAnsi="Times New Roman"/>
          <w:b/>
          <w:szCs w:val="24"/>
          <w:lang w:val="sr-Cyrl-CS"/>
        </w:rPr>
      </w:pPr>
      <w:r w:rsidRPr="00B20ACB">
        <w:rPr>
          <w:rFonts w:ascii="Times New Roman" w:eastAsia="TimesNewRoman" w:hAnsi="Times New Roman"/>
          <w:b/>
          <w:szCs w:val="24"/>
          <w:lang w:val="sr-Cyrl-CS"/>
        </w:rPr>
        <w:t>Понуђач треба да попуни образац</w:t>
      </w:r>
      <w:r>
        <w:rPr>
          <w:rFonts w:ascii="Times New Roman" w:eastAsia="TimesNewRoman" w:hAnsi="Times New Roman"/>
          <w:b/>
          <w:szCs w:val="24"/>
          <w:lang w:val="sr-Cyrl-CS"/>
        </w:rPr>
        <w:t xml:space="preserve"> понуде и уједно</w:t>
      </w:r>
      <w:r w:rsidRPr="00B20ACB">
        <w:rPr>
          <w:rFonts w:ascii="Times New Roman" w:eastAsia="TimesNewRoman" w:hAnsi="Times New Roman"/>
          <w:b/>
          <w:szCs w:val="24"/>
          <w:lang w:val="sr-Cyrl-CS"/>
        </w:rPr>
        <w:t xml:space="preserve"> структуре цене на следећи начин</w:t>
      </w:r>
      <w:r>
        <w:rPr>
          <w:rFonts w:ascii="Times New Roman" w:eastAsia="TimesNewRoman" w:hAnsi="Times New Roman"/>
          <w:b/>
          <w:szCs w:val="24"/>
          <w:lang w:val="sr-Cyrl-CS"/>
        </w:rPr>
        <w:t>:</w:t>
      </w:r>
    </w:p>
    <w:p w:rsidR="00AF3E21" w:rsidRDefault="00AF3E21" w:rsidP="00AF3E21">
      <w:pPr>
        <w:pStyle w:val="Footer"/>
        <w:numPr>
          <w:ilvl w:val="0"/>
          <w:numId w:val="23"/>
        </w:numPr>
        <w:rPr>
          <w:rFonts w:ascii="Times New Roman" w:eastAsia="TimesNewRoman" w:hAnsi="Times New Roman"/>
          <w:b/>
          <w:szCs w:val="24"/>
          <w:lang w:val="sr-Cyrl-CS"/>
        </w:rPr>
      </w:pPr>
      <w:r>
        <w:rPr>
          <w:rFonts w:ascii="Times New Roman" w:eastAsia="TimesNewRoman" w:hAnsi="Times New Roman"/>
          <w:b/>
          <w:szCs w:val="24"/>
          <w:lang w:val="sr-Cyrl-CS"/>
        </w:rPr>
        <w:t>У колони 4. уписати колико износи јединична цена без ПДВ-а,</w:t>
      </w:r>
    </w:p>
    <w:p w:rsidR="00AF3E21" w:rsidRDefault="00AF3E21" w:rsidP="00AF3E21">
      <w:pPr>
        <w:pStyle w:val="Footer"/>
        <w:numPr>
          <w:ilvl w:val="0"/>
          <w:numId w:val="23"/>
        </w:numPr>
        <w:rPr>
          <w:rFonts w:ascii="Times New Roman" w:eastAsia="TimesNewRoman" w:hAnsi="Times New Roman"/>
          <w:b/>
          <w:szCs w:val="24"/>
          <w:lang w:val="sr-Cyrl-CS"/>
        </w:rPr>
      </w:pPr>
      <w:r>
        <w:rPr>
          <w:rFonts w:ascii="Times New Roman" w:eastAsia="TimesNewRoman" w:hAnsi="Times New Roman"/>
          <w:b/>
          <w:szCs w:val="24"/>
          <w:lang w:val="sr-Cyrl-CS"/>
        </w:rPr>
        <w:t>У колони 5. уписати колико износи јединична цена са ПДВ-ом,</w:t>
      </w:r>
    </w:p>
    <w:p w:rsidR="00AF3E21" w:rsidRPr="00E667CE" w:rsidRDefault="00AF3E21" w:rsidP="00AF3E21">
      <w:pPr>
        <w:pStyle w:val="Footer"/>
        <w:numPr>
          <w:ilvl w:val="0"/>
          <w:numId w:val="23"/>
        </w:numPr>
        <w:rPr>
          <w:rFonts w:ascii="Times New Roman" w:eastAsia="TimesNewRoman" w:hAnsi="Times New Roman"/>
          <w:b/>
          <w:szCs w:val="24"/>
          <w:lang w:val="sr-Cyrl-CS"/>
        </w:rPr>
      </w:pPr>
      <w:r>
        <w:rPr>
          <w:rFonts w:ascii="Times New Roman" w:eastAsia="TimesNewRoman" w:hAnsi="Times New Roman"/>
          <w:b/>
          <w:szCs w:val="24"/>
          <w:lang w:val="sr-Cyrl-CS"/>
        </w:rPr>
        <w:t>У колони 6. уписати укупну цену без ПДВ-а и то тако што ће помножити јединичну цену без ПДВ-а</w:t>
      </w:r>
      <w:r w:rsidRPr="00B71368">
        <w:rPr>
          <w:rFonts w:ascii="Times New Roman" w:hAnsi="Times New Roman"/>
          <w:b/>
          <w:szCs w:val="24"/>
          <w:lang w:val="sr-Cyrl-CS"/>
        </w:rPr>
        <w:t>(наведену у колони 4.) са траженим количинама (које су наведене у колони 3.);</w:t>
      </w:r>
    </w:p>
    <w:p w:rsidR="00AF3E21" w:rsidRPr="00AF3E21" w:rsidRDefault="00AF3E21" w:rsidP="00AF3E21">
      <w:pPr>
        <w:pStyle w:val="Footer"/>
        <w:numPr>
          <w:ilvl w:val="0"/>
          <w:numId w:val="23"/>
        </w:numPr>
        <w:rPr>
          <w:rFonts w:ascii="Times New Roman" w:eastAsia="TimesNewRoman" w:hAnsi="Times New Roman"/>
          <w:b/>
          <w:szCs w:val="24"/>
          <w:lang w:val="sr-Cyrl-CS"/>
        </w:rPr>
      </w:pPr>
      <w:r>
        <w:rPr>
          <w:rFonts w:ascii="Times New Roman" w:eastAsia="TimesNewRoman" w:hAnsi="Times New Roman"/>
          <w:b/>
          <w:szCs w:val="24"/>
          <w:lang w:val="sr-Cyrl-CS"/>
        </w:rPr>
        <w:t xml:space="preserve">У колони 7. уписати укупну цену без ПДВ-а и то тако што ће помножити јединичну цену са ПДВ-ом </w:t>
      </w:r>
      <w:r w:rsidRPr="00B71368">
        <w:rPr>
          <w:rFonts w:ascii="Times New Roman" w:hAnsi="Times New Roman"/>
          <w:b/>
          <w:szCs w:val="24"/>
          <w:lang w:val="sr-Cyrl-CS"/>
        </w:rPr>
        <w:t xml:space="preserve">(наведену у колони </w:t>
      </w:r>
      <w:r>
        <w:rPr>
          <w:rFonts w:ascii="Times New Roman" w:hAnsi="Times New Roman"/>
          <w:b/>
          <w:szCs w:val="24"/>
          <w:lang w:val="sr-Cyrl-CS"/>
        </w:rPr>
        <w:t>5</w:t>
      </w:r>
      <w:r w:rsidRPr="00B71368">
        <w:rPr>
          <w:rFonts w:ascii="Times New Roman" w:hAnsi="Times New Roman"/>
          <w:b/>
          <w:szCs w:val="24"/>
          <w:lang w:val="sr-Cyrl-CS"/>
        </w:rPr>
        <w:t xml:space="preserve">.) са траженим количинама (које су </w:t>
      </w:r>
      <w:r>
        <w:rPr>
          <w:rFonts w:ascii="Times New Roman" w:hAnsi="Times New Roman"/>
          <w:b/>
          <w:szCs w:val="24"/>
          <w:lang w:val="sr-Cyrl-CS"/>
        </w:rPr>
        <w:t>наведене у колони 3.)</w:t>
      </w:r>
    </w:p>
    <w:p w:rsidR="0067177E" w:rsidRPr="00436C10" w:rsidRDefault="0067177E" w:rsidP="0067177E">
      <w:pPr>
        <w:pStyle w:val="Footer"/>
        <w:numPr>
          <w:ilvl w:val="0"/>
          <w:numId w:val="23"/>
        </w:numPr>
        <w:rPr>
          <w:rFonts w:ascii="Times New Roman" w:eastAsia="TimesNewRoman" w:hAnsi="Times New Roman"/>
          <w:b/>
          <w:szCs w:val="24"/>
          <w:lang w:val="sr-Cyrl-CS"/>
        </w:rPr>
      </w:pPr>
      <w:r w:rsidRPr="00436C10">
        <w:rPr>
          <w:rFonts w:ascii="TimesNewRomanPSMT" w:eastAsia="Calibri" w:hAnsi="TimesNewRomanPSMT" w:cs="TimesNewRomanPSMT"/>
          <w:b/>
          <w:sz w:val="22"/>
          <w:szCs w:val="22"/>
          <w:lang w:val="sr-Cyrl-CS"/>
        </w:rPr>
        <w:t>У пр</w:t>
      </w:r>
      <w:r>
        <w:rPr>
          <w:rFonts w:ascii="TimesNewRomanPSMT" w:eastAsia="Calibri" w:hAnsi="TimesNewRomanPSMT" w:cs="TimesNewRomanPSMT"/>
          <w:b/>
          <w:sz w:val="22"/>
          <w:szCs w:val="22"/>
          <w:lang w:val="sr-Cyrl-CS"/>
        </w:rPr>
        <w:t>е</w:t>
      </w:r>
      <w:r w:rsidRPr="001D411B">
        <w:rPr>
          <w:rFonts w:ascii="TimesNewRomanPSMT" w:eastAsia="Calibri" w:hAnsi="TimesNewRomanPSMT" w:cs="TimesNewRomanPSMT"/>
          <w:b/>
          <w:sz w:val="22"/>
          <w:szCs w:val="22"/>
          <w:lang w:val="sr-Cyrl-CS"/>
        </w:rPr>
        <w:t>д</w:t>
      </w:r>
      <w:r w:rsidRPr="00436C10">
        <w:rPr>
          <w:rFonts w:ascii="TimesNewRomanPSMT" w:eastAsia="Calibri" w:hAnsi="TimesNewRomanPSMT" w:cs="TimesNewRomanPSMT"/>
          <w:b/>
          <w:sz w:val="22"/>
          <w:szCs w:val="22"/>
          <w:lang w:val="sr-Cyrl-CS"/>
        </w:rPr>
        <w:t>епоследњем реду табеле- унети  збирне вредности свих ставки – без ПДВ-а.</w:t>
      </w:r>
    </w:p>
    <w:p w:rsidR="0067177E" w:rsidRPr="00436C10" w:rsidRDefault="0067177E" w:rsidP="0067177E">
      <w:pPr>
        <w:pStyle w:val="Footer"/>
        <w:numPr>
          <w:ilvl w:val="0"/>
          <w:numId w:val="23"/>
        </w:numPr>
        <w:rPr>
          <w:rFonts w:ascii="Times New Roman" w:eastAsia="TimesNewRoman" w:hAnsi="Times New Roman"/>
          <w:b/>
          <w:szCs w:val="24"/>
          <w:lang w:val="sr-Cyrl-CS"/>
        </w:rPr>
      </w:pPr>
      <w:r w:rsidRPr="00436C10">
        <w:rPr>
          <w:rFonts w:ascii="TimesNewRomanPSMT" w:eastAsia="Calibri" w:hAnsi="TimesNewRomanPSMT" w:cs="TimesNewRomanPSMT"/>
          <w:b/>
          <w:sz w:val="22"/>
          <w:szCs w:val="22"/>
          <w:lang w:val="sr-Cyrl-CS"/>
        </w:rPr>
        <w:t>У последњем реду табеле- унети  збирне вредности свих ставки – са ПДВ-ом.</w:t>
      </w:r>
    </w:p>
    <w:p w:rsidR="0067177E" w:rsidRPr="0076066F" w:rsidRDefault="0067177E" w:rsidP="0067177E">
      <w:pPr>
        <w:pStyle w:val="Footer"/>
        <w:ind w:left="720"/>
        <w:rPr>
          <w:rFonts w:ascii="Times New Roman" w:eastAsia="TimesNewRoman" w:hAnsi="Times New Roman"/>
          <w:b/>
          <w:szCs w:val="24"/>
          <w:lang w:val="sr-Cyrl-CS"/>
        </w:rPr>
      </w:pPr>
    </w:p>
    <w:p w:rsidR="00AF3E21" w:rsidRPr="00AF3E21" w:rsidRDefault="00AF3E21" w:rsidP="00C72153">
      <w:pPr>
        <w:widowControl w:val="0"/>
        <w:autoSpaceDE w:val="0"/>
        <w:autoSpaceDN w:val="0"/>
        <w:adjustRightInd w:val="0"/>
        <w:rPr>
          <w:rFonts w:ascii="Times New Roman" w:hAnsi="Times New Roman"/>
          <w:b/>
          <w:bCs/>
          <w:i/>
          <w:iCs/>
          <w:szCs w:val="24"/>
          <w:u w:val="single"/>
          <w:lang w:val="sr-Cyrl-CS"/>
        </w:rPr>
      </w:pPr>
    </w:p>
    <w:p w:rsidR="00AF3E21" w:rsidRDefault="00AF3E21" w:rsidP="00C72153">
      <w:pPr>
        <w:widowControl w:val="0"/>
        <w:autoSpaceDE w:val="0"/>
        <w:autoSpaceDN w:val="0"/>
        <w:adjustRightInd w:val="0"/>
        <w:rPr>
          <w:rFonts w:ascii="Times New Roman" w:hAnsi="Times New Roman"/>
          <w:b/>
          <w:bCs/>
          <w:i/>
          <w:iCs/>
          <w:szCs w:val="24"/>
          <w:u w:val="single"/>
          <w:lang w:val="ru-RU"/>
        </w:rPr>
      </w:pPr>
    </w:p>
    <w:p w:rsidR="00C72153" w:rsidRPr="00B71368" w:rsidRDefault="00C72153" w:rsidP="00C72153">
      <w:pPr>
        <w:widowControl w:val="0"/>
        <w:autoSpaceDE w:val="0"/>
        <w:autoSpaceDN w:val="0"/>
        <w:adjustRightInd w:val="0"/>
        <w:rPr>
          <w:rFonts w:ascii="Times New Roman" w:hAnsi="Times New Roman"/>
          <w:szCs w:val="24"/>
          <w:lang w:val="ru-RU"/>
        </w:rPr>
      </w:pPr>
      <w:r w:rsidRPr="00B71368">
        <w:rPr>
          <w:rFonts w:ascii="Times New Roman" w:hAnsi="Times New Roman"/>
          <w:b/>
          <w:bCs/>
          <w:i/>
          <w:iCs/>
          <w:szCs w:val="24"/>
          <w:u w:val="single"/>
          <w:lang w:val="ru-RU"/>
        </w:rPr>
        <w:t>Напомене:</w:t>
      </w:r>
    </w:p>
    <w:p w:rsidR="00C72153" w:rsidRPr="00B71368" w:rsidRDefault="00C72153" w:rsidP="00C72153">
      <w:pPr>
        <w:widowControl w:val="0"/>
        <w:autoSpaceDE w:val="0"/>
        <w:autoSpaceDN w:val="0"/>
        <w:adjustRightInd w:val="0"/>
        <w:spacing w:line="47" w:lineRule="exact"/>
        <w:rPr>
          <w:rFonts w:ascii="Times New Roman" w:hAnsi="Times New Roman"/>
          <w:szCs w:val="24"/>
          <w:lang w:val="ru-RU"/>
        </w:rPr>
      </w:pPr>
    </w:p>
    <w:p w:rsidR="00C72153" w:rsidRPr="00B71368" w:rsidRDefault="00C72153" w:rsidP="00C72153">
      <w:pPr>
        <w:widowControl w:val="0"/>
        <w:overflowPunct w:val="0"/>
        <w:autoSpaceDE w:val="0"/>
        <w:autoSpaceDN w:val="0"/>
        <w:adjustRightInd w:val="0"/>
        <w:spacing w:line="232" w:lineRule="auto"/>
        <w:ind w:right="20"/>
        <w:jc w:val="both"/>
        <w:rPr>
          <w:rFonts w:ascii="Times New Roman" w:hAnsi="Times New Roman"/>
          <w:szCs w:val="24"/>
          <w:lang w:val="ru-RU"/>
        </w:rPr>
      </w:pPr>
      <w:r w:rsidRPr="00B71368">
        <w:rPr>
          <w:rFonts w:ascii="Times New Roman" w:hAnsi="Times New Roman"/>
          <w:i/>
          <w:iCs/>
          <w:szCs w:val="24"/>
          <w:lang w:val="ru-RU"/>
        </w:rPr>
        <w:t xml:space="preserve">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w:t>
      </w:r>
      <w:r w:rsidRPr="00B71368">
        <w:rPr>
          <w:rFonts w:ascii="Times New Roman" w:hAnsi="Times New Roman"/>
          <w:i/>
          <w:iCs/>
          <w:szCs w:val="24"/>
          <w:lang w:val="ru-RU"/>
        </w:rPr>
        <w:lastRenderedPageBreak/>
        <w:t>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C72153" w:rsidRPr="00B71368" w:rsidRDefault="00C72153" w:rsidP="00C72153">
      <w:pPr>
        <w:widowControl w:val="0"/>
        <w:autoSpaceDE w:val="0"/>
        <w:autoSpaceDN w:val="0"/>
        <w:adjustRightInd w:val="0"/>
        <w:spacing w:line="56" w:lineRule="exact"/>
        <w:rPr>
          <w:rFonts w:ascii="Times New Roman" w:hAnsi="Times New Roman"/>
          <w:szCs w:val="24"/>
          <w:lang w:val="ru-RU"/>
        </w:rPr>
      </w:pPr>
    </w:p>
    <w:p w:rsidR="00AE15AC" w:rsidRPr="00DA2799" w:rsidRDefault="00C72153" w:rsidP="00DA2799">
      <w:pPr>
        <w:widowControl w:val="0"/>
        <w:overflowPunct w:val="0"/>
        <w:autoSpaceDE w:val="0"/>
        <w:autoSpaceDN w:val="0"/>
        <w:adjustRightInd w:val="0"/>
        <w:spacing w:line="217" w:lineRule="auto"/>
        <w:ind w:right="20"/>
        <w:jc w:val="both"/>
        <w:rPr>
          <w:rFonts w:ascii="Times New Roman" w:hAnsi="Times New Roman"/>
          <w:szCs w:val="24"/>
          <w:lang w:val="sr-Cyrl-CS"/>
        </w:rPr>
      </w:pPr>
      <w:r w:rsidRPr="00B71368">
        <w:rPr>
          <w:rFonts w:ascii="Times New Roman" w:hAnsi="Times New Roman"/>
          <w:i/>
          <w:iCs/>
          <w:szCs w:val="24"/>
          <w:lang w:val="ru-RU"/>
        </w:rPr>
        <w:t>Уколико је предмет јавне набавке обликован у више партија, понуђачи ће попуњавати образац понуде за сваку партију посебно</w:t>
      </w:r>
      <w:r w:rsidRPr="00B71368">
        <w:rPr>
          <w:rFonts w:ascii="Arial" w:hAnsi="Arial" w:cs="Arial"/>
          <w:i/>
          <w:iCs/>
          <w:szCs w:val="24"/>
          <w:lang w:val="ru-RU"/>
        </w:rPr>
        <w:t>.</w:t>
      </w:r>
    </w:p>
    <w:p w:rsidR="00AE15AC" w:rsidRDefault="00AE15AC" w:rsidP="004A7DDE">
      <w:pPr>
        <w:pStyle w:val="Footer"/>
        <w:rPr>
          <w:rFonts w:ascii="Times New Roman" w:eastAsia="TimesNewRoman" w:hAnsi="Times New Roman"/>
          <w:b/>
          <w:i/>
          <w:szCs w:val="24"/>
          <w:lang w:val="sr-Cyrl-CS"/>
        </w:rPr>
      </w:pPr>
    </w:p>
    <w:p w:rsidR="004A7DDE" w:rsidRDefault="004A7DDE" w:rsidP="00855200">
      <w:pPr>
        <w:pStyle w:val="Footer"/>
        <w:rPr>
          <w:rFonts w:ascii="Times New Roman" w:hAnsi="Times New Roman"/>
          <w:b/>
          <w:i/>
          <w:szCs w:val="24"/>
          <w:u w:val="single"/>
          <w:lang w:val="sr-Cyrl-CS"/>
        </w:rPr>
      </w:pPr>
      <w:r w:rsidRPr="0072353E">
        <w:rPr>
          <w:rFonts w:ascii="Times New Roman" w:eastAsia="TimesNewRoman" w:hAnsi="Times New Roman"/>
          <w:b/>
          <w:i/>
          <w:szCs w:val="24"/>
          <w:lang w:val="sr-Cyrl-CS"/>
        </w:rPr>
        <w:t xml:space="preserve">Партија </w:t>
      </w:r>
      <w:r w:rsidRPr="00E9717C">
        <w:rPr>
          <w:rFonts w:ascii="Times New Roman" w:eastAsia="TimesNewRoman" w:hAnsi="Times New Roman"/>
          <w:b/>
          <w:i/>
          <w:szCs w:val="24"/>
          <w:lang w:val="sr-Latn-CS"/>
        </w:rPr>
        <w:t>II</w:t>
      </w:r>
      <w:r w:rsidR="00983028">
        <w:rPr>
          <w:rFonts w:ascii="Times New Roman" w:eastAsia="TimesNewRoman" w:hAnsi="Times New Roman"/>
          <w:b/>
          <w:i/>
          <w:szCs w:val="24"/>
          <w:lang w:val="sr-Cyrl-CS"/>
        </w:rPr>
        <w:t xml:space="preserve"> </w:t>
      </w:r>
      <w:r w:rsidRPr="0072353E">
        <w:rPr>
          <w:rFonts w:ascii="Times New Roman" w:eastAsia="TimesNewRoman" w:hAnsi="Times New Roman"/>
          <w:b/>
          <w:i/>
          <w:szCs w:val="24"/>
          <w:lang w:val="sr-Cyrl-CS"/>
        </w:rPr>
        <w:t>–</w:t>
      </w:r>
      <w:r w:rsidR="00983028">
        <w:rPr>
          <w:rFonts w:ascii="Times New Roman" w:eastAsia="TimesNewRoman" w:hAnsi="Times New Roman"/>
          <w:b/>
          <w:i/>
          <w:szCs w:val="24"/>
          <w:lang w:val="sr-Cyrl-CS"/>
        </w:rPr>
        <w:t xml:space="preserve"> </w:t>
      </w:r>
      <w:r w:rsidR="00884493">
        <w:rPr>
          <w:rFonts w:ascii="Times New Roman" w:hAnsi="Times New Roman"/>
          <w:b/>
          <w:i/>
          <w:szCs w:val="24"/>
          <w:u w:val="single"/>
          <w:lang w:val="sr-Cyrl-CS"/>
        </w:rPr>
        <w:t>Моторн</w:t>
      </w:r>
      <w:r w:rsidR="00F34E83">
        <w:rPr>
          <w:rFonts w:ascii="Times New Roman" w:hAnsi="Times New Roman"/>
          <w:b/>
          <w:i/>
          <w:szCs w:val="24"/>
          <w:u w:val="single"/>
          <w:lang w:val="sr-Cyrl-CS"/>
        </w:rPr>
        <w:t>о гориво за радне машине, агрегате, косилице и тримере.</w:t>
      </w:r>
    </w:p>
    <w:p w:rsidR="00306DEE" w:rsidRDefault="00306DEE" w:rsidP="00855200">
      <w:pPr>
        <w:pStyle w:val="Footer"/>
        <w:rPr>
          <w:rFonts w:ascii="Times New Roman" w:hAnsi="Times New Roman"/>
          <w:b/>
          <w:i/>
          <w:szCs w:val="24"/>
          <w:u w:val="single"/>
          <w:lang w:val="sr-Cyrl-CS"/>
        </w:rPr>
      </w:pPr>
    </w:p>
    <w:tbl>
      <w:tblPr>
        <w:tblStyle w:val="TableGrid"/>
        <w:tblW w:w="0" w:type="auto"/>
        <w:tblLook w:val="04A0" w:firstRow="1" w:lastRow="0" w:firstColumn="1" w:lastColumn="0" w:noHBand="0" w:noVBand="1"/>
      </w:tblPr>
      <w:tblGrid>
        <w:gridCol w:w="3236"/>
        <w:gridCol w:w="3241"/>
        <w:gridCol w:w="3233"/>
      </w:tblGrid>
      <w:tr w:rsidR="00306DEE" w:rsidTr="00F30F16">
        <w:tc>
          <w:tcPr>
            <w:tcW w:w="3312" w:type="dxa"/>
            <w:vAlign w:val="center"/>
          </w:tcPr>
          <w:p w:rsidR="00306DEE" w:rsidRPr="00306DEE" w:rsidRDefault="00306DEE" w:rsidP="00F30F16">
            <w:pPr>
              <w:pStyle w:val="Footer"/>
              <w:jc w:val="center"/>
              <w:rPr>
                <w:rFonts w:ascii="Times New Roman" w:hAnsi="Times New Roman"/>
                <w:b/>
                <w:i/>
                <w:szCs w:val="24"/>
                <w:lang w:val="sr-Cyrl-CS"/>
              </w:rPr>
            </w:pPr>
            <w:r w:rsidRPr="00306DEE">
              <w:rPr>
                <w:rFonts w:ascii="Times New Roman" w:hAnsi="Times New Roman"/>
                <w:b/>
                <w:bCs/>
                <w:i/>
              </w:rPr>
              <w:t>цена одговарајуће врсте горива која је понуђена у обрасцу понуде</w:t>
            </w:r>
            <w:r w:rsidRPr="00306DEE">
              <w:rPr>
                <w:rFonts w:ascii="Times New Roman" w:hAnsi="Times New Roman"/>
                <w:b/>
                <w:bCs/>
                <w:i/>
                <w:lang w:val="sr-Cyrl-RS"/>
              </w:rPr>
              <w:t xml:space="preserve"> на дан отварања</w:t>
            </w:r>
            <w:r w:rsidRPr="00306DEE">
              <w:rPr>
                <w:rFonts w:ascii="Times New Roman" w:hAnsi="Times New Roman"/>
                <w:b/>
                <w:bCs/>
                <w:i/>
              </w:rPr>
              <w:t xml:space="preserve"> без ПДВ-а</w:t>
            </w:r>
          </w:p>
        </w:tc>
        <w:tc>
          <w:tcPr>
            <w:tcW w:w="3312" w:type="dxa"/>
          </w:tcPr>
          <w:p w:rsidR="00306DEE" w:rsidRDefault="00306DEE" w:rsidP="00F30F16">
            <w:pPr>
              <w:pStyle w:val="Footer"/>
              <w:rPr>
                <w:rFonts w:ascii="Times New Roman" w:hAnsi="Times New Roman"/>
                <w:b/>
                <w:bCs/>
                <w:i/>
              </w:rPr>
            </w:pPr>
            <w:r>
              <w:rPr>
                <w:rFonts w:ascii="Times New Roman" w:hAnsi="Times New Roman"/>
                <w:b/>
                <w:bCs/>
                <w:i/>
                <w:lang w:val="sr-Cyrl-RS"/>
              </w:rPr>
              <w:t xml:space="preserve">     </w:t>
            </w:r>
            <w:r w:rsidRPr="00306DEE">
              <w:rPr>
                <w:rFonts w:ascii="Times New Roman" w:hAnsi="Times New Roman"/>
                <w:b/>
                <w:bCs/>
                <w:i/>
              </w:rPr>
              <w:t>малопродајна цена без</w:t>
            </w:r>
          </w:p>
          <w:p w:rsidR="00306DEE" w:rsidRPr="00306DEE" w:rsidRDefault="00306DEE" w:rsidP="00F30F16">
            <w:pPr>
              <w:pStyle w:val="Footer"/>
              <w:rPr>
                <w:rFonts w:ascii="Times New Roman" w:hAnsi="Times New Roman"/>
                <w:b/>
                <w:bCs/>
                <w:i/>
              </w:rPr>
            </w:pPr>
            <w:r w:rsidRPr="00306DEE">
              <w:rPr>
                <w:rFonts w:ascii="Times New Roman" w:hAnsi="Times New Roman"/>
                <w:b/>
                <w:bCs/>
                <w:i/>
              </w:rPr>
              <w:t xml:space="preserve"> ПДВ-а одговарајуће врсте </w:t>
            </w:r>
            <w:r>
              <w:rPr>
                <w:rFonts w:ascii="Times New Roman" w:hAnsi="Times New Roman"/>
                <w:b/>
                <w:bCs/>
                <w:i/>
                <w:lang w:val="sr-Cyrl-RS"/>
              </w:rPr>
              <w:t xml:space="preserve">      </w:t>
            </w:r>
            <w:r w:rsidRPr="00306DEE">
              <w:rPr>
                <w:rFonts w:ascii="Times New Roman" w:hAnsi="Times New Roman"/>
                <w:b/>
                <w:bCs/>
                <w:i/>
                <w:lang w:val="sr-Cyrl-RS"/>
              </w:rPr>
              <w:t>дери</w:t>
            </w:r>
            <w:r w:rsidRPr="00306DEE">
              <w:rPr>
                <w:rFonts w:ascii="Times New Roman" w:hAnsi="Times New Roman"/>
                <w:b/>
                <w:bCs/>
                <w:i/>
              </w:rPr>
              <w:t>ва</w:t>
            </w:r>
            <w:r w:rsidRPr="00306DEE">
              <w:rPr>
                <w:rFonts w:ascii="Times New Roman" w:hAnsi="Times New Roman"/>
                <w:b/>
                <w:bCs/>
                <w:i/>
                <w:lang w:val="sr-Cyrl-RS"/>
              </w:rPr>
              <w:t>та</w:t>
            </w:r>
            <w:r w:rsidRPr="00306DEE">
              <w:rPr>
                <w:rFonts w:ascii="Times New Roman" w:hAnsi="Times New Roman"/>
                <w:b/>
                <w:bCs/>
                <w:i/>
              </w:rPr>
              <w:t xml:space="preserve"> на пумпној станици</w:t>
            </w:r>
            <w:r w:rsidRPr="00306DEE">
              <w:rPr>
                <w:rFonts w:ascii="Times New Roman" w:hAnsi="Times New Roman"/>
                <w:b/>
                <w:bCs/>
                <w:i/>
                <w:lang w:val="sr-Cyrl-RS"/>
              </w:rPr>
              <w:t xml:space="preserve">      на  дан   јавног  отварања  понуда понуђача</w:t>
            </w:r>
          </w:p>
        </w:tc>
        <w:tc>
          <w:tcPr>
            <w:tcW w:w="3312" w:type="dxa"/>
            <w:vAlign w:val="center"/>
          </w:tcPr>
          <w:p w:rsidR="00306DEE" w:rsidRDefault="00306DEE" w:rsidP="00F30F16">
            <w:pPr>
              <w:pStyle w:val="Footer"/>
              <w:jc w:val="center"/>
              <w:rPr>
                <w:rFonts w:ascii="Times New Roman" w:hAnsi="Times New Roman"/>
                <w:b/>
                <w:i/>
                <w:szCs w:val="24"/>
                <w:lang w:val="sr-Cyrl-CS"/>
              </w:rPr>
            </w:pPr>
            <w:r w:rsidRPr="00306DEE">
              <w:rPr>
                <w:rFonts w:ascii="Times New Roman" w:hAnsi="Times New Roman"/>
                <w:b/>
                <w:i/>
                <w:szCs w:val="24"/>
                <w:lang w:val="sr-Cyrl-CS"/>
              </w:rPr>
              <w:t xml:space="preserve">Корекциони фактор </w:t>
            </w:r>
          </w:p>
          <w:p w:rsidR="00306DEE" w:rsidRPr="00306DEE" w:rsidRDefault="00306DEE" w:rsidP="00F30F16">
            <w:pPr>
              <w:pStyle w:val="Footer"/>
              <w:jc w:val="center"/>
              <w:rPr>
                <w:rFonts w:ascii="Times New Roman" w:hAnsi="Times New Roman"/>
                <w:b/>
                <w:i/>
                <w:szCs w:val="24"/>
                <w:lang w:val="sr-Cyrl-RS"/>
              </w:rPr>
            </w:pPr>
            <w:r>
              <w:rPr>
                <w:rFonts w:ascii="Times New Roman" w:hAnsi="Times New Roman"/>
                <w:b/>
                <w:i/>
                <w:szCs w:val="24"/>
                <w:lang w:val="sr-Cyrl-CS"/>
              </w:rPr>
              <w:t>(</w:t>
            </w:r>
            <w:r w:rsidRPr="00306DEE">
              <w:rPr>
                <w:rFonts w:ascii="Times New Roman" w:hAnsi="Times New Roman"/>
                <w:b/>
                <w:i/>
                <w:szCs w:val="24"/>
              </w:rPr>
              <w:t>К</w:t>
            </w:r>
            <w:r>
              <w:rPr>
                <w:rFonts w:ascii="Times New Roman" w:hAnsi="Times New Roman"/>
                <w:b/>
                <w:i/>
                <w:szCs w:val="24"/>
                <w:lang w:val="sr-Cyrl-RS"/>
              </w:rPr>
              <w:t>)</w:t>
            </w:r>
          </w:p>
        </w:tc>
      </w:tr>
      <w:tr w:rsidR="00306DEE" w:rsidTr="00F30F16">
        <w:tc>
          <w:tcPr>
            <w:tcW w:w="3312" w:type="dxa"/>
          </w:tcPr>
          <w:p w:rsidR="00306DEE" w:rsidRDefault="00306DEE" w:rsidP="00F30F16">
            <w:pPr>
              <w:pStyle w:val="Footer"/>
              <w:rPr>
                <w:rFonts w:ascii="Times New Roman" w:hAnsi="Times New Roman"/>
                <w:b/>
                <w:i/>
                <w:szCs w:val="24"/>
                <w:lang w:val="sr-Cyrl-CS"/>
              </w:rPr>
            </w:pPr>
          </w:p>
          <w:p w:rsidR="00306DEE" w:rsidRDefault="00306DEE" w:rsidP="00F30F16">
            <w:pPr>
              <w:pStyle w:val="Footer"/>
              <w:rPr>
                <w:rFonts w:ascii="Times New Roman" w:hAnsi="Times New Roman"/>
                <w:b/>
                <w:i/>
                <w:szCs w:val="24"/>
                <w:lang w:val="sr-Cyrl-CS"/>
              </w:rPr>
            </w:pPr>
          </w:p>
          <w:p w:rsidR="00306DEE" w:rsidRDefault="00306DEE" w:rsidP="00F30F16">
            <w:pPr>
              <w:pStyle w:val="Footer"/>
              <w:rPr>
                <w:rFonts w:ascii="Times New Roman" w:hAnsi="Times New Roman"/>
                <w:b/>
                <w:i/>
                <w:szCs w:val="24"/>
                <w:lang w:val="sr-Cyrl-CS"/>
              </w:rPr>
            </w:pPr>
          </w:p>
        </w:tc>
        <w:tc>
          <w:tcPr>
            <w:tcW w:w="3312" w:type="dxa"/>
          </w:tcPr>
          <w:p w:rsidR="00306DEE" w:rsidRDefault="00306DEE" w:rsidP="00F30F16">
            <w:pPr>
              <w:pStyle w:val="Footer"/>
              <w:rPr>
                <w:rFonts w:ascii="Times New Roman" w:hAnsi="Times New Roman"/>
                <w:b/>
                <w:i/>
                <w:szCs w:val="24"/>
                <w:lang w:val="sr-Cyrl-CS"/>
              </w:rPr>
            </w:pPr>
          </w:p>
        </w:tc>
        <w:tc>
          <w:tcPr>
            <w:tcW w:w="3312" w:type="dxa"/>
          </w:tcPr>
          <w:p w:rsidR="00306DEE" w:rsidRDefault="00306DEE" w:rsidP="00F30F16">
            <w:pPr>
              <w:pStyle w:val="Footer"/>
              <w:rPr>
                <w:rFonts w:ascii="Times New Roman" w:hAnsi="Times New Roman"/>
                <w:b/>
                <w:i/>
                <w:szCs w:val="24"/>
                <w:lang w:val="sr-Cyrl-CS"/>
              </w:rPr>
            </w:pPr>
          </w:p>
        </w:tc>
      </w:tr>
    </w:tbl>
    <w:p w:rsidR="00306DEE" w:rsidRPr="00F34E83" w:rsidRDefault="00306DEE" w:rsidP="00855200">
      <w:pPr>
        <w:pStyle w:val="Footer"/>
        <w:rPr>
          <w:rFonts w:ascii="Times New Roman" w:hAnsi="Times New Roman"/>
          <w:b/>
          <w:i/>
          <w:szCs w:val="24"/>
          <w:u w:val="single"/>
          <w:lang w:val="sr-Cyrl-CS"/>
        </w:rPr>
      </w:pPr>
    </w:p>
    <w:p w:rsidR="00A80C3E" w:rsidRPr="00B71368" w:rsidRDefault="00A80C3E" w:rsidP="00143879">
      <w:pPr>
        <w:rPr>
          <w:rFonts w:ascii="Times New Roman" w:hAnsi="Times New Roman"/>
          <w:b/>
          <w:szCs w:val="24"/>
          <w:lang w:val="sr-Cyrl-CS"/>
        </w:rPr>
      </w:pPr>
    </w:p>
    <w:tbl>
      <w:tblPr>
        <w:tblStyle w:val="TableGrid"/>
        <w:tblW w:w="9936" w:type="dxa"/>
        <w:tblLayout w:type="fixed"/>
        <w:tblLook w:val="04A0" w:firstRow="1" w:lastRow="0" w:firstColumn="1" w:lastColumn="0" w:noHBand="0" w:noVBand="1"/>
      </w:tblPr>
      <w:tblGrid>
        <w:gridCol w:w="675"/>
        <w:gridCol w:w="1700"/>
        <w:gridCol w:w="703"/>
        <w:gridCol w:w="1170"/>
        <w:gridCol w:w="1260"/>
        <w:gridCol w:w="1260"/>
        <w:gridCol w:w="1530"/>
        <w:gridCol w:w="1638"/>
      </w:tblGrid>
      <w:tr w:rsidR="00D76A73" w:rsidRPr="00DC6234" w:rsidTr="00F051F4">
        <w:trPr>
          <w:trHeight w:val="849"/>
        </w:trPr>
        <w:tc>
          <w:tcPr>
            <w:tcW w:w="675" w:type="dxa"/>
            <w:vAlign w:val="center"/>
          </w:tcPr>
          <w:p w:rsidR="00D76A73" w:rsidRPr="00700107" w:rsidRDefault="00D76A73" w:rsidP="00053139">
            <w:pPr>
              <w:jc w:val="center"/>
              <w:rPr>
                <w:rFonts w:ascii="Times New Roman" w:hAnsi="Times New Roman"/>
                <w:b/>
                <w:szCs w:val="24"/>
                <w:lang w:val="sr-Cyrl-CS"/>
              </w:rPr>
            </w:pPr>
            <w:r>
              <w:rPr>
                <w:rFonts w:ascii="Times New Roman" w:hAnsi="Times New Roman"/>
                <w:b/>
                <w:szCs w:val="24"/>
                <w:lang w:val="sr-Cyrl-CS"/>
              </w:rPr>
              <w:t>Р.Б.</w:t>
            </w:r>
          </w:p>
        </w:tc>
        <w:tc>
          <w:tcPr>
            <w:tcW w:w="1700" w:type="dxa"/>
            <w:vAlign w:val="center"/>
          </w:tcPr>
          <w:p w:rsidR="00D76A73" w:rsidRDefault="00D76A73" w:rsidP="00053139">
            <w:pPr>
              <w:jc w:val="center"/>
              <w:rPr>
                <w:rFonts w:ascii="Times New Roman" w:hAnsi="Times New Roman"/>
                <w:b/>
                <w:szCs w:val="24"/>
                <w:lang w:val="sr-Cyrl-CS"/>
              </w:rPr>
            </w:pPr>
            <w:r>
              <w:rPr>
                <w:rFonts w:ascii="Times New Roman" w:hAnsi="Times New Roman"/>
                <w:b/>
                <w:szCs w:val="24"/>
                <w:lang w:val="sr-Cyrl-CS"/>
              </w:rPr>
              <w:t>Предмет ЈН</w:t>
            </w:r>
          </w:p>
        </w:tc>
        <w:tc>
          <w:tcPr>
            <w:tcW w:w="703" w:type="dxa"/>
            <w:vAlign w:val="center"/>
          </w:tcPr>
          <w:p w:rsidR="00D76A73" w:rsidRDefault="00D76A73" w:rsidP="00053139">
            <w:pPr>
              <w:jc w:val="center"/>
              <w:rPr>
                <w:rFonts w:ascii="Times New Roman" w:hAnsi="Times New Roman"/>
                <w:b/>
                <w:szCs w:val="24"/>
                <w:lang w:val="sr-Cyrl-CS"/>
              </w:rPr>
            </w:pPr>
            <w:r>
              <w:rPr>
                <w:rFonts w:ascii="Times New Roman" w:hAnsi="Times New Roman"/>
                <w:b/>
                <w:szCs w:val="24"/>
                <w:lang w:val="sr-Cyrl-CS"/>
              </w:rPr>
              <w:t>Ј/М</w:t>
            </w:r>
          </w:p>
        </w:tc>
        <w:tc>
          <w:tcPr>
            <w:tcW w:w="1170" w:type="dxa"/>
            <w:vAlign w:val="center"/>
          </w:tcPr>
          <w:p w:rsidR="00D76A73" w:rsidRDefault="00D76A73" w:rsidP="00053139">
            <w:pPr>
              <w:jc w:val="center"/>
              <w:rPr>
                <w:rFonts w:ascii="Times New Roman" w:hAnsi="Times New Roman"/>
                <w:b/>
                <w:szCs w:val="24"/>
                <w:lang w:val="sr-Cyrl-CS"/>
              </w:rPr>
            </w:pPr>
            <w:r>
              <w:rPr>
                <w:rFonts w:ascii="Times New Roman" w:hAnsi="Times New Roman"/>
                <w:b/>
                <w:szCs w:val="24"/>
                <w:lang w:val="sr-Cyrl-CS"/>
              </w:rPr>
              <w:t>Кол.</w:t>
            </w:r>
          </w:p>
        </w:tc>
        <w:tc>
          <w:tcPr>
            <w:tcW w:w="1260" w:type="dxa"/>
            <w:vAlign w:val="center"/>
          </w:tcPr>
          <w:p w:rsidR="00D76A73" w:rsidRDefault="00D76A73" w:rsidP="00053139">
            <w:pPr>
              <w:jc w:val="center"/>
              <w:rPr>
                <w:rFonts w:ascii="Times New Roman" w:hAnsi="Times New Roman"/>
                <w:b/>
                <w:szCs w:val="24"/>
                <w:lang w:val="sr-Cyrl-CS"/>
              </w:rPr>
            </w:pPr>
            <w:r>
              <w:rPr>
                <w:rFonts w:ascii="Times New Roman" w:hAnsi="Times New Roman"/>
                <w:b/>
                <w:szCs w:val="24"/>
                <w:lang w:val="sr-Cyrl-CS"/>
              </w:rPr>
              <w:t>Јединич. цена без ПДВ-а</w:t>
            </w:r>
          </w:p>
        </w:tc>
        <w:tc>
          <w:tcPr>
            <w:tcW w:w="1260" w:type="dxa"/>
            <w:vAlign w:val="center"/>
          </w:tcPr>
          <w:p w:rsidR="00D76A73" w:rsidRDefault="00D76A73" w:rsidP="00053139">
            <w:pPr>
              <w:jc w:val="center"/>
              <w:rPr>
                <w:rFonts w:ascii="Times New Roman" w:hAnsi="Times New Roman"/>
                <w:b/>
                <w:szCs w:val="24"/>
                <w:lang w:val="sr-Cyrl-CS"/>
              </w:rPr>
            </w:pPr>
            <w:r>
              <w:rPr>
                <w:rFonts w:ascii="Times New Roman" w:hAnsi="Times New Roman"/>
                <w:b/>
                <w:szCs w:val="24"/>
                <w:lang w:val="sr-Cyrl-CS"/>
              </w:rPr>
              <w:t>Јединич. цена са ПДВ-ом</w:t>
            </w:r>
          </w:p>
        </w:tc>
        <w:tc>
          <w:tcPr>
            <w:tcW w:w="1530" w:type="dxa"/>
            <w:vAlign w:val="center"/>
          </w:tcPr>
          <w:p w:rsidR="00D76A73" w:rsidRDefault="00D76A73" w:rsidP="00053139">
            <w:pPr>
              <w:jc w:val="center"/>
              <w:rPr>
                <w:rFonts w:ascii="Times New Roman" w:hAnsi="Times New Roman"/>
                <w:b/>
                <w:szCs w:val="24"/>
                <w:lang w:val="sr-Cyrl-CS"/>
              </w:rPr>
            </w:pPr>
            <w:r>
              <w:rPr>
                <w:rFonts w:ascii="Times New Roman" w:hAnsi="Times New Roman"/>
                <w:b/>
                <w:szCs w:val="24"/>
                <w:lang w:val="sr-Cyrl-CS"/>
              </w:rPr>
              <w:t>Укупна цена без ПДВ-а</w:t>
            </w:r>
          </w:p>
        </w:tc>
        <w:tc>
          <w:tcPr>
            <w:tcW w:w="1638" w:type="dxa"/>
            <w:vAlign w:val="center"/>
          </w:tcPr>
          <w:p w:rsidR="00D76A73" w:rsidRDefault="00D76A73" w:rsidP="00053139">
            <w:pPr>
              <w:jc w:val="center"/>
              <w:rPr>
                <w:rFonts w:ascii="Times New Roman" w:hAnsi="Times New Roman"/>
                <w:b/>
                <w:szCs w:val="24"/>
                <w:lang w:val="sr-Cyrl-CS"/>
              </w:rPr>
            </w:pPr>
            <w:r>
              <w:rPr>
                <w:rFonts w:ascii="Times New Roman" w:hAnsi="Times New Roman"/>
                <w:b/>
                <w:szCs w:val="24"/>
                <w:lang w:val="sr-Cyrl-CS"/>
              </w:rPr>
              <w:t>Укупна</w:t>
            </w:r>
          </w:p>
          <w:p w:rsidR="00D76A73" w:rsidRDefault="00D76A73" w:rsidP="00053139">
            <w:pPr>
              <w:jc w:val="center"/>
              <w:rPr>
                <w:rFonts w:ascii="Times New Roman" w:hAnsi="Times New Roman"/>
                <w:b/>
                <w:szCs w:val="24"/>
                <w:lang w:val="sr-Cyrl-CS"/>
              </w:rPr>
            </w:pPr>
            <w:r>
              <w:rPr>
                <w:rFonts w:ascii="Times New Roman" w:hAnsi="Times New Roman"/>
                <w:b/>
                <w:szCs w:val="24"/>
                <w:lang w:val="sr-Cyrl-CS"/>
              </w:rPr>
              <w:t>цена са ПДВ-ом</w:t>
            </w:r>
          </w:p>
        </w:tc>
      </w:tr>
      <w:tr w:rsidR="00AE15AC" w:rsidTr="00F051F4">
        <w:trPr>
          <w:trHeight w:val="647"/>
        </w:trPr>
        <w:tc>
          <w:tcPr>
            <w:tcW w:w="675" w:type="dxa"/>
            <w:vAlign w:val="center"/>
          </w:tcPr>
          <w:p w:rsidR="00AE15AC" w:rsidRDefault="00AE15AC" w:rsidP="00053139">
            <w:pPr>
              <w:ind w:right="37"/>
              <w:rPr>
                <w:rFonts w:ascii="Times New Roman" w:hAnsi="Times New Roman"/>
                <w:szCs w:val="24"/>
                <w:lang w:val="sr-Cyrl-CS"/>
              </w:rPr>
            </w:pPr>
          </w:p>
        </w:tc>
        <w:tc>
          <w:tcPr>
            <w:tcW w:w="1700" w:type="dxa"/>
            <w:vAlign w:val="center"/>
          </w:tcPr>
          <w:p w:rsidR="00AE15AC" w:rsidRDefault="00AE15AC" w:rsidP="00053139">
            <w:pPr>
              <w:jc w:val="center"/>
              <w:rPr>
                <w:rFonts w:ascii="Times New Roman" w:hAnsi="Times New Roman"/>
                <w:szCs w:val="24"/>
                <w:lang w:val="sr-Cyrl-CS"/>
              </w:rPr>
            </w:pPr>
            <w:r>
              <w:rPr>
                <w:rFonts w:ascii="Times New Roman" w:hAnsi="Times New Roman"/>
                <w:szCs w:val="24"/>
                <w:lang w:val="sr-Cyrl-CS"/>
              </w:rPr>
              <w:t>1</w:t>
            </w:r>
          </w:p>
        </w:tc>
        <w:tc>
          <w:tcPr>
            <w:tcW w:w="703" w:type="dxa"/>
            <w:vAlign w:val="center"/>
          </w:tcPr>
          <w:p w:rsidR="00AE15AC" w:rsidRDefault="00AE15AC" w:rsidP="00053139">
            <w:pPr>
              <w:jc w:val="center"/>
              <w:rPr>
                <w:rFonts w:ascii="Times New Roman" w:hAnsi="Times New Roman"/>
                <w:szCs w:val="24"/>
                <w:lang w:val="sr-Cyrl-CS"/>
              </w:rPr>
            </w:pPr>
            <w:r>
              <w:rPr>
                <w:rFonts w:ascii="Times New Roman" w:hAnsi="Times New Roman"/>
                <w:szCs w:val="24"/>
                <w:lang w:val="sr-Cyrl-CS"/>
              </w:rPr>
              <w:t>2</w:t>
            </w:r>
          </w:p>
        </w:tc>
        <w:tc>
          <w:tcPr>
            <w:tcW w:w="1170" w:type="dxa"/>
            <w:vAlign w:val="center"/>
          </w:tcPr>
          <w:p w:rsidR="00AE15AC" w:rsidRDefault="00AE15AC" w:rsidP="00053139">
            <w:pPr>
              <w:jc w:val="center"/>
              <w:rPr>
                <w:rFonts w:ascii="Times New Roman" w:hAnsi="Times New Roman"/>
                <w:szCs w:val="24"/>
                <w:lang w:val="sr-Cyrl-CS"/>
              </w:rPr>
            </w:pPr>
            <w:r>
              <w:rPr>
                <w:rFonts w:ascii="Times New Roman" w:hAnsi="Times New Roman"/>
                <w:szCs w:val="24"/>
                <w:lang w:val="sr-Cyrl-CS"/>
              </w:rPr>
              <w:t>3</w:t>
            </w:r>
          </w:p>
        </w:tc>
        <w:tc>
          <w:tcPr>
            <w:tcW w:w="1260" w:type="dxa"/>
            <w:vAlign w:val="center"/>
          </w:tcPr>
          <w:p w:rsidR="00AE15AC" w:rsidRDefault="00AE15AC" w:rsidP="00053139">
            <w:pPr>
              <w:jc w:val="center"/>
              <w:rPr>
                <w:rFonts w:ascii="Times New Roman" w:hAnsi="Times New Roman"/>
                <w:szCs w:val="24"/>
                <w:lang w:val="sr-Cyrl-CS"/>
              </w:rPr>
            </w:pPr>
            <w:r>
              <w:rPr>
                <w:rFonts w:ascii="Times New Roman" w:hAnsi="Times New Roman"/>
                <w:szCs w:val="24"/>
                <w:lang w:val="sr-Cyrl-CS"/>
              </w:rPr>
              <w:t>4</w:t>
            </w:r>
          </w:p>
        </w:tc>
        <w:tc>
          <w:tcPr>
            <w:tcW w:w="1260" w:type="dxa"/>
            <w:vAlign w:val="center"/>
          </w:tcPr>
          <w:p w:rsidR="00AE15AC" w:rsidRDefault="00AE15AC" w:rsidP="00053139">
            <w:pPr>
              <w:jc w:val="center"/>
              <w:rPr>
                <w:rFonts w:ascii="Times New Roman" w:hAnsi="Times New Roman"/>
                <w:szCs w:val="24"/>
                <w:lang w:val="sr-Cyrl-CS"/>
              </w:rPr>
            </w:pPr>
            <w:r>
              <w:rPr>
                <w:rFonts w:ascii="Times New Roman" w:hAnsi="Times New Roman"/>
                <w:szCs w:val="24"/>
                <w:lang w:val="sr-Cyrl-CS"/>
              </w:rPr>
              <w:t>5</w:t>
            </w:r>
          </w:p>
        </w:tc>
        <w:tc>
          <w:tcPr>
            <w:tcW w:w="1530" w:type="dxa"/>
            <w:vAlign w:val="center"/>
          </w:tcPr>
          <w:p w:rsidR="00AE15AC" w:rsidRDefault="00AE15AC" w:rsidP="00053139">
            <w:pPr>
              <w:jc w:val="center"/>
              <w:rPr>
                <w:rFonts w:ascii="Times New Roman" w:hAnsi="Times New Roman"/>
                <w:szCs w:val="24"/>
                <w:lang w:val="sr-Cyrl-CS"/>
              </w:rPr>
            </w:pPr>
            <w:r>
              <w:rPr>
                <w:rFonts w:ascii="Times New Roman" w:hAnsi="Times New Roman"/>
                <w:szCs w:val="24"/>
                <w:lang w:val="sr-Cyrl-CS"/>
              </w:rPr>
              <w:t>6</w:t>
            </w:r>
          </w:p>
        </w:tc>
        <w:tc>
          <w:tcPr>
            <w:tcW w:w="1638" w:type="dxa"/>
            <w:vAlign w:val="center"/>
          </w:tcPr>
          <w:p w:rsidR="00AE15AC" w:rsidRDefault="00AE15AC" w:rsidP="00053139">
            <w:pPr>
              <w:jc w:val="center"/>
              <w:rPr>
                <w:rFonts w:ascii="Times New Roman" w:hAnsi="Times New Roman"/>
                <w:szCs w:val="24"/>
                <w:lang w:val="sr-Cyrl-CS"/>
              </w:rPr>
            </w:pPr>
            <w:r>
              <w:rPr>
                <w:rFonts w:ascii="Times New Roman" w:hAnsi="Times New Roman"/>
                <w:szCs w:val="24"/>
                <w:lang w:val="sr-Cyrl-CS"/>
              </w:rPr>
              <w:t>7</w:t>
            </w:r>
          </w:p>
        </w:tc>
      </w:tr>
      <w:tr w:rsidR="00D76A73" w:rsidTr="00F051F4">
        <w:trPr>
          <w:trHeight w:val="647"/>
        </w:trPr>
        <w:tc>
          <w:tcPr>
            <w:tcW w:w="675" w:type="dxa"/>
            <w:vAlign w:val="center"/>
          </w:tcPr>
          <w:p w:rsidR="00D76A73" w:rsidRDefault="00D76A73" w:rsidP="00053139">
            <w:pPr>
              <w:ind w:right="37"/>
              <w:rPr>
                <w:rFonts w:ascii="Times New Roman" w:hAnsi="Times New Roman"/>
                <w:szCs w:val="24"/>
                <w:lang w:val="sr-Cyrl-CS"/>
              </w:rPr>
            </w:pPr>
            <w:r>
              <w:rPr>
                <w:rFonts w:ascii="Times New Roman" w:hAnsi="Times New Roman"/>
                <w:szCs w:val="24"/>
                <w:lang w:val="sr-Cyrl-CS"/>
              </w:rPr>
              <w:t xml:space="preserve">   1.</w:t>
            </w:r>
          </w:p>
        </w:tc>
        <w:tc>
          <w:tcPr>
            <w:tcW w:w="1700" w:type="dxa"/>
            <w:vAlign w:val="center"/>
          </w:tcPr>
          <w:p w:rsidR="00D76A73" w:rsidRDefault="00D76A73" w:rsidP="00053139">
            <w:pPr>
              <w:jc w:val="center"/>
              <w:rPr>
                <w:rFonts w:ascii="Times New Roman" w:hAnsi="Times New Roman"/>
                <w:szCs w:val="24"/>
                <w:lang w:val="sr-Cyrl-CS"/>
              </w:rPr>
            </w:pPr>
            <w:r>
              <w:rPr>
                <w:rFonts w:ascii="Times New Roman" w:hAnsi="Times New Roman"/>
                <w:szCs w:val="24"/>
                <w:lang w:val="sr-Cyrl-CS"/>
              </w:rPr>
              <w:t>Евро дизел</w:t>
            </w:r>
          </w:p>
        </w:tc>
        <w:tc>
          <w:tcPr>
            <w:tcW w:w="703" w:type="dxa"/>
            <w:vAlign w:val="center"/>
          </w:tcPr>
          <w:p w:rsidR="00D76A73" w:rsidRDefault="00D76A73" w:rsidP="00053139">
            <w:pPr>
              <w:jc w:val="center"/>
              <w:rPr>
                <w:rFonts w:ascii="Times New Roman" w:hAnsi="Times New Roman"/>
                <w:szCs w:val="24"/>
                <w:lang w:val="sr-Cyrl-CS"/>
              </w:rPr>
            </w:pPr>
            <w:r>
              <w:rPr>
                <w:rFonts w:ascii="Times New Roman" w:hAnsi="Times New Roman"/>
                <w:szCs w:val="24"/>
                <w:lang w:val="sr-Cyrl-CS"/>
              </w:rPr>
              <w:t>лит.</w:t>
            </w:r>
          </w:p>
        </w:tc>
        <w:tc>
          <w:tcPr>
            <w:tcW w:w="1170" w:type="dxa"/>
            <w:vAlign w:val="center"/>
          </w:tcPr>
          <w:p w:rsidR="00D76A73" w:rsidRDefault="00D76A73" w:rsidP="00053139">
            <w:pPr>
              <w:jc w:val="center"/>
              <w:rPr>
                <w:rFonts w:ascii="Times New Roman" w:hAnsi="Times New Roman"/>
                <w:szCs w:val="24"/>
                <w:lang w:val="sr-Cyrl-CS"/>
              </w:rPr>
            </w:pPr>
            <w:r>
              <w:rPr>
                <w:rFonts w:ascii="Times New Roman" w:hAnsi="Times New Roman"/>
                <w:szCs w:val="24"/>
                <w:lang w:val="sr-Cyrl-CS"/>
              </w:rPr>
              <w:t>10.000</w:t>
            </w:r>
          </w:p>
        </w:tc>
        <w:tc>
          <w:tcPr>
            <w:tcW w:w="1260" w:type="dxa"/>
            <w:vAlign w:val="center"/>
          </w:tcPr>
          <w:p w:rsidR="00D76A73" w:rsidRDefault="00D76A73" w:rsidP="00053139">
            <w:pPr>
              <w:jc w:val="center"/>
              <w:rPr>
                <w:rFonts w:ascii="Times New Roman" w:hAnsi="Times New Roman"/>
                <w:szCs w:val="24"/>
                <w:lang w:val="sr-Cyrl-CS"/>
              </w:rPr>
            </w:pPr>
          </w:p>
        </w:tc>
        <w:tc>
          <w:tcPr>
            <w:tcW w:w="1260" w:type="dxa"/>
            <w:vAlign w:val="center"/>
          </w:tcPr>
          <w:p w:rsidR="00D76A73" w:rsidRDefault="00D76A73" w:rsidP="00053139">
            <w:pPr>
              <w:jc w:val="center"/>
              <w:rPr>
                <w:rFonts w:ascii="Times New Roman" w:hAnsi="Times New Roman"/>
                <w:szCs w:val="24"/>
                <w:lang w:val="sr-Cyrl-CS"/>
              </w:rPr>
            </w:pPr>
          </w:p>
        </w:tc>
        <w:tc>
          <w:tcPr>
            <w:tcW w:w="1530" w:type="dxa"/>
            <w:vAlign w:val="center"/>
          </w:tcPr>
          <w:p w:rsidR="00D76A73" w:rsidRDefault="00D76A73" w:rsidP="00053139">
            <w:pPr>
              <w:jc w:val="center"/>
              <w:rPr>
                <w:rFonts w:ascii="Times New Roman" w:hAnsi="Times New Roman"/>
                <w:szCs w:val="24"/>
                <w:lang w:val="sr-Cyrl-CS"/>
              </w:rPr>
            </w:pPr>
          </w:p>
        </w:tc>
        <w:tc>
          <w:tcPr>
            <w:tcW w:w="1638" w:type="dxa"/>
            <w:vAlign w:val="center"/>
          </w:tcPr>
          <w:p w:rsidR="00D76A73" w:rsidRDefault="00D76A73" w:rsidP="00053139">
            <w:pPr>
              <w:jc w:val="center"/>
              <w:rPr>
                <w:rFonts w:ascii="Times New Roman" w:hAnsi="Times New Roman"/>
                <w:szCs w:val="24"/>
                <w:lang w:val="sr-Cyrl-CS"/>
              </w:rPr>
            </w:pPr>
          </w:p>
        </w:tc>
      </w:tr>
      <w:tr w:rsidR="00D76A73" w:rsidTr="00F051F4">
        <w:tc>
          <w:tcPr>
            <w:tcW w:w="675" w:type="dxa"/>
            <w:vAlign w:val="center"/>
          </w:tcPr>
          <w:p w:rsidR="00D76A73" w:rsidRDefault="00D76A73" w:rsidP="00053139">
            <w:pPr>
              <w:jc w:val="center"/>
              <w:rPr>
                <w:rFonts w:ascii="Times New Roman" w:hAnsi="Times New Roman"/>
                <w:szCs w:val="24"/>
                <w:lang w:val="sr-Cyrl-CS"/>
              </w:rPr>
            </w:pPr>
            <w:r>
              <w:rPr>
                <w:rFonts w:ascii="Times New Roman" w:hAnsi="Times New Roman"/>
                <w:szCs w:val="24"/>
                <w:lang w:val="sr-Cyrl-CS"/>
              </w:rPr>
              <w:t>2.</w:t>
            </w:r>
          </w:p>
        </w:tc>
        <w:tc>
          <w:tcPr>
            <w:tcW w:w="1700" w:type="dxa"/>
            <w:vAlign w:val="center"/>
          </w:tcPr>
          <w:p w:rsidR="00D76A73" w:rsidRDefault="00D76A73" w:rsidP="00053139">
            <w:pPr>
              <w:jc w:val="center"/>
              <w:rPr>
                <w:rFonts w:ascii="Times New Roman" w:hAnsi="Times New Roman"/>
                <w:szCs w:val="24"/>
                <w:lang w:val="sr-Cyrl-CS"/>
              </w:rPr>
            </w:pPr>
            <w:r>
              <w:rPr>
                <w:rFonts w:ascii="Times New Roman" w:hAnsi="Times New Roman"/>
                <w:szCs w:val="24"/>
                <w:lang w:val="sr-Cyrl-CS"/>
              </w:rPr>
              <w:t>Евро премијум БМБ 95</w:t>
            </w:r>
          </w:p>
        </w:tc>
        <w:tc>
          <w:tcPr>
            <w:tcW w:w="703" w:type="dxa"/>
            <w:vAlign w:val="center"/>
          </w:tcPr>
          <w:p w:rsidR="00D76A73" w:rsidRDefault="00D76A73" w:rsidP="00053139">
            <w:pPr>
              <w:jc w:val="center"/>
              <w:rPr>
                <w:rFonts w:ascii="Times New Roman" w:hAnsi="Times New Roman"/>
                <w:szCs w:val="24"/>
                <w:lang w:val="sr-Cyrl-CS"/>
              </w:rPr>
            </w:pPr>
            <w:r>
              <w:rPr>
                <w:rFonts w:ascii="Times New Roman" w:hAnsi="Times New Roman"/>
                <w:szCs w:val="24"/>
                <w:lang w:val="sr-Cyrl-CS"/>
              </w:rPr>
              <w:t>лит.</w:t>
            </w:r>
          </w:p>
        </w:tc>
        <w:tc>
          <w:tcPr>
            <w:tcW w:w="1170" w:type="dxa"/>
            <w:vAlign w:val="center"/>
          </w:tcPr>
          <w:p w:rsidR="00D76A73" w:rsidRDefault="00D76A73" w:rsidP="00053139">
            <w:pPr>
              <w:jc w:val="center"/>
              <w:rPr>
                <w:rFonts w:ascii="Times New Roman" w:hAnsi="Times New Roman"/>
                <w:szCs w:val="24"/>
                <w:lang w:val="sr-Cyrl-CS"/>
              </w:rPr>
            </w:pPr>
            <w:r>
              <w:rPr>
                <w:rFonts w:ascii="Times New Roman" w:hAnsi="Times New Roman"/>
                <w:szCs w:val="24"/>
                <w:lang w:val="sr-Cyrl-CS"/>
              </w:rPr>
              <w:t>1.500</w:t>
            </w:r>
          </w:p>
        </w:tc>
        <w:tc>
          <w:tcPr>
            <w:tcW w:w="1260" w:type="dxa"/>
            <w:vAlign w:val="center"/>
          </w:tcPr>
          <w:p w:rsidR="00D76A73" w:rsidRDefault="00D76A73" w:rsidP="00053139">
            <w:pPr>
              <w:jc w:val="center"/>
              <w:rPr>
                <w:rFonts w:ascii="Times New Roman" w:hAnsi="Times New Roman"/>
                <w:szCs w:val="24"/>
                <w:lang w:val="sr-Cyrl-CS"/>
              </w:rPr>
            </w:pPr>
          </w:p>
        </w:tc>
        <w:tc>
          <w:tcPr>
            <w:tcW w:w="1260" w:type="dxa"/>
            <w:vAlign w:val="center"/>
          </w:tcPr>
          <w:p w:rsidR="00D76A73" w:rsidRDefault="00D76A73" w:rsidP="00053139">
            <w:pPr>
              <w:jc w:val="center"/>
              <w:rPr>
                <w:rFonts w:ascii="Times New Roman" w:hAnsi="Times New Roman"/>
                <w:szCs w:val="24"/>
                <w:lang w:val="sr-Cyrl-CS"/>
              </w:rPr>
            </w:pPr>
          </w:p>
        </w:tc>
        <w:tc>
          <w:tcPr>
            <w:tcW w:w="1530" w:type="dxa"/>
            <w:vAlign w:val="center"/>
          </w:tcPr>
          <w:p w:rsidR="00D76A73" w:rsidRDefault="00D76A73" w:rsidP="00053139">
            <w:pPr>
              <w:jc w:val="center"/>
              <w:rPr>
                <w:rFonts w:ascii="Times New Roman" w:hAnsi="Times New Roman"/>
                <w:szCs w:val="24"/>
                <w:lang w:val="sr-Cyrl-CS"/>
              </w:rPr>
            </w:pPr>
          </w:p>
        </w:tc>
        <w:tc>
          <w:tcPr>
            <w:tcW w:w="1638" w:type="dxa"/>
            <w:vAlign w:val="center"/>
          </w:tcPr>
          <w:p w:rsidR="00D76A73" w:rsidRDefault="00D76A73" w:rsidP="00053139">
            <w:pPr>
              <w:jc w:val="center"/>
              <w:rPr>
                <w:rFonts w:ascii="Times New Roman" w:hAnsi="Times New Roman"/>
                <w:szCs w:val="24"/>
                <w:lang w:val="sr-Cyrl-CS"/>
              </w:rPr>
            </w:pPr>
          </w:p>
        </w:tc>
      </w:tr>
      <w:tr w:rsidR="00D76A73" w:rsidRPr="00D76A73" w:rsidTr="00F051F4">
        <w:tc>
          <w:tcPr>
            <w:tcW w:w="6768" w:type="dxa"/>
            <w:gridSpan w:val="6"/>
            <w:vAlign w:val="center"/>
          </w:tcPr>
          <w:p w:rsidR="00D76A73" w:rsidRDefault="00D76A73" w:rsidP="00053139">
            <w:pPr>
              <w:jc w:val="center"/>
              <w:rPr>
                <w:rFonts w:ascii="Times New Roman" w:hAnsi="Times New Roman"/>
                <w:b/>
                <w:szCs w:val="24"/>
                <w:lang w:val="sr-Cyrl-CS"/>
              </w:rPr>
            </w:pPr>
          </w:p>
          <w:p w:rsidR="00D76A73" w:rsidRPr="00000C41" w:rsidRDefault="00D76A73" w:rsidP="00053139">
            <w:pPr>
              <w:jc w:val="center"/>
              <w:rPr>
                <w:rFonts w:ascii="Times New Roman" w:hAnsi="Times New Roman"/>
                <w:b/>
                <w:szCs w:val="24"/>
                <w:lang w:val="sr-Cyrl-CS"/>
              </w:rPr>
            </w:pPr>
            <w:r>
              <w:rPr>
                <w:rFonts w:ascii="Times New Roman" w:hAnsi="Times New Roman"/>
                <w:b/>
                <w:szCs w:val="24"/>
                <w:lang w:val="sr-Cyrl-CS"/>
              </w:rPr>
              <w:t>Укупна цена без ПДВ-а</w:t>
            </w:r>
          </w:p>
          <w:p w:rsidR="00D76A73" w:rsidRDefault="00D76A73" w:rsidP="00053139">
            <w:pPr>
              <w:jc w:val="center"/>
              <w:rPr>
                <w:rFonts w:ascii="Times New Roman" w:hAnsi="Times New Roman"/>
                <w:szCs w:val="24"/>
                <w:lang w:val="sr-Cyrl-CS"/>
              </w:rPr>
            </w:pPr>
          </w:p>
        </w:tc>
        <w:tc>
          <w:tcPr>
            <w:tcW w:w="1530" w:type="dxa"/>
            <w:vAlign w:val="center"/>
          </w:tcPr>
          <w:p w:rsidR="00D76A73" w:rsidRDefault="00D76A73" w:rsidP="00053139">
            <w:pPr>
              <w:jc w:val="center"/>
              <w:rPr>
                <w:rFonts w:ascii="Times New Roman" w:hAnsi="Times New Roman"/>
                <w:szCs w:val="24"/>
                <w:lang w:val="sr-Cyrl-CS"/>
              </w:rPr>
            </w:pPr>
          </w:p>
        </w:tc>
        <w:tc>
          <w:tcPr>
            <w:tcW w:w="1638" w:type="dxa"/>
            <w:vAlign w:val="center"/>
          </w:tcPr>
          <w:p w:rsidR="00D76A73" w:rsidRDefault="00D76A73" w:rsidP="00053139">
            <w:pPr>
              <w:jc w:val="center"/>
              <w:rPr>
                <w:rFonts w:ascii="Times New Roman" w:hAnsi="Times New Roman"/>
                <w:szCs w:val="24"/>
                <w:lang w:val="sr-Cyrl-CS"/>
              </w:rPr>
            </w:pPr>
          </w:p>
        </w:tc>
      </w:tr>
      <w:tr w:rsidR="00D76A73" w:rsidTr="00F051F4">
        <w:tc>
          <w:tcPr>
            <w:tcW w:w="6768" w:type="dxa"/>
            <w:gridSpan w:val="6"/>
            <w:vAlign w:val="center"/>
          </w:tcPr>
          <w:p w:rsidR="00D76A73" w:rsidRDefault="00D76A73" w:rsidP="00053139">
            <w:pPr>
              <w:jc w:val="center"/>
              <w:rPr>
                <w:rFonts w:ascii="Times New Roman" w:hAnsi="Times New Roman"/>
                <w:b/>
                <w:szCs w:val="24"/>
                <w:lang w:val="sr-Cyrl-CS"/>
              </w:rPr>
            </w:pPr>
          </w:p>
          <w:p w:rsidR="00D76A73" w:rsidRPr="00000C41" w:rsidRDefault="00D76A73" w:rsidP="00053139">
            <w:pPr>
              <w:jc w:val="center"/>
              <w:rPr>
                <w:rFonts w:ascii="Times New Roman" w:hAnsi="Times New Roman"/>
                <w:b/>
                <w:szCs w:val="24"/>
                <w:lang w:val="sr-Cyrl-CS"/>
              </w:rPr>
            </w:pPr>
            <w:r>
              <w:rPr>
                <w:rFonts w:ascii="Times New Roman" w:hAnsi="Times New Roman"/>
                <w:b/>
                <w:szCs w:val="24"/>
                <w:lang w:val="sr-Cyrl-CS"/>
              </w:rPr>
              <w:t>Укупна цена са ПДВ-а</w:t>
            </w:r>
          </w:p>
          <w:p w:rsidR="00D76A73" w:rsidRDefault="00D76A73" w:rsidP="00053139">
            <w:pPr>
              <w:jc w:val="center"/>
              <w:rPr>
                <w:rFonts w:ascii="Times New Roman" w:hAnsi="Times New Roman"/>
                <w:szCs w:val="24"/>
                <w:lang w:val="sr-Cyrl-CS"/>
              </w:rPr>
            </w:pPr>
          </w:p>
        </w:tc>
        <w:tc>
          <w:tcPr>
            <w:tcW w:w="1530" w:type="dxa"/>
            <w:vAlign w:val="center"/>
          </w:tcPr>
          <w:p w:rsidR="00D76A73" w:rsidRDefault="00D76A73" w:rsidP="00053139">
            <w:pPr>
              <w:jc w:val="center"/>
              <w:rPr>
                <w:rFonts w:ascii="Times New Roman" w:hAnsi="Times New Roman"/>
                <w:szCs w:val="24"/>
                <w:lang w:val="sr-Cyrl-CS"/>
              </w:rPr>
            </w:pPr>
          </w:p>
        </w:tc>
        <w:tc>
          <w:tcPr>
            <w:tcW w:w="1638" w:type="dxa"/>
            <w:vAlign w:val="center"/>
          </w:tcPr>
          <w:p w:rsidR="00D76A73" w:rsidRDefault="00D76A73" w:rsidP="00053139">
            <w:pPr>
              <w:jc w:val="center"/>
              <w:rPr>
                <w:rFonts w:ascii="Times New Roman" w:hAnsi="Times New Roman"/>
                <w:szCs w:val="24"/>
                <w:lang w:val="sr-Cyrl-CS"/>
              </w:rPr>
            </w:pPr>
          </w:p>
        </w:tc>
      </w:tr>
      <w:tr w:rsidR="00F051F4" w:rsidTr="00F051F4">
        <w:tc>
          <w:tcPr>
            <w:tcW w:w="9936" w:type="dxa"/>
            <w:gridSpan w:val="8"/>
          </w:tcPr>
          <w:p w:rsidR="00F051F4" w:rsidRPr="00DA2799" w:rsidRDefault="00F051F4" w:rsidP="00DA2799">
            <w:pPr>
              <w:rPr>
                <w:rFonts w:ascii="Times New Roman" w:hAnsi="Times New Roman"/>
              </w:rPr>
            </w:pPr>
            <w:r w:rsidRPr="00DA2799">
              <w:rPr>
                <w:rFonts w:ascii="Times New Roman" w:hAnsi="Times New Roman"/>
              </w:rPr>
              <w:t xml:space="preserve">Период испоруке </w:t>
            </w:r>
            <w:r>
              <w:rPr>
                <w:rFonts w:ascii="Times New Roman" w:hAnsi="Times New Roman"/>
                <w:lang w:val="sr-Cyrl-RS"/>
              </w:rPr>
              <w:t>моторног горива</w:t>
            </w:r>
            <w:r w:rsidRPr="00DA2799">
              <w:rPr>
                <w:rFonts w:ascii="Times New Roman" w:hAnsi="Times New Roman"/>
              </w:rPr>
              <w:t>:</w:t>
            </w:r>
            <w:r>
              <w:rPr>
                <w:rFonts w:ascii="Times New Roman" w:hAnsi="Times New Roman"/>
                <w:lang w:val="sr-Cyrl-RS"/>
              </w:rPr>
              <w:t xml:space="preserve"> </w:t>
            </w:r>
            <w:r w:rsidRPr="00DA2799">
              <w:rPr>
                <w:rFonts w:ascii="Times New Roman" w:hAnsi="Times New Roman"/>
              </w:rPr>
              <w:t>сукцесивно годину дана од  дана потписивања уговора</w:t>
            </w:r>
          </w:p>
        </w:tc>
      </w:tr>
      <w:tr w:rsidR="00F051F4" w:rsidTr="006D388E">
        <w:tc>
          <w:tcPr>
            <w:tcW w:w="9936" w:type="dxa"/>
            <w:gridSpan w:val="8"/>
            <w:vAlign w:val="center"/>
          </w:tcPr>
          <w:p w:rsidR="00F051F4" w:rsidRDefault="00F051F4" w:rsidP="00F051F4">
            <w:pPr>
              <w:rPr>
                <w:rFonts w:ascii="Times New Roman" w:hAnsi="Times New Roman"/>
                <w:szCs w:val="24"/>
                <w:lang w:val="sr-Cyrl-CS"/>
              </w:rPr>
            </w:pPr>
            <w:r>
              <w:rPr>
                <w:rFonts w:ascii="Times New Roman" w:hAnsi="Times New Roman"/>
                <w:szCs w:val="24"/>
                <w:lang w:val="sr-Cyrl-CS"/>
              </w:rPr>
              <w:t>Рок важења понуде:</w:t>
            </w:r>
            <w:r w:rsidRPr="00D04676">
              <w:rPr>
                <w:rFonts w:ascii="Times New Roman" w:hAnsi="Times New Roman"/>
                <w:szCs w:val="24"/>
                <w:lang w:val="sr-Cyrl-CS"/>
              </w:rPr>
              <w:t xml:space="preserve"> </w:t>
            </w:r>
            <w:r>
              <w:rPr>
                <w:rFonts w:ascii="Times New Roman" w:hAnsi="Times New Roman"/>
                <w:szCs w:val="24"/>
                <w:lang w:val="sr-Cyrl-CS"/>
              </w:rPr>
              <w:t>3</w:t>
            </w:r>
            <w:r w:rsidRPr="00D04676">
              <w:rPr>
                <w:rFonts w:ascii="Times New Roman" w:hAnsi="Times New Roman"/>
                <w:szCs w:val="24"/>
                <w:lang w:val="sr-Cyrl-CS"/>
              </w:rPr>
              <w:t>0  (</w:t>
            </w:r>
            <w:r>
              <w:rPr>
                <w:rFonts w:ascii="Times New Roman" w:hAnsi="Times New Roman"/>
                <w:szCs w:val="24"/>
                <w:lang w:val="sr-Cyrl-CS"/>
              </w:rPr>
              <w:t>три</w:t>
            </w:r>
            <w:r w:rsidRPr="00D04676">
              <w:rPr>
                <w:rFonts w:ascii="Times New Roman" w:hAnsi="Times New Roman"/>
                <w:szCs w:val="24"/>
                <w:lang w:val="sr-Cyrl-CS"/>
              </w:rPr>
              <w:t>десет )</w:t>
            </w:r>
            <w:r>
              <w:rPr>
                <w:rFonts w:ascii="Times New Roman" w:hAnsi="Times New Roman"/>
                <w:szCs w:val="24"/>
                <w:lang w:val="sr-Cyrl-CS"/>
              </w:rPr>
              <w:t>дана</w:t>
            </w:r>
            <w:r w:rsidRPr="00D04676">
              <w:rPr>
                <w:rFonts w:ascii="Times New Roman" w:hAnsi="Times New Roman"/>
                <w:szCs w:val="24"/>
                <w:lang w:val="sr-Cyrl-CS"/>
              </w:rPr>
              <w:t xml:space="preserve"> од дана јавног отварања</w:t>
            </w:r>
            <w:r w:rsidRPr="009A4C5D">
              <w:rPr>
                <w:rFonts w:ascii="Times New Roman" w:hAnsi="Times New Roman"/>
                <w:szCs w:val="24"/>
                <w:lang w:val="sr-Cyrl-CS"/>
              </w:rPr>
              <w:t xml:space="preserve"> понуда</w:t>
            </w:r>
          </w:p>
        </w:tc>
      </w:tr>
      <w:tr w:rsidR="00F051F4" w:rsidTr="006D388E">
        <w:tc>
          <w:tcPr>
            <w:tcW w:w="9936" w:type="dxa"/>
            <w:gridSpan w:val="8"/>
            <w:vAlign w:val="center"/>
          </w:tcPr>
          <w:p w:rsidR="00F051F4" w:rsidRDefault="00F051F4" w:rsidP="00F051F4">
            <w:pPr>
              <w:rPr>
                <w:rFonts w:ascii="Times New Roman" w:hAnsi="Times New Roman"/>
                <w:szCs w:val="24"/>
                <w:lang w:val="sr-Cyrl-CS"/>
              </w:rPr>
            </w:pPr>
          </w:p>
          <w:p w:rsidR="00F051F4" w:rsidRDefault="00F051F4" w:rsidP="00F051F4">
            <w:pPr>
              <w:rPr>
                <w:rFonts w:ascii="Times New Roman" w:hAnsi="Times New Roman"/>
                <w:b/>
                <w:szCs w:val="24"/>
                <w:lang w:val="sr-Cyrl-CS"/>
              </w:rPr>
            </w:pPr>
            <w:r>
              <w:rPr>
                <w:rFonts w:ascii="Times New Roman" w:hAnsi="Times New Roman"/>
                <w:szCs w:val="24"/>
                <w:lang w:val="sr-Cyrl-CS"/>
              </w:rPr>
              <w:t xml:space="preserve">Рок плаћања: </w:t>
            </w:r>
            <w:r w:rsidRPr="003F0908">
              <w:rPr>
                <w:rFonts w:ascii="Times New Roman" w:hAnsi="Times New Roman"/>
                <w:szCs w:val="24"/>
                <w:lang w:val="sr-Cyrl-CS"/>
              </w:rPr>
              <w:t>45 (четрдесет пет) дана од датума дужничко-поверилачког односа (ДПО).исти настаје 15-ог у месецу за продају остварену у првих 15 (петн</w:t>
            </w:r>
            <w:r>
              <w:rPr>
                <w:rFonts w:ascii="Times New Roman" w:hAnsi="Times New Roman"/>
                <w:szCs w:val="24"/>
                <w:lang w:val="sr-Cyrl-CS"/>
              </w:rPr>
              <w:t>аест) дана у месецу и последњег</w:t>
            </w:r>
            <w:r w:rsidRPr="003F0908">
              <w:rPr>
                <w:rFonts w:ascii="Times New Roman" w:hAnsi="Times New Roman"/>
                <w:szCs w:val="24"/>
                <w:lang w:val="sr-Cyrl-CS"/>
              </w:rPr>
              <w:t>дана у месецу за продају остварену од 16-ог у месецу до краја месеца</w:t>
            </w:r>
            <w:r>
              <w:rPr>
                <w:rFonts w:ascii="Times New Roman" w:hAnsi="Times New Roman"/>
                <w:b/>
                <w:szCs w:val="24"/>
                <w:lang w:val="sr-Cyrl-CS"/>
              </w:rPr>
              <w:t xml:space="preserve"> </w:t>
            </w:r>
          </w:p>
          <w:p w:rsidR="00F051F4" w:rsidRDefault="00F051F4" w:rsidP="00053139">
            <w:pPr>
              <w:jc w:val="center"/>
              <w:rPr>
                <w:rFonts w:ascii="Times New Roman" w:hAnsi="Times New Roman"/>
                <w:szCs w:val="24"/>
                <w:lang w:val="sr-Cyrl-CS"/>
              </w:rPr>
            </w:pPr>
          </w:p>
        </w:tc>
      </w:tr>
    </w:tbl>
    <w:p w:rsidR="00BE6FB2" w:rsidRDefault="00BE6FB2" w:rsidP="00947E93">
      <w:pPr>
        <w:widowControl w:val="0"/>
        <w:overflowPunct w:val="0"/>
        <w:autoSpaceDE w:val="0"/>
        <w:autoSpaceDN w:val="0"/>
        <w:adjustRightInd w:val="0"/>
        <w:spacing w:line="249" w:lineRule="auto"/>
        <w:ind w:right="280"/>
        <w:rPr>
          <w:rFonts w:ascii="Times New Roman" w:hAnsi="Times New Roman"/>
          <w:szCs w:val="24"/>
          <w:lang w:val="sr-Cyrl-CS"/>
        </w:rPr>
      </w:pPr>
    </w:p>
    <w:p w:rsidR="00947E93" w:rsidRDefault="00947E93" w:rsidP="00947E93">
      <w:pPr>
        <w:widowControl w:val="0"/>
        <w:overflowPunct w:val="0"/>
        <w:autoSpaceDE w:val="0"/>
        <w:autoSpaceDN w:val="0"/>
        <w:adjustRightInd w:val="0"/>
        <w:jc w:val="both"/>
        <w:rPr>
          <w:rFonts w:ascii="Times New Roman" w:hAnsi="Times New Roman"/>
          <w:szCs w:val="24"/>
        </w:rPr>
      </w:pPr>
      <w:r w:rsidRPr="00947E93">
        <w:rPr>
          <w:rFonts w:ascii="Times New Roman" w:hAnsi="Times New Roman"/>
          <w:b/>
          <w:bCs/>
        </w:rPr>
        <w:t xml:space="preserve">Квалитет </w:t>
      </w:r>
      <w:r w:rsidRPr="00947E93">
        <w:rPr>
          <w:rFonts w:ascii="Times New Roman" w:hAnsi="Times New Roman"/>
          <w:b/>
          <w:bCs/>
          <w:lang w:val="sr-Cyrl-RS"/>
        </w:rPr>
        <w:t>горива</w:t>
      </w:r>
      <w:r w:rsidRPr="00947E93">
        <w:rPr>
          <w:rFonts w:ascii="Times New Roman" w:hAnsi="Times New Roman"/>
          <w:b/>
          <w:bCs/>
        </w:rPr>
        <w:t>:</w:t>
      </w:r>
      <w:r w:rsidRPr="00947E93">
        <w:rPr>
          <w:rFonts w:ascii="Times New Roman" w:hAnsi="Times New Roman"/>
          <w:b/>
          <w:bCs/>
          <w:lang w:val="sr-Cyrl-RS"/>
        </w:rPr>
        <w:t xml:space="preserve"> Моторно</w:t>
      </w:r>
      <w:r w:rsidRPr="00947E93">
        <w:rPr>
          <w:rFonts w:ascii="Times New Roman" w:hAnsi="Times New Roman"/>
          <w:b/>
          <w:bCs/>
        </w:rPr>
        <w:t xml:space="preserve"> </w:t>
      </w:r>
      <w:r w:rsidRPr="00947E93">
        <w:rPr>
          <w:rFonts w:ascii="Times New Roman" w:hAnsi="Times New Roman"/>
        </w:rPr>
        <w:t>гориво,</w:t>
      </w:r>
      <w:r w:rsidRPr="00947E93">
        <w:rPr>
          <w:rFonts w:ascii="Times New Roman" w:hAnsi="Times New Roman"/>
          <w:b/>
          <w:bCs/>
        </w:rPr>
        <w:t xml:space="preserve"> </w:t>
      </w:r>
      <w:r w:rsidRPr="00947E93">
        <w:rPr>
          <w:rFonts w:ascii="Times New Roman" w:hAnsi="Times New Roman"/>
        </w:rPr>
        <w:t>које је предмет јавне набавке мора да испуњава услове утврђене</w:t>
      </w:r>
      <w:r w:rsidRPr="00947E93">
        <w:rPr>
          <w:rFonts w:ascii="Times New Roman" w:hAnsi="Times New Roman"/>
          <w:b/>
          <w:bCs/>
        </w:rPr>
        <w:t xml:space="preserve"> </w:t>
      </w:r>
      <w:r w:rsidRPr="00947E93">
        <w:rPr>
          <w:rFonts w:ascii="Times New Roman" w:hAnsi="Times New Roman"/>
        </w:rPr>
        <w:t>Правилником о техничким и д ругим захтевима за течна горива нафтног порекла („Сл. Гласник РС“ бр. 111/2015)</w:t>
      </w:r>
      <w:r w:rsidRPr="00947E93">
        <w:rPr>
          <w:rFonts w:ascii="Times New Roman" w:hAnsi="Times New Roman"/>
          <w:szCs w:val="24"/>
        </w:rPr>
        <w:t>.</w:t>
      </w:r>
    </w:p>
    <w:p w:rsidR="00E77D35" w:rsidRDefault="00E77D35" w:rsidP="00947E93">
      <w:pPr>
        <w:widowControl w:val="0"/>
        <w:overflowPunct w:val="0"/>
        <w:autoSpaceDE w:val="0"/>
        <w:autoSpaceDN w:val="0"/>
        <w:adjustRightInd w:val="0"/>
        <w:jc w:val="both"/>
        <w:rPr>
          <w:rFonts w:ascii="Times New Roman" w:hAnsi="Times New Roman"/>
          <w:szCs w:val="24"/>
        </w:rPr>
      </w:pPr>
    </w:p>
    <w:p w:rsidR="00947E93" w:rsidRDefault="005C7F43" w:rsidP="00947E93">
      <w:pPr>
        <w:widowControl w:val="0"/>
        <w:overflowPunct w:val="0"/>
        <w:autoSpaceDE w:val="0"/>
        <w:autoSpaceDN w:val="0"/>
        <w:adjustRightInd w:val="0"/>
        <w:jc w:val="both"/>
        <w:rPr>
          <w:rFonts w:ascii="Times New Roman" w:hAnsi="Times New Roman"/>
          <w:szCs w:val="24"/>
          <w:lang w:val="sr-Cyrl-RS"/>
        </w:rPr>
      </w:pPr>
      <w:r>
        <w:rPr>
          <w:rFonts w:ascii="Times New Roman" w:hAnsi="Times New Roman"/>
          <w:szCs w:val="24"/>
          <w:lang w:val="sr-Cyrl-RS"/>
        </w:rPr>
        <w:t xml:space="preserve">Удаљеност бензинске станице </w:t>
      </w:r>
      <w:r w:rsidR="00C71EBD">
        <w:rPr>
          <w:rFonts w:ascii="Times New Roman" w:hAnsi="Times New Roman"/>
          <w:szCs w:val="24"/>
          <w:lang w:val="sr-Cyrl-RS"/>
        </w:rPr>
        <w:t>Испоручиоца</w:t>
      </w:r>
      <w:r w:rsidR="00E77D35">
        <w:rPr>
          <w:rFonts w:ascii="Times New Roman" w:hAnsi="Times New Roman"/>
          <w:szCs w:val="24"/>
          <w:lang w:val="sr-Cyrl-RS"/>
        </w:rPr>
        <w:t xml:space="preserve"> </w:t>
      </w:r>
      <w:r>
        <w:rPr>
          <w:rFonts w:ascii="Times New Roman" w:hAnsi="Times New Roman"/>
          <w:szCs w:val="24"/>
          <w:lang w:val="sr-Cyrl-RS"/>
        </w:rPr>
        <w:t>од м</w:t>
      </w:r>
      <w:r w:rsidR="00E77D35">
        <w:rPr>
          <w:rFonts w:ascii="Times New Roman" w:hAnsi="Times New Roman"/>
          <w:szCs w:val="24"/>
          <w:lang w:val="sr-Cyrl-RS"/>
        </w:rPr>
        <w:t xml:space="preserve">еста локације Наручиоца на Калуђерским </w:t>
      </w:r>
      <w:r w:rsidR="00E77D35">
        <w:rPr>
          <w:rFonts w:ascii="Times New Roman" w:hAnsi="Times New Roman"/>
          <w:szCs w:val="24"/>
          <w:lang w:val="sr-Cyrl-RS"/>
        </w:rPr>
        <w:lastRenderedPageBreak/>
        <w:t>барама __________( исказана у  км.)</w:t>
      </w:r>
    </w:p>
    <w:p w:rsidR="00E77D35" w:rsidRPr="005C7F43" w:rsidRDefault="00E77D35" w:rsidP="00947E93">
      <w:pPr>
        <w:widowControl w:val="0"/>
        <w:overflowPunct w:val="0"/>
        <w:autoSpaceDE w:val="0"/>
        <w:autoSpaceDN w:val="0"/>
        <w:adjustRightInd w:val="0"/>
        <w:jc w:val="both"/>
        <w:rPr>
          <w:rFonts w:ascii="Times New Roman" w:hAnsi="Times New Roman"/>
          <w:szCs w:val="24"/>
          <w:lang w:val="sr-Cyrl-RS"/>
        </w:rPr>
      </w:pPr>
    </w:p>
    <w:p w:rsidR="00BE6FB2" w:rsidRDefault="00947E93" w:rsidP="00947E93">
      <w:pPr>
        <w:widowControl w:val="0"/>
        <w:overflowPunct w:val="0"/>
        <w:autoSpaceDE w:val="0"/>
        <w:autoSpaceDN w:val="0"/>
        <w:adjustRightInd w:val="0"/>
        <w:rPr>
          <w:rFonts w:ascii="Times New Roman" w:hAnsi="Times New Roman"/>
          <w:szCs w:val="24"/>
          <w:lang w:val="sr-Cyrl-CS"/>
        </w:rPr>
      </w:pPr>
      <w:r w:rsidRPr="00D76A73">
        <w:rPr>
          <w:rFonts w:ascii="Times New Roman" w:hAnsi="Times New Roman"/>
          <w:szCs w:val="24"/>
          <w:lang w:val="sr-Cyrl-CS"/>
        </w:rPr>
        <w:t xml:space="preserve">Место </w:t>
      </w:r>
      <w:r w:rsidR="00E77D35">
        <w:rPr>
          <w:rFonts w:ascii="Times New Roman" w:hAnsi="Times New Roman"/>
          <w:szCs w:val="24"/>
          <w:lang w:val="sr-Cyrl-CS"/>
        </w:rPr>
        <w:t xml:space="preserve">испоруке: </w:t>
      </w:r>
      <w:r w:rsidRPr="00D76A73">
        <w:rPr>
          <w:rFonts w:ascii="Times New Roman" w:hAnsi="Times New Roman"/>
          <w:szCs w:val="24"/>
          <w:lang w:val="sr-Cyrl-CS"/>
        </w:rPr>
        <w:t xml:space="preserve">на </w:t>
      </w:r>
      <w:r w:rsidR="00C71EBD">
        <w:rPr>
          <w:rFonts w:ascii="Times New Roman" w:hAnsi="Times New Roman"/>
          <w:szCs w:val="24"/>
          <w:lang w:val="sr-Cyrl-CS"/>
        </w:rPr>
        <w:t>бензинск</w:t>
      </w:r>
      <w:r w:rsidR="00E77D35">
        <w:rPr>
          <w:rFonts w:ascii="Times New Roman" w:hAnsi="Times New Roman"/>
          <w:szCs w:val="24"/>
          <w:lang w:val="sr-Cyrl-CS"/>
        </w:rPr>
        <w:t>ој станиц</w:t>
      </w:r>
      <w:r w:rsidR="00C71EBD">
        <w:rPr>
          <w:rFonts w:ascii="Times New Roman" w:hAnsi="Times New Roman"/>
          <w:szCs w:val="24"/>
          <w:lang w:val="sr-Cyrl-CS"/>
        </w:rPr>
        <w:t>и</w:t>
      </w:r>
      <w:r w:rsidR="00E77D35">
        <w:rPr>
          <w:rFonts w:ascii="Times New Roman" w:hAnsi="Times New Roman"/>
          <w:szCs w:val="24"/>
          <w:lang w:val="sr-Cyrl-CS"/>
        </w:rPr>
        <w:t xml:space="preserve"> </w:t>
      </w:r>
      <w:r w:rsidR="00C71EBD">
        <w:rPr>
          <w:rFonts w:ascii="Times New Roman" w:hAnsi="Times New Roman"/>
          <w:szCs w:val="24"/>
          <w:lang w:val="sr-Cyrl-CS"/>
        </w:rPr>
        <w:t>Испоручиоц</w:t>
      </w:r>
      <w:r w:rsidR="00E77D35">
        <w:rPr>
          <w:rFonts w:ascii="Times New Roman" w:hAnsi="Times New Roman"/>
          <w:szCs w:val="24"/>
          <w:lang w:val="sr-Cyrl-CS"/>
        </w:rPr>
        <w:t>а у ______</w:t>
      </w:r>
      <w:r w:rsidR="00C71EBD">
        <w:rPr>
          <w:rFonts w:ascii="Times New Roman" w:hAnsi="Times New Roman"/>
          <w:szCs w:val="24"/>
          <w:lang w:val="sr-Cyrl-CS"/>
        </w:rPr>
        <w:t>_______________________</w:t>
      </w:r>
    </w:p>
    <w:p w:rsidR="00947E93" w:rsidRDefault="00E77D35" w:rsidP="00947E93">
      <w:pPr>
        <w:widowControl w:val="0"/>
        <w:overflowPunct w:val="0"/>
        <w:autoSpaceDE w:val="0"/>
        <w:autoSpaceDN w:val="0"/>
        <w:adjustRightInd w:val="0"/>
        <w:rPr>
          <w:rFonts w:ascii="Times New Roman" w:hAnsi="Times New Roman"/>
          <w:i/>
          <w:szCs w:val="24"/>
          <w:lang w:val="sr-Cyrl-RS"/>
        </w:rPr>
      </w:pPr>
      <w:r>
        <w:rPr>
          <w:rFonts w:ascii="Arial" w:hAnsi="Arial" w:cs="Arial"/>
          <w:color w:val="FF0000"/>
          <w:szCs w:val="24"/>
          <w:lang w:val="sr-Cyrl-RS"/>
        </w:rPr>
        <w:t xml:space="preserve">                                                                                                          </w:t>
      </w:r>
      <w:r w:rsidRPr="00E77D35">
        <w:rPr>
          <w:rFonts w:ascii="Arial" w:hAnsi="Arial" w:cs="Arial"/>
          <w:szCs w:val="24"/>
          <w:lang w:val="sr-Cyrl-RS"/>
        </w:rPr>
        <w:t>(</w:t>
      </w:r>
      <w:r>
        <w:rPr>
          <w:rFonts w:ascii="Times New Roman" w:hAnsi="Times New Roman"/>
          <w:i/>
          <w:szCs w:val="24"/>
          <w:lang w:val="sr-Cyrl-RS"/>
        </w:rPr>
        <w:t>адреса)</w:t>
      </w:r>
    </w:p>
    <w:p w:rsidR="00E77D35" w:rsidRDefault="00E77D35" w:rsidP="00947E93">
      <w:pPr>
        <w:widowControl w:val="0"/>
        <w:overflowPunct w:val="0"/>
        <w:autoSpaceDE w:val="0"/>
        <w:autoSpaceDN w:val="0"/>
        <w:adjustRightInd w:val="0"/>
        <w:rPr>
          <w:rFonts w:ascii="Times New Roman" w:hAnsi="Times New Roman"/>
          <w:i/>
          <w:szCs w:val="24"/>
          <w:lang w:val="sr-Cyrl-RS"/>
        </w:rPr>
      </w:pPr>
      <w:r>
        <w:rPr>
          <w:rFonts w:ascii="Times New Roman" w:hAnsi="Times New Roman"/>
          <w:i/>
          <w:szCs w:val="24"/>
          <w:lang w:val="sr-Cyrl-RS"/>
        </w:rPr>
        <w:t>__________________________________</w:t>
      </w:r>
    </w:p>
    <w:p w:rsidR="00E77D35" w:rsidRDefault="00E77D35" w:rsidP="00947E93">
      <w:pPr>
        <w:widowControl w:val="0"/>
        <w:overflowPunct w:val="0"/>
        <w:autoSpaceDE w:val="0"/>
        <w:autoSpaceDN w:val="0"/>
        <w:adjustRightInd w:val="0"/>
        <w:rPr>
          <w:rFonts w:ascii="Times New Roman" w:hAnsi="Times New Roman"/>
          <w:i/>
          <w:szCs w:val="24"/>
          <w:lang w:val="sr-Cyrl-RS"/>
        </w:rPr>
      </w:pPr>
      <w:r>
        <w:rPr>
          <w:rFonts w:ascii="Times New Roman" w:hAnsi="Times New Roman"/>
          <w:i/>
          <w:szCs w:val="24"/>
          <w:lang w:val="sr-Cyrl-RS"/>
        </w:rPr>
        <w:t xml:space="preserve">      (поштански број и место)</w:t>
      </w:r>
    </w:p>
    <w:p w:rsidR="00E77D35" w:rsidRPr="00E77D35" w:rsidRDefault="00E77D35" w:rsidP="00947E93">
      <w:pPr>
        <w:widowControl w:val="0"/>
        <w:overflowPunct w:val="0"/>
        <w:autoSpaceDE w:val="0"/>
        <w:autoSpaceDN w:val="0"/>
        <w:adjustRightInd w:val="0"/>
        <w:rPr>
          <w:rFonts w:ascii="Times New Roman" w:hAnsi="Times New Roman"/>
          <w:i/>
          <w:szCs w:val="24"/>
          <w:lang w:val="sr-Cyrl-RS"/>
        </w:rPr>
      </w:pPr>
    </w:p>
    <w:p w:rsidR="00BE6FB2" w:rsidRPr="00882144" w:rsidRDefault="00BE6FB2" w:rsidP="00947E93">
      <w:pPr>
        <w:widowControl w:val="0"/>
        <w:overflowPunct w:val="0"/>
        <w:autoSpaceDE w:val="0"/>
        <w:autoSpaceDN w:val="0"/>
        <w:adjustRightInd w:val="0"/>
        <w:spacing w:line="249" w:lineRule="auto"/>
        <w:ind w:right="280"/>
        <w:rPr>
          <w:rFonts w:ascii="Times New Roman" w:hAnsi="Times New Roman"/>
          <w:szCs w:val="24"/>
        </w:rPr>
      </w:pPr>
      <w:r w:rsidRPr="00882144">
        <w:rPr>
          <w:rFonts w:ascii="Times New Roman" w:hAnsi="Times New Roman"/>
          <w:szCs w:val="24"/>
        </w:rPr>
        <w:t xml:space="preserve">Јединичне, </w:t>
      </w:r>
      <w:r w:rsidR="0082540A">
        <w:rPr>
          <w:rFonts w:ascii="Times New Roman" w:hAnsi="Times New Roman"/>
          <w:szCs w:val="24"/>
        </w:rPr>
        <w:t>(</w:t>
      </w:r>
      <w:r w:rsidRPr="00882144">
        <w:rPr>
          <w:rFonts w:ascii="Times New Roman" w:hAnsi="Times New Roman"/>
          <w:szCs w:val="24"/>
        </w:rPr>
        <w:t>нове</w:t>
      </w:r>
      <w:r w:rsidR="0082540A">
        <w:rPr>
          <w:rFonts w:ascii="Times New Roman" w:hAnsi="Times New Roman"/>
          <w:szCs w:val="24"/>
        </w:rPr>
        <w:t>)</w:t>
      </w:r>
      <w:r w:rsidRPr="00882144">
        <w:rPr>
          <w:rFonts w:ascii="Times New Roman" w:hAnsi="Times New Roman"/>
          <w:szCs w:val="24"/>
        </w:rPr>
        <w:t xml:space="preserve"> цене горива које су предмет набавке, након истека рока рока важења понуде до краја важења уговора, утврђиваће се на основу </w:t>
      </w:r>
      <w:r w:rsidRPr="00882144">
        <w:rPr>
          <w:rFonts w:ascii="Times New Roman" w:hAnsi="Times New Roman"/>
          <w:b/>
          <w:bCs/>
          <w:szCs w:val="24"/>
        </w:rPr>
        <w:t>корекционог фактора</w:t>
      </w:r>
      <w:r w:rsidRPr="00882144">
        <w:rPr>
          <w:rFonts w:ascii="Times New Roman" w:hAnsi="Times New Roman"/>
          <w:szCs w:val="24"/>
        </w:rPr>
        <w:t xml:space="preserve"> (</w:t>
      </w:r>
      <w:r w:rsidRPr="00882144">
        <w:rPr>
          <w:rFonts w:ascii="Times New Roman" w:hAnsi="Times New Roman"/>
          <w:b/>
          <w:bCs/>
          <w:szCs w:val="24"/>
        </w:rPr>
        <w:t>К</w:t>
      </w:r>
      <w:r w:rsidRPr="00882144">
        <w:rPr>
          <w:rFonts w:ascii="Times New Roman" w:hAnsi="Times New Roman"/>
          <w:szCs w:val="24"/>
        </w:rPr>
        <w:t>) који ће бити одређен по следећој формули:</w:t>
      </w:r>
    </w:p>
    <w:p w:rsidR="00BE6FB2" w:rsidRPr="00882144" w:rsidRDefault="00BE6FB2" w:rsidP="00BE6FB2">
      <w:pPr>
        <w:widowControl w:val="0"/>
        <w:overflowPunct w:val="0"/>
        <w:autoSpaceDE w:val="0"/>
        <w:autoSpaceDN w:val="0"/>
        <w:adjustRightInd w:val="0"/>
        <w:spacing w:line="239" w:lineRule="auto"/>
        <w:jc w:val="both"/>
        <w:rPr>
          <w:rFonts w:ascii="Times New Roman" w:hAnsi="Times New Roman"/>
          <w:lang w:val="sr-Cyrl-CS"/>
        </w:rPr>
      </w:pPr>
    </w:p>
    <w:p w:rsidR="00BE6FB2" w:rsidRPr="00882144" w:rsidRDefault="00BE6FB2" w:rsidP="00BE6FB2">
      <w:pPr>
        <w:widowControl w:val="0"/>
        <w:autoSpaceDE w:val="0"/>
        <w:autoSpaceDN w:val="0"/>
        <w:adjustRightInd w:val="0"/>
        <w:rPr>
          <w:rFonts w:ascii="Times New Roman" w:hAnsi="Times New Roman"/>
          <w:szCs w:val="24"/>
          <w:u w:val="single"/>
        </w:rPr>
      </w:pPr>
      <w:r w:rsidRPr="00882144">
        <w:rPr>
          <w:rFonts w:ascii="Times New Roman" w:hAnsi="Times New Roman"/>
          <w:b/>
          <w:bCs/>
          <w:lang w:val="sr-Cyrl-RS"/>
        </w:rPr>
        <w:t xml:space="preserve">    К =  </w:t>
      </w:r>
      <w:r w:rsidRPr="00882144">
        <w:rPr>
          <w:rFonts w:ascii="Times New Roman" w:hAnsi="Times New Roman"/>
          <w:b/>
          <w:bCs/>
          <w:u w:val="single"/>
        </w:rPr>
        <w:t>цена одговарајуће врсте горива која је понуђена у обрасцу понуде без ПДВ-а</w:t>
      </w:r>
    </w:p>
    <w:p w:rsidR="00BE6FB2" w:rsidRPr="00882144" w:rsidRDefault="00BE6FB2" w:rsidP="00884493">
      <w:pPr>
        <w:widowControl w:val="0"/>
        <w:autoSpaceDE w:val="0"/>
        <w:autoSpaceDN w:val="0"/>
        <w:adjustRightInd w:val="0"/>
        <w:spacing w:line="239" w:lineRule="auto"/>
        <w:ind w:left="720"/>
        <w:jc w:val="both"/>
        <w:rPr>
          <w:rFonts w:ascii="Times New Roman" w:hAnsi="Times New Roman"/>
          <w:szCs w:val="24"/>
          <w:lang w:val="sr-Cyrl-RS"/>
        </w:rPr>
      </w:pPr>
      <w:r w:rsidRPr="00882144">
        <w:rPr>
          <w:rFonts w:ascii="Times New Roman" w:hAnsi="Times New Roman"/>
          <w:b/>
          <w:bCs/>
          <w:lang w:val="sr-Cyrl-RS"/>
        </w:rPr>
        <w:t xml:space="preserve"> </w:t>
      </w:r>
      <w:r w:rsidRPr="00882144">
        <w:rPr>
          <w:rFonts w:ascii="Times New Roman" w:hAnsi="Times New Roman"/>
          <w:b/>
          <w:bCs/>
        </w:rPr>
        <w:t xml:space="preserve">малопродајна цена без ПДВ-а одговарајуће врсте </w:t>
      </w:r>
      <w:r w:rsidRPr="00882144">
        <w:rPr>
          <w:rFonts w:ascii="Times New Roman" w:hAnsi="Times New Roman"/>
          <w:b/>
          <w:bCs/>
          <w:lang w:val="sr-Cyrl-RS"/>
        </w:rPr>
        <w:t>дери</w:t>
      </w:r>
      <w:r w:rsidRPr="00882144">
        <w:rPr>
          <w:rFonts w:ascii="Times New Roman" w:hAnsi="Times New Roman"/>
          <w:b/>
          <w:bCs/>
        </w:rPr>
        <w:t>ва</w:t>
      </w:r>
      <w:r w:rsidRPr="00882144">
        <w:rPr>
          <w:rFonts w:ascii="Times New Roman" w:hAnsi="Times New Roman"/>
          <w:b/>
          <w:bCs/>
          <w:lang w:val="sr-Cyrl-RS"/>
        </w:rPr>
        <w:t>та</w:t>
      </w:r>
      <w:r w:rsidRPr="00882144">
        <w:rPr>
          <w:rFonts w:ascii="Times New Roman" w:hAnsi="Times New Roman"/>
          <w:b/>
          <w:bCs/>
        </w:rPr>
        <w:t xml:space="preserve"> на пумпној станици</w:t>
      </w:r>
      <w:r w:rsidRPr="00882144">
        <w:rPr>
          <w:rFonts w:ascii="Times New Roman" w:hAnsi="Times New Roman"/>
          <w:b/>
          <w:bCs/>
          <w:lang w:val="sr-Cyrl-RS"/>
        </w:rPr>
        <w:t xml:space="preserve">    </w:t>
      </w:r>
      <w:r w:rsidR="00884493" w:rsidRPr="00882144">
        <w:rPr>
          <w:rFonts w:ascii="Times New Roman" w:hAnsi="Times New Roman"/>
          <w:b/>
          <w:bCs/>
          <w:lang w:val="sr-Cyrl-RS"/>
        </w:rPr>
        <w:t xml:space="preserve">  </w:t>
      </w:r>
      <w:r w:rsidRPr="00882144">
        <w:rPr>
          <w:rFonts w:ascii="Times New Roman" w:hAnsi="Times New Roman"/>
          <w:b/>
          <w:bCs/>
          <w:lang w:val="sr-Cyrl-RS"/>
        </w:rPr>
        <w:t xml:space="preserve">на  дан   јавног  отварања  понуда понуђача /добављача који се налази у окружењу </w:t>
      </w:r>
      <w:r w:rsidRPr="00882144">
        <w:rPr>
          <w:rFonts w:ascii="Times New Roman" w:hAnsi="Times New Roman"/>
          <w:b/>
          <w:bCs/>
          <w:lang w:val="sr-Latn-RS"/>
        </w:rPr>
        <w:t>до</w:t>
      </w:r>
      <w:r w:rsidRPr="00882144">
        <w:rPr>
          <w:rFonts w:ascii="Times New Roman" w:hAnsi="Times New Roman"/>
          <w:b/>
          <w:bCs/>
          <w:lang w:val="sr-Cyrl-RS"/>
        </w:rPr>
        <w:t xml:space="preserve"> 20 километар од  места  локације Наручиоца на Калуђерским барама.</w:t>
      </w:r>
    </w:p>
    <w:p w:rsidR="00BE6FB2" w:rsidRPr="00882144" w:rsidRDefault="00BE6FB2" w:rsidP="00BE6FB2">
      <w:pPr>
        <w:widowControl w:val="0"/>
        <w:autoSpaceDE w:val="0"/>
        <w:autoSpaceDN w:val="0"/>
        <w:adjustRightInd w:val="0"/>
        <w:spacing w:line="226" w:lineRule="auto"/>
        <w:jc w:val="both"/>
        <w:rPr>
          <w:rFonts w:ascii="Times New Roman" w:hAnsi="Times New Roman"/>
          <w:szCs w:val="24"/>
        </w:rPr>
      </w:pPr>
    </w:p>
    <w:p w:rsidR="00BE6FB2" w:rsidRPr="00882144" w:rsidRDefault="00BE6FB2" w:rsidP="00BE6FB2">
      <w:pPr>
        <w:widowControl w:val="0"/>
        <w:autoSpaceDE w:val="0"/>
        <w:autoSpaceDN w:val="0"/>
        <w:adjustRightInd w:val="0"/>
        <w:spacing w:line="1" w:lineRule="exact"/>
        <w:rPr>
          <w:rFonts w:ascii="Times New Roman" w:hAnsi="Times New Roman"/>
          <w:szCs w:val="24"/>
        </w:rPr>
      </w:pPr>
    </w:p>
    <w:p w:rsidR="00BE6FB2" w:rsidRPr="00882144" w:rsidRDefault="00BE6FB2" w:rsidP="00884493">
      <w:pPr>
        <w:widowControl w:val="0"/>
        <w:overflowPunct w:val="0"/>
        <w:autoSpaceDE w:val="0"/>
        <w:autoSpaceDN w:val="0"/>
        <w:adjustRightInd w:val="0"/>
        <w:rPr>
          <w:rFonts w:ascii="Times New Roman" w:hAnsi="Times New Roman"/>
          <w:szCs w:val="24"/>
        </w:rPr>
      </w:pPr>
      <w:r w:rsidRPr="00882144">
        <w:rPr>
          <w:rFonts w:ascii="Times New Roman" w:hAnsi="Times New Roman"/>
          <w:szCs w:val="24"/>
        </w:rPr>
        <w:t xml:space="preserve">Ако према наведеној формули вредност корекционог фактора </w:t>
      </w:r>
      <w:r w:rsidRPr="00BA4495">
        <w:rPr>
          <w:rFonts w:ascii="Times New Roman" w:hAnsi="Times New Roman"/>
          <w:b/>
          <w:szCs w:val="24"/>
        </w:rPr>
        <w:t>К</w:t>
      </w:r>
      <w:r w:rsidRPr="00882144">
        <w:rPr>
          <w:rFonts w:ascii="Times New Roman" w:hAnsi="Times New Roman"/>
          <w:szCs w:val="24"/>
        </w:rPr>
        <w:t xml:space="preserve"> износи </w:t>
      </w:r>
      <w:r w:rsidRPr="00BA4495">
        <w:rPr>
          <w:rFonts w:ascii="Times New Roman" w:hAnsi="Times New Roman"/>
          <w:b/>
          <w:szCs w:val="24"/>
        </w:rPr>
        <w:t>1,00</w:t>
      </w:r>
      <w:r w:rsidRPr="00BA4495">
        <w:rPr>
          <w:rFonts w:ascii="Times New Roman" w:hAnsi="Times New Roman"/>
          <w:szCs w:val="24"/>
        </w:rPr>
        <w:t xml:space="preserve"> </w:t>
      </w:r>
      <w:r w:rsidRPr="00882144">
        <w:rPr>
          <w:rFonts w:ascii="Times New Roman" w:hAnsi="Times New Roman"/>
          <w:szCs w:val="24"/>
        </w:rPr>
        <w:t xml:space="preserve">или више, за утврђивање нове цене се користи корекциони фактор чија је вредност </w:t>
      </w:r>
      <w:r w:rsidRPr="00BA4495">
        <w:rPr>
          <w:rFonts w:ascii="Times New Roman" w:hAnsi="Times New Roman"/>
          <w:b/>
          <w:szCs w:val="24"/>
        </w:rPr>
        <w:t>К=1,00</w:t>
      </w:r>
      <w:r w:rsidRPr="00882144">
        <w:rPr>
          <w:rFonts w:ascii="Times New Roman" w:hAnsi="Times New Roman"/>
          <w:szCs w:val="24"/>
        </w:rPr>
        <w:t>.</w:t>
      </w:r>
    </w:p>
    <w:p w:rsidR="00BE6FB2" w:rsidRPr="00882144" w:rsidRDefault="00BE6FB2" w:rsidP="00BE6FB2">
      <w:pPr>
        <w:widowControl w:val="0"/>
        <w:autoSpaceDE w:val="0"/>
        <w:autoSpaceDN w:val="0"/>
        <w:adjustRightInd w:val="0"/>
        <w:spacing w:line="112" w:lineRule="exact"/>
        <w:rPr>
          <w:rFonts w:ascii="Times New Roman" w:hAnsi="Times New Roman"/>
          <w:szCs w:val="24"/>
        </w:rPr>
      </w:pPr>
    </w:p>
    <w:p w:rsidR="00BE6FB2" w:rsidRPr="00882144" w:rsidRDefault="00BE6FB2" w:rsidP="00884493">
      <w:pPr>
        <w:widowControl w:val="0"/>
        <w:overflowPunct w:val="0"/>
        <w:autoSpaceDE w:val="0"/>
        <w:autoSpaceDN w:val="0"/>
        <w:adjustRightInd w:val="0"/>
        <w:rPr>
          <w:rFonts w:ascii="Times New Roman" w:hAnsi="Times New Roman"/>
          <w:szCs w:val="24"/>
        </w:rPr>
      </w:pPr>
      <w:r w:rsidRPr="00882144">
        <w:rPr>
          <w:rFonts w:ascii="Times New Roman" w:hAnsi="Times New Roman"/>
          <w:szCs w:val="24"/>
        </w:rPr>
        <w:t xml:space="preserve">Уколико одређен корекциони фактор </w:t>
      </w:r>
      <w:r w:rsidRPr="00BA4495">
        <w:rPr>
          <w:rFonts w:ascii="Times New Roman" w:hAnsi="Times New Roman"/>
          <w:b/>
          <w:szCs w:val="24"/>
        </w:rPr>
        <w:t>К</w:t>
      </w:r>
      <w:r w:rsidRPr="00882144">
        <w:rPr>
          <w:rFonts w:ascii="Times New Roman" w:hAnsi="Times New Roman"/>
          <w:szCs w:val="24"/>
        </w:rPr>
        <w:t xml:space="preserve"> има вредност </w:t>
      </w:r>
      <w:r w:rsidRPr="00BA4495">
        <w:rPr>
          <w:rFonts w:ascii="Times New Roman" w:hAnsi="Times New Roman"/>
          <w:b/>
          <w:szCs w:val="24"/>
        </w:rPr>
        <w:t>К&lt;1</w:t>
      </w:r>
      <w:r w:rsidRPr="00BA4495">
        <w:rPr>
          <w:rFonts w:ascii="Times New Roman" w:hAnsi="Times New Roman"/>
          <w:b/>
          <w:szCs w:val="24"/>
          <w:lang w:val="sr-Cyrl-RS"/>
        </w:rPr>
        <w:t>,00</w:t>
      </w:r>
      <w:r w:rsidRPr="00882144">
        <w:rPr>
          <w:rFonts w:ascii="Times New Roman" w:hAnsi="Times New Roman"/>
          <w:szCs w:val="24"/>
        </w:rPr>
        <w:t xml:space="preserve"> за израчунавање нове цене примењиваће се корекциони фактор тако одређен.</w:t>
      </w:r>
    </w:p>
    <w:p w:rsidR="00BE6FB2" w:rsidRPr="00882144" w:rsidRDefault="00BE6FB2" w:rsidP="00BE6FB2">
      <w:pPr>
        <w:widowControl w:val="0"/>
        <w:autoSpaceDE w:val="0"/>
        <w:autoSpaceDN w:val="0"/>
        <w:adjustRightInd w:val="0"/>
        <w:spacing w:line="102" w:lineRule="exact"/>
        <w:rPr>
          <w:rFonts w:ascii="Times New Roman" w:hAnsi="Times New Roman"/>
          <w:szCs w:val="24"/>
        </w:rPr>
      </w:pPr>
    </w:p>
    <w:p w:rsidR="00BE6FB2" w:rsidRPr="00882144" w:rsidRDefault="00BE6FB2" w:rsidP="00BE6FB2">
      <w:pPr>
        <w:widowControl w:val="0"/>
        <w:autoSpaceDE w:val="0"/>
        <w:autoSpaceDN w:val="0"/>
        <w:adjustRightInd w:val="0"/>
        <w:rPr>
          <w:rFonts w:ascii="Times New Roman" w:hAnsi="Times New Roman"/>
          <w:szCs w:val="24"/>
        </w:rPr>
      </w:pPr>
      <w:r w:rsidRPr="00882144">
        <w:rPr>
          <w:rFonts w:ascii="Times New Roman" w:hAnsi="Times New Roman"/>
          <w:szCs w:val="24"/>
        </w:rPr>
        <w:t xml:space="preserve">Максимална вредност корекционог фактора износи </w:t>
      </w:r>
      <w:r w:rsidRPr="00BA4495">
        <w:rPr>
          <w:rFonts w:ascii="Times New Roman" w:hAnsi="Times New Roman"/>
          <w:b/>
          <w:szCs w:val="24"/>
        </w:rPr>
        <w:t>К=1,00</w:t>
      </w:r>
      <w:r w:rsidRPr="00882144">
        <w:rPr>
          <w:rFonts w:ascii="Times New Roman" w:hAnsi="Times New Roman"/>
          <w:szCs w:val="24"/>
        </w:rPr>
        <w:t>.</w:t>
      </w:r>
    </w:p>
    <w:p w:rsidR="00BE6FB2" w:rsidRPr="00882144" w:rsidRDefault="00BE6FB2" w:rsidP="00BE6FB2">
      <w:pPr>
        <w:widowControl w:val="0"/>
        <w:autoSpaceDE w:val="0"/>
        <w:autoSpaceDN w:val="0"/>
        <w:adjustRightInd w:val="0"/>
        <w:spacing w:line="252" w:lineRule="exact"/>
        <w:rPr>
          <w:rFonts w:ascii="Times New Roman" w:hAnsi="Times New Roman"/>
          <w:szCs w:val="24"/>
        </w:rPr>
      </w:pPr>
    </w:p>
    <w:p w:rsidR="00BE6FB2" w:rsidRPr="00882144" w:rsidRDefault="00BE6FB2" w:rsidP="00884493">
      <w:pPr>
        <w:widowControl w:val="0"/>
        <w:overflowPunct w:val="0"/>
        <w:autoSpaceDE w:val="0"/>
        <w:autoSpaceDN w:val="0"/>
        <w:adjustRightInd w:val="0"/>
        <w:jc w:val="both"/>
        <w:rPr>
          <w:rFonts w:ascii="Times New Roman" w:hAnsi="Times New Roman"/>
          <w:szCs w:val="24"/>
        </w:rPr>
      </w:pPr>
      <w:r w:rsidRPr="00882144">
        <w:rPr>
          <w:rFonts w:ascii="Times New Roman" w:hAnsi="Times New Roman"/>
          <w:lang w:val="sr-Cyrl-RS"/>
        </w:rPr>
        <w:t>Након истека рока важности понуде</w:t>
      </w:r>
      <w:r w:rsidRPr="00882144">
        <w:rPr>
          <w:rFonts w:ascii="Times New Roman" w:hAnsi="Times New Roman"/>
        </w:rPr>
        <w:t xml:space="preserve"> нова цена коју</w:t>
      </w:r>
      <w:r w:rsidRPr="00882144">
        <w:rPr>
          <w:rFonts w:ascii="Times New Roman" w:hAnsi="Times New Roman"/>
          <w:lang w:val="sr-Cyrl-RS"/>
        </w:rPr>
        <w:t xml:space="preserve"> ће </w:t>
      </w:r>
      <w:r w:rsidRPr="00882144">
        <w:rPr>
          <w:rFonts w:ascii="Times New Roman" w:hAnsi="Times New Roman"/>
        </w:rPr>
        <w:t>Наручилац бити обавезан плаћати понуђачу по свакој испоруци утврђива</w:t>
      </w:r>
      <w:r w:rsidRPr="00882144">
        <w:rPr>
          <w:rFonts w:ascii="Times New Roman" w:hAnsi="Times New Roman"/>
          <w:lang w:val="sr-Cyrl-RS"/>
        </w:rPr>
        <w:t>ће се</w:t>
      </w:r>
      <w:r w:rsidRPr="00882144">
        <w:rPr>
          <w:rFonts w:ascii="Times New Roman" w:hAnsi="Times New Roman"/>
        </w:rPr>
        <w:t xml:space="preserve"> према формули:</w:t>
      </w:r>
    </w:p>
    <w:p w:rsidR="00BE6FB2" w:rsidRPr="00882144" w:rsidRDefault="00BE6FB2" w:rsidP="00BE6FB2">
      <w:pPr>
        <w:widowControl w:val="0"/>
        <w:autoSpaceDE w:val="0"/>
        <w:autoSpaceDN w:val="0"/>
        <w:adjustRightInd w:val="0"/>
        <w:spacing w:line="1" w:lineRule="exact"/>
        <w:rPr>
          <w:rFonts w:ascii="Times New Roman" w:hAnsi="Times New Roman"/>
          <w:szCs w:val="24"/>
        </w:rPr>
      </w:pPr>
    </w:p>
    <w:p w:rsidR="00BE6FB2" w:rsidRPr="00882144" w:rsidRDefault="00BE6FB2" w:rsidP="00BE6FB2">
      <w:pPr>
        <w:widowControl w:val="0"/>
        <w:autoSpaceDE w:val="0"/>
        <w:autoSpaceDN w:val="0"/>
        <w:adjustRightInd w:val="0"/>
        <w:spacing w:line="186" w:lineRule="auto"/>
        <w:jc w:val="both"/>
        <w:rPr>
          <w:rFonts w:ascii="Times New Roman" w:hAnsi="Times New Roman"/>
          <w:b/>
          <w:bCs/>
          <w:lang w:val="sr-Cyrl-RS"/>
        </w:rPr>
      </w:pPr>
      <w:r w:rsidRPr="00882144">
        <w:rPr>
          <w:rFonts w:ascii="Times New Roman" w:hAnsi="Times New Roman"/>
          <w:b/>
          <w:bCs/>
          <w:sz w:val="42"/>
          <w:szCs w:val="42"/>
          <w:vertAlign w:val="subscript"/>
        </w:rPr>
        <w:t>НОВА ЦЕНА</w:t>
      </w:r>
      <w:r w:rsidRPr="00882144">
        <w:rPr>
          <w:rFonts w:ascii="Times New Roman" w:hAnsi="Times New Roman"/>
          <w:b/>
          <w:bCs/>
          <w:sz w:val="21"/>
          <w:szCs w:val="21"/>
        </w:rPr>
        <w:t xml:space="preserve"> </w:t>
      </w:r>
      <w:r w:rsidRPr="00882144">
        <w:rPr>
          <w:rFonts w:ascii="Times New Roman" w:hAnsi="Times New Roman"/>
          <w:b/>
          <w:bCs/>
          <w:sz w:val="42"/>
          <w:szCs w:val="42"/>
          <w:vertAlign w:val="subscript"/>
        </w:rPr>
        <w:t>=</w:t>
      </w:r>
      <w:r w:rsidRPr="00882144">
        <w:rPr>
          <w:rFonts w:ascii="Times New Roman" w:hAnsi="Times New Roman"/>
          <w:b/>
          <w:bCs/>
          <w:sz w:val="21"/>
          <w:szCs w:val="21"/>
        </w:rPr>
        <w:t xml:space="preserve"> К х Цена без ПДВ-а одговарајуће врсте </w:t>
      </w:r>
      <w:r w:rsidRPr="00882144">
        <w:rPr>
          <w:rFonts w:ascii="Times New Roman" w:hAnsi="Times New Roman"/>
          <w:b/>
          <w:bCs/>
          <w:sz w:val="21"/>
          <w:szCs w:val="21"/>
          <w:lang w:val="sr-Cyrl-RS"/>
        </w:rPr>
        <w:t>дери</w:t>
      </w:r>
      <w:r w:rsidRPr="00882144">
        <w:rPr>
          <w:rFonts w:ascii="Times New Roman" w:hAnsi="Times New Roman"/>
          <w:b/>
          <w:bCs/>
          <w:sz w:val="21"/>
          <w:szCs w:val="21"/>
        </w:rPr>
        <w:t>ва</w:t>
      </w:r>
      <w:r w:rsidRPr="00882144">
        <w:rPr>
          <w:rFonts w:ascii="Times New Roman" w:hAnsi="Times New Roman"/>
          <w:b/>
          <w:bCs/>
          <w:sz w:val="21"/>
          <w:szCs w:val="21"/>
          <w:lang w:val="sr-Cyrl-RS"/>
        </w:rPr>
        <w:t>та</w:t>
      </w:r>
      <w:r w:rsidRPr="00882144">
        <w:rPr>
          <w:rFonts w:ascii="Times New Roman" w:hAnsi="Times New Roman"/>
          <w:b/>
          <w:bCs/>
          <w:sz w:val="21"/>
          <w:szCs w:val="21"/>
        </w:rPr>
        <w:t xml:space="preserve"> на пумпној станици</w:t>
      </w:r>
      <w:r w:rsidRPr="00882144">
        <w:rPr>
          <w:rFonts w:ascii="Times New Roman" w:hAnsi="Times New Roman"/>
          <w:b/>
          <w:bCs/>
          <w:sz w:val="21"/>
          <w:szCs w:val="21"/>
          <w:lang w:val="sr-Cyrl-RS"/>
        </w:rPr>
        <w:t xml:space="preserve"> понуђача/д</w:t>
      </w:r>
      <w:r w:rsidRPr="00882144">
        <w:rPr>
          <w:rFonts w:ascii="Times New Roman" w:hAnsi="Times New Roman"/>
          <w:b/>
          <w:bCs/>
          <w:sz w:val="21"/>
          <w:szCs w:val="21"/>
        </w:rPr>
        <w:t>обављача</w:t>
      </w:r>
      <w:r w:rsidRPr="00882144">
        <w:rPr>
          <w:rFonts w:ascii="Times New Roman" w:hAnsi="Times New Roman"/>
          <w:b/>
          <w:bCs/>
          <w:sz w:val="21"/>
          <w:szCs w:val="21"/>
          <w:lang w:val="sr-Cyrl-RS"/>
        </w:rPr>
        <w:t xml:space="preserve"> у</w:t>
      </w:r>
      <w:r w:rsidRPr="00882144">
        <w:rPr>
          <w:rFonts w:ascii="Times New Roman" w:hAnsi="Times New Roman"/>
          <w:b/>
          <w:bCs/>
          <w:sz w:val="21"/>
          <w:szCs w:val="21"/>
        </w:rPr>
        <w:t xml:space="preserve"> </w:t>
      </w:r>
      <w:r w:rsidRPr="00882144">
        <w:rPr>
          <w:rFonts w:ascii="Times New Roman" w:hAnsi="Times New Roman"/>
          <w:b/>
          <w:bCs/>
          <w:lang w:val="sr-Cyrl-RS"/>
        </w:rPr>
        <w:t>окружењу до 20 километара од места локације Наручиоца на Калуђерским барама.</w:t>
      </w:r>
    </w:p>
    <w:p w:rsidR="00BE6FB2" w:rsidRPr="00882144" w:rsidRDefault="00BE6FB2" w:rsidP="00BE6FB2">
      <w:pPr>
        <w:widowControl w:val="0"/>
        <w:overflowPunct w:val="0"/>
        <w:autoSpaceDE w:val="0"/>
        <w:autoSpaceDN w:val="0"/>
        <w:adjustRightInd w:val="0"/>
        <w:spacing w:line="260" w:lineRule="auto"/>
        <w:ind w:right="380"/>
        <w:jc w:val="both"/>
        <w:rPr>
          <w:rFonts w:ascii="Times New Roman" w:hAnsi="Times New Roman"/>
        </w:rPr>
      </w:pPr>
    </w:p>
    <w:p w:rsidR="00BE6FB2" w:rsidRPr="00882144" w:rsidRDefault="00BE6FB2" w:rsidP="00884493">
      <w:pPr>
        <w:widowControl w:val="0"/>
        <w:overflowPunct w:val="0"/>
        <w:autoSpaceDE w:val="0"/>
        <w:autoSpaceDN w:val="0"/>
        <w:adjustRightInd w:val="0"/>
        <w:jc w:val="both"/>
        <w:rPr>
          <w:rFonts w:ascii="Times New Roman" w:hAnsi="Times New Roman"/>
          <w:lang w:val="sr-Cyrl-RS"/>
        </w:rPr>
      </w:pPr>
      <w:r w:rsidRPr="00882144">
        <w:rPr>
          <w:rFonts w:ascii="Times New Roman" w:hAnsi="Times New Roman"/>
          <w:lang w:val="sr-Cyrl-RS"/>
        </w:rPr>
        <w:t>Предметне цене не могу бити веће у односу на цену утврђен</w:t>
      </w:r>
      <w:r w:rsidR="00E6769E" w:rsidRPr="00882144">
        <w:rPr>
          <w:rFonts w:ascii="Times New Roman" w:hAnsi="Times New Roman"/>
          <w:lang w:val="sr-Cyrl-RS"/>
        </w:rPr>
        <w:t>у по напред наведеним формулама</w:t>
      </w:r>
      <w:r w:rsidRPr="00882144">
        <w:rPr>
          <w:rFonts w:ascii="Times New Roman" w:hAnsi="Times New Roman"/>
          <w:lang w:val="sr-Cyrl-RS"/>
        </w:rPr>
        <w:t>.</w:t>
      </w:r>
      <w:r w:rsidR="00E6769E" w:rsidRPr="00882144">
        <w:rPr>
          <w:rFonts w:ascii="Times New Roman" w:hAnsi="Times New Roman"/>
          <w:lang w:val="sr-Cyrl-RS"/>
        </w:rPr>
        <w:t xml:space="preserve"> </w:t>
      </w:r>
      <w:r w:rsidRPr="00882144">
        <w:rPr>
          <w:rFonts w:ascii="Times New Roman" w:hAnsi="Times New Roman"/>
          <w:lang w:val="sr-Cyrl-RS"/>
        </w:rPr>
        <w:t>У супротном  Наручилац може раскинути уговор са отказним роком од 8 (осам ) дана од од дана достављања писаног обавештења о раскиду.</w:t>
      </w:r>
    </w:p>
    <w:p w:rsidR="00BE6FB2" w:rsidRPr="00882144" w:rsidRDefault="00BE6FB2" w:rsidP="00BE6FB2">
      <w:pPr>
        <w:widowControl w:val="0"/>
        <w:overflowPunct w:val="0"/>
        <w:autoSpaceDE w:val="0"/>
        <w:autoSpaceDN w:val="0"/>
        <w:adjustRightInd w:val="0"/>
        <w:spacing w:line="260" w:lineRule="auto"/>
        <w:ind w:right="380"/>
        <w:jc w:val="both"/>
        <w:rPr>
          <w:rFonts w:ascii="Times New Roman" w:hAnsi="Times New Roman"/>
          <w:szCs w:val="24"/>
          <w:lang w:val="sr-Cyrl-RS"/>
        </w:rPr>
      </w:pPr>
    </w:p>
    <w:p w:rsidR="00BE6FB2" w:rsidRPr="00882144" w:rsidRDefault="00BE6FB2" w:rsidP="00BE6FB2">
      <w:pPr>
        <w:widowControl w:val="0"/>
        <w:autoSpaceDE w:val="0"/>
        <w:autoSpaceDN w:val="0"/>
        <w:adjustRightInd w:val="0"/>
        <w:spacing w:line="1" w:lineRule="exact"/>
        <w:rPr>
          <w:rFonts w:ascii="Times New Roman" w:hAnsi="Times New Roman"/>
          <w:szCs w:val="24"/>
        </w:rPr>
      </w:pPr>
    </w:p>
    <w:p w:rsidR="00BE6FB2" w:rsidRPr="00DA2799" w:rsidRDefault="00BE6FB2" w:rsidP="00BE6FB2">
      <w:pPr>
        <w:rPr>
          <w:rFonts w:ascii="Times New Roman" w:hAnsi="Times New Roman"/>
          <w:lang w:val="sr-Cyrl-RS"/>
        </w:rPr>
      </w:pPr>
    </w:p>
    <w:p w:rsidR="00BE6FB2" w:rsidRPr="00D76A73" w:rsidRDefault="00BE6FB2" w:rsidP="00143879">
      <w:pPr>
        <w:rPr>
          <w:rFonts w:ascii="Times New Roman" w:hAnsi="Times New Roman"/>
          <w:szCs w:val="24"/>
        </w:rPr>
      </w:pPr>
    </w:p>
    <w:p w:rsidR="00855200" w:rsidRPr="0072353E" w:rsidRDefault="00855200" w:rsidP="00855200">
      <w:pPr>
        <w:ind w:left="720" w:firstLine="720"/>
        <w:jc w:val="both"/>
        <w:rPr>
          <w:rFonts w:ascii="Times New Roman" w:eastAsia="TimesNewRomanPSMT" w:hAnsi="Times New Roman"/>
          <w:bCs/>
          <w:szCs w:val="24"/>
          <w:lang w:val="ru-RU"/>
        </w:rPr>
      </w:pPr>
      <w:r w:rsidRPr="0072353E">
        <w:rPr>
          <w:rFonts w:ascii="Times New Roman" w:eastAsia="TimesNewRomanPSMT" w:hAnsi="Times New Roman"/>
          <w:bCs/>
          <w:szCs w:val="24"/>
          <w:lang w:val="ru-RU"/>
        </w:rPr>
        <w:t xml:space="preserve">Датум </w:t>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t xml:space="preserve">            </w:t>
      </w:r>
      <w:r w:rsidR="00882144">
        <w:rPr>
          <w:rFonts w:ascii="Times New Roman" w:eastAsia="TimesNewRomanPSMT" w:hAnsi="Times New Roman"/>
          <w:bCs/>
          <w:szCs w:val="24"/>
          <w:lang w:val="ru-RU"/>
        </w:rPr>
        <w:t xml:space="preserve">  </w:t>
      </w:r>
      <w:r w:rsidRPr="0072353E">
        <w:rPr>
          <w:rFonts w:ascii="Times New Roman" w:eastAsia="TimesNewRomanPSMT" w:hAnsi="Times New Roman"/>
          <w:bCs/>
          <w:szCs w:val="24"/>
          <w:lang w:val="ru-RU"/>
        </w:rPr>
        <w:t xml:space="preserve">  </w:t>
      </w:r>
      <w:r w:rsidR="00417AF3" w:rsidRPr="00B71368">
        <w:rPr>
          <w:rFonts w:ascii="Times New Roman" w:hAnsi="Times New Roman"/>
          <w:szCs w:val="24"/>
          <w:lang w:val="sr-Cyrl-CS"/>
        </w:rPr>
        <w:t>Потпис понуђача</w:t>
      </w:r>
      <w:r w:rsidR="009D6606">
        <w:rPr>
          <w:rFonts w:ascii="Times New Roman" w:hAnsi="Times New Roman"/>
          <w:szCs w:val="24"/>
          <w:lang w:val="sr-Cyrl-CS"/>
        </w:rPr>
        <w:t>:</w:t>
      </w:r>
    </w:p>
    <w:p w:rsidR="00855200" w:rsidRPr="0072353E" w:rsidRDefault="00855200" w:rsidP="00855200">
      <w:pPr>
        <w:ind w:left="2880" w:firstLine="720"/>
        <w:jc w:val="both"/>
        <w:rPr>
          <w:rFonts w:ascii="Times New Roman" w:eastAsia="TimesNewRomanPS-BoldMT" w:hAnsi="Times New Roman"/>
          <w:b/>
          <w:bCs/>
          <w:i/>
          <w:iCs/>
          <w:color w:val="002060"/>
          <w:szCs w:val="24"/>
          <w:lang w:val="ru-RU"/>
        </w:rPr>
      </w:pPr>
      <w:r w:rsidRPr="0072353E">
        <w:rPr>
          <w:rFonts w:ascii="Times New Roman" w:eastAsia="TimesNewRomanPSMT" w:hAnsi="Times New Roman"/>
          <w:bCs/>
          <w:szCs w:val="24"/>
          <w:lang w:val="ru-RU"/>
        </w:rPr>
        <w:t xml:space="preserve">  </w:t>
      </w:r>
      <w:r w:rsidR="00882144">
        <w:rPr>
          <w:rFonts w:ascii="Times New Roman" w:eastAsia="TimesNewRomanPSMT" w:hAnsi="Times New Roman"/>
          <w:bCs/>
          <w:szCs w:val="24"/>
          <w:lang w:val="ru-RU"/>
        </w:rPr>
        <w:t xml:space="preserve">    </w:t>
      </w:r>
      <w:r w:rsidRPr="0072353E">
        <w:rPr>
          <w:rFonts w:ascii="Times New Roman" w:eastAsia="TimesNewRomanPSMT" w:hAnsi="Times New Roman"/>
          <w:bCs/>
          <w:szCs w:val="24"/>
          <w:lang w:val="ru-RU"/>
        </w:rPr>
        <w:t xml:space="preserve">  М.П. </w:t>
      </w:r>
    </w:p>
    <w:p w:rsidR="00855200" w:rsidRPr="0072353E" w:rsidRDefault="00855200" w:rsidP="00855200">
      <w:pPr>
        <w:jc w:val="both"/>
        <w:rPr>
          <w:rFonts w:ascii="Times New Roman" w:eastAsia="TimesNewRomanPS-BoldMT" w:hAnsi="Times New Roman"/>
          <w:b/>
          <w:bCs/>
          <w:i/>
          <w:iCs/>
          <w:color w:val="002060"/>
          <w:szCs w:val="24"/>
          <w:lang w:val="ru-RU"/>
        </w:rPr>
      </w:pPr>
      <w:r w:rsidRPr="0072353E">
        <w:rPr>
          <w:rFonts w:ascii="Times New Roman" w:eastAsia="TimesNewRomanPS-BoldMT" w:hAnsi="Times New Roman"/>
          <w:b/>
          <w:bCs/>
          <w:i/>
          <w:iCs/>
          <w:color w:val="002060"/>
          <w:szCs w:val="24"/>
          <w:lang w:val="ru-RU"/>
        </w:rPr>
        <w:t>_____________________________</w:t>
      </w:r>
      <w:r w:rsidRPr="0072353E">
        <w:rPr>
          <w:rFonts w:ascii="Times New Roman" w:eastAsia="TimesNewRomanPS-BoldMT" w:hAnsi="Times New Roman"/>
          <w:b/>
          <w:bCs/>
          <w:i/>
          <w:iCs/>
          <w:color w:val="002060"/>
          <w:szCs w:val="24"/>
          <w:lang w:val="ru-RU"/>
        </w:rPr>
        <w:tab/>
      </w:r>
      <w:r w:rsidRPr="0072353E">
        <w:rPr>
          <w:rFonts w:ascii="Times New Roman" w:eastAsia="TimesNewRomanPS-BoldMT" w:hAnsi="Times New Roman"/>
          <w:b/>
          <w:bCs/>
          <w:i/>
          <w:iCs/>
          <w:color w:val="002060"/>
          <w:szCs w:val="24"/>
          <w:lang w:val="ru-RU"/>
        </w:rPr>
        <w:tab/>
      </w:r>
      <w:r w:rsidRPr="0072353E">
        <w:rPr>
          <w:rFonts w:ascii="Times New Roman" w:eastAsia="TimesNewRomanPS-BoldMT" w:hAnsi="Times New Roman"/>
          <w:b/>
          <w:bCs/>
          <w:i/>
          <w:iCs/>
          <w:color w:val="002060"/>
          <w:szCs w:val="24"/>
          <w:lang w:val="ru-RU"/>
        </w:rPr>
        <w:tab/>
      </w:r>
      <w:r w:rsidR="00882144">
        <w:rPr>
          <w:rFonts w:ascii="Times New Roman" w:eastAsia="TimesNewRomanPS-BoldMT" w:hAnsi="Times New Roman"/>
          <w:b/>
          <w:bCs/>
          <w:i/>
          <w:iCs/>
          <w:color w:val="002060"/>
          <w:szCs w:val="24"/>
          <w:lang w:val="ru-RU"/>
        </w:rPr>
        <w:t xml:space="preserve">   </w:t>
      </w:r>
      <w:r w:rsidRPr="0072353E">
        <w:rPr>
          <w:rFonts w:ascii="Times New Roman" w:eastAsia="TimesNewRomanPS-BoldMT" w:hAnsi="Times New Roman"/>
          <w:b/>
          <w:bCs/>
          <w:i/>
          <w:iCs/>
          <w:color w:val="002060"/>
          <w:szCs w:val="24"/>
          <w:lang w:val="ru-RU"/>
        </w:rPr>
        <w:t>________________________________</w:t>
      </w:r>
    </w:p>
    <w:p w:rsidR="004A7DDE" w:rsidRDefault="004A7DDE" w:rsidP="003D3481">
      <w:pPr>
        <w:jc w:val="both"/>
        <w:rPr>
          <w:rFonts w:ascii="Times New Roman" w:hAnsi="Times New Roman"/>
          <w:b/>
          <w:bCs/>
          <w:i/>
          <w:iCs/>
          <w:szCs w:val="24"/>
          <w:u w:val="single"/>
          <w:lang w:val="sr-Cyrl-CS"/>
        </w:rPr>
      </w:pPr>
    </w:p>
    <w:p w:rsidR="00AE15AC" w:rsidRDefault="00AE15AC" w:rsidP="00AE15AC">
      <w:pPr>
        <w:pStyle w:val="Footer"/>
        <w:rPr>
          <w:rFonts w:ascii="Times New Roman" w:eastAsia="TimesNewRoman" w:hAnsi="Times New Roman"/>
          <w:b/>
          <w:szCs w:val="24"/>
          <w:u w:val="single"/>
          <w:lang w:val="sr-Cyrl-CS"/>
        </w:rPr>
      </w:pPr>
      <w:r w:rsidRPr="00B20ACB">
        <w:rPr>
          <w:rFonts w:ascii="Times New Roman" w:eastAsia="TimesNewRoman" w:hAnsi="Times New Roman"/>
          <w:b/>
          <w:szCs w:val="24"/>
          <w:u w:val="single"/>
          <w:lang w:val="sr-Cyrl-CS"/>
        </w:rPr>
        <w:t xml:space="preserve">Упутство за попуњавање обрасца </w:t>
      </w:r>
      <w:r>
        <w:rPr>
          <w:rFonts w:ascii="Times New Roman" w:eastAsia="TimesNewRoman" w:hAnsi="Times New Roman"/>
          <w:b/>
          <w:szCs w:val="24"/>
          <w:u w:val="single"/>
          <w:lang w:val="sr-Cyrl-CS"/>
        </w:rPr>
        <w:t>понуде и уједно структуре цене</w:t>
      </w:r>
    </w:p>
    <w:p w:rsidR="00AE15AC" w:rsidRDefault="00AE15AC" w:rsidP="00AE15AC">
      <w:pPr>
        <w:pStyle w:val="Footer"/>
        <w:rPr>
          <w:rFonts w:ascii="Times New Roman" w:eastAsia="TimesNewRoman" w:hAnsi="Times New Roman"/>
          <w:b/>
          <w:szCs w:val="24"/>
          <w:lang w:val="sr-Cyrl-CS"/>
        </w:rPr>
      </w:pPr>
      <w:r w:rsidRPr="00B20ACB">
        <w:rPr>
          <w:rFonts w:ascii="Times New Roman" w:eastAsia="TimesNewRoman" w:hAnsi="Times New Roman"/>
          <w:b/>
          <w:szCs w:val="24"/>
          <w:lang w:val="sr-Cyrl-CS"/>
        </w:rPr>
        <w:t>Понуђач треба да попуни образац</w:t>
      </w:r>
      <w:r>
        <w:rPr>
          <w:rFonts w:ascii="Times New Roman" w:eastAsia="TimesNewRoman" w:hAnsi="Times New Roman"/>
          <w:b/>
          <w:szCs w:val="24"/>
          <w:lang w:val="sr-Cyrl-CS"/>
        </w:rPr>
        <w:t xml:space="preserve"> понуде и уједно</w:t>
      </w:r>
      <w:r w:rsidRPr="00B20ACB">
        <w:rPr>
          <w:rFonts w:ascii="Times New Roman" w:eastAsia="TimesNewRoman" w:hAnsi="Times New Roman"/>
          <w:b/>
          <w:szCs w:val="24"/>
          <w:lang w:val="sr-Cyrl-CS"/>
        </w:rPr>
        <w:t xml:space="preserve"> структуре цене на следећи начин</w:t>
      </w:r>
      <w:r>
        <w:rPr>
          <w:rFonts w:ascii="Times New Roman" w:eastAsia="TimesNewRoman" w:hAnsi="Times New Roman"/>
          <w:b/>
          <w:szCs w:val="24"/>
          <w:lang w:val="sr-Cyrl-CS"/>
        </w:rPr>
        <w:t>:</w:t>
      </w:r>
    </w:p>
    <w:p w:rsidR="00AE15AC" w:rsidRDefault="00AE15AC" w:rsidP="00AE15AC">
      <w:pPr>
        <w:pStyle w:val="Footer"/>
        <w:numPr>
          <w:ilvl w:val="0"/>
          <w:numId w:val="23"/>
        </w:numPr>
        <w:rPr>
          <w:rFonts w:ascii="Times New Roman" w:eastAsia="TimesNewRoman" w:hAnsi="Times New Roman"/>
          <w:b/>
          <w:szCs w:val="24"/>
          <w:lang w:val="sr-Cyrl-CS"/>
        </w:rPr>
      </w:pPr>
      <w:r>
        <w:rPr>
          <w:rFonts w:ascii="Times New Roman" w:eastAsia="TimesNewRoman" w:hAnsi="Times New Roman"/>
          <w:b/>
          <w:szCs w:val="24"/>
          <w:lang w:val="sr-Cyrl-CS"/>
        </w:rPr>
        <w:t>У колони 4. уписати колико износи јединична цена без ПДВ-а,</w:t>
      </w:r>
    </w:p>
    <w:p w:rsidR="00AE15AC" w:rsidRDefault="00AE15AC" w:rsidP="00AE15AC">
      <w:pPr>
        <w:pStyle w:val="Footer"/>
        <w:numPr>
          <w:ilvl w:val="0"/>
          <w:numId w:val="23"/>
        </w:numPr>
        <w:rPr>
          <w:rFonts w:ascii="Times New Roman" w:eastAsia="TimesNewRoman" w:hAnsi="Times New Roman"/>
          <w:b/>
          <w:szCs w:val="24"/>
          <w:lang w:val="sr-Cyrl-CS"/>
        </w:rPr>
      </w:pPr>
      <w:r>
        <w:rPr>
          <w:rFonts w:ascii="Times New Roman" w:eastAsia="TimesNewRoman" w:hAnsi="Times New Roman"/>
          <w:b/>
          <w:szCs w:val="24"/>
          <w:lang w:val="sr-Cyrl-CS"/>
        </w:rPr>
        <w:t>У колони 5. уписати колико износи јединична цена са ПДВ-ом,</w:t>
      </w:r>
    </w:p>
    <w:p w:rsidR="00AE15AC" w:rsidRPr="00E667CE" w:rsidRDefault="00AE15AC" w:rsidP="00AE15AC">
      <w:pPr>
        <w:pStyle w:val="Footer"/>
        <w:numPr>
          <w:ilvl w:val="0"/>
          <w:numId w:val="23"/>
        </w:numPr>
        <w:rPr>
          <w:rFonts w:ascii="Times New Roman" w:eastAsia="TimesNewRoman" w:hAnsi="Times New Roman"/>
          <w:b/>
          <w:szCs w:val="24"/>
          <w:lang w:val="sr-Cyrl-CS"/>
        </w:rPr>
      </w:pPr>
      <w:r>
        <w:rPr>
          <w:rFonts w:ascii="Times New Roman" w:eastAsia="TimesNewRoman" w:hAnsi="Times New Roman"/>
          <w:b/>
          <w:szCs w:val="24"/>
          <w:lang w:val="sr-Cyrl-CS"/>
        </w:rPr>
        <w:t>У колони 6. уписати укупну цену без ПДВ-а и то тако што ће помножити јединичну цену без ПДВ-а</w:t>
      </w:r>
      <w:r w:rsidRPr="00B71368">
        <w:rPr>
          <w:rFonts w:ascii="Times New Roman" w:hAnsi="Times New Roman"/>
          <w:b/>
          <w:szCs w:val="24"/>
          <w:lang w:val="sr-Cyrl-CS"/>
        </w:rPr>
        <w:t>(наведену у колони 4.) са траженим количинама (које су наведене у колони 3.);</w:t>
      </w:r>
    </w:p>
    <w:p w:rsidR="00AE15AC" w:rsidRPr="00AF3E21" w:rsidRDefault="00AE15AC" w:rsidP="00AE15AC">
      <w:pPr>
        <w:pStyle w:val="Footer"/>
        <w:numPr>
          <w:ilvl w:val="0"/>
          <w:numId w:val="23"/>
        </w:numPr>
        <w:rPr>
          <w:rFonts w:ascii="Times New Roman" w:eastAsia="TimesNewRoman" w:hAnsi="Times New Roman"/>
          <w:b/>
          <w:szCs w:val="24"/>
          <w:lang w:val="sr-Cyrl-CS"/>
        </w:rPr>
      </w:pPr>
      <w:r>
        <w:rPr>
          <w:rFonts w:ascii="Times New Roman" w:eastAsia="TimesNewRoman" w:hAnsi="Times New Roman"/>
          <w:b/>
          <w:szCs w:val="24"/>
          <w:lang w:val="sr-Cyrl-CS"/>
        </w:rPr>
        <w:lastRenderedPageBreak/>
        <w:t xml:space="preserve">У колони 7. уписати укупну цену без ПДВ-а и то тако што ће помножити јединичну цену са ПДВ-ом </w:t>
      </w:r>
      <w:r w:rsidRPr="00B71368">
        <w:rPr>
          <w:rFonts w:ascii="Times New Roman" w:hAnsi="Times New Roman"/>
          <w:b/>
          <w:szCs w:val="24"/>
          <w:lang w:val="sr-Cyrl-CS"/>
        </w:rPr>
        <w:t xml:space="preserve">(наведену у колони </w:t>
      </w:r>
      <w:r>
        <w:rPr>
          <w:rFonts w:ascii="Times New Roman" w:hAnsi="Times New Roman"/>
          <w:b/>
          <w:szCs w:val="24"/>
          <w:lang w:val="sr-Cyrl-CS"/>
        </w:rPr>
        <w:t>5</w:t>
      </w:r>
      <w:r w:rsidRPr="00B71368">
        <w:rPr>
          <w:rFonts w:ascii="Times New Roman" w:hAnsi="Times New Roman"/>
          <w:b/>
          <w:szCs w:val="24"/>
          <w:lang w:val="sr-Cyrl-CS"/>
        </w:rPr>
        <w:t xml:space="preserve">.) са траженим количинама (које су </w:t>
      </w:r>
      <w:r>
        <w:rPr>
          <w:rFonts w:ascii="Times New Roman" w:hAnsi="Times New Roman"/>
          <w:b/>
          <w:szCs w:val="24"/>
          <w:lang w:val="sr-Cyrl-CS"/>
        </w:rPr>
        <w:t>наведене у колони 3.)</w:t>
      </w:r>
    </w:p>
    <w:p w:rsidR="00C00833" w:rsidRPr="00436C10" w:rsidRDefault="00C00833" w:rsidP="00C00833">
      <w:pPr>
        <w:pStyle w:val="Footer"/>
        <w:numPr>
          <w:ilvl w:val="0"/>
          <w:numId w:val="23"/>
        </w:numPr>
        <w:rPr>
          <w:rFonts w:ascii="Times New Roman" w:eastAsia="TimesNewRoman" w:hAnsi="Times New Roman"/>
          <w:b/>
          <w:szCs w:val="24"/>
          <w:lang w:val="sr-Cyrl-CS"/>
        </w:rPr>
      </w:pPr>
      <w:r w:rsidRPr="00436C10">
        <w:rPr>
          <w:rFonts w:ascii="TimesNewRomanPSMT" w:eastAsia="Calibri" w:hAnsi="TimesNewRomanPSMT" w:cs="TimesNewRomanPSMT"/>
          <w:b/>
          <w:sz w:val="22"/>
          <w:szCs w:val="22"/>
          <w:lang w:val="sr-Cyrl-CS"/>
        </w:rPr>
        <w:t>У пр</w:t>
      </w:r>
      <w:r>
        <w:rPr>
          <w:rFonts w:ascii="TimesNewRomanPSMT" w:eastAsia="Calibri" w:hAnsi="TimesNewRomanPSMT" w:cs="TimesNewRomanPSMT"/>
          <w:b/>
          <w:sz w:val="22"/>
          <w:szCs w:val="22"/>
          <w:lang w:val="sr-Cyrl-CS"/>
        </w:rPr>
        <w:t>е</w:t>
      </w:r>
      <w:r w:rsidRPr="001D411B">
        <w:rPr>
          <w:rFonts w:ascii="TimesNewRomanPSMT" w:eastAsia="Calibri" w:hAnsi="TimesNewRomanPSMT" w:cs="TimesNewRomanPSMT"/>
          <w:b/>
          <w:sz w:val="22"/>
          <w:szCs w:val="22"/>
          <w:lang w:val="sr-Cyrl-CS"/>
        </w:rPr>
        <w:t>д</w:t>
      </w:r>
      <w:r w:rsidRPr="00436C10">
        <w:rPr>
          <w:rFonts w:ascii="TimesNewRomanPSMT" w:eastAsia="Calibri" w:hAnsi="TimesNewRomanPSMT" w:cs="TimesNewRomanPSMT"/>
          <w:b/>
          <w:sz w:val="22"/>
          <w:szCs w:val="22"/>
          <w:lang w:val="sr-Cyrl-CS"/>
        </w:rPr>
        <w:t>епоследњем реду табеле- унети  збирне вредности свих ставки – без ПДВ-а.</w:t>
      </w:r>
    </w:p>
    <w:p w:rsidR="00C00833" w:rsidRPr="00436C10" w:rsidRDefault="00C00833" w:rsidP="00C00833">
      <w:pPr>
        <w:pStyle w:val="Footer"/>
        <w:numPr>
          <w:ilvl w:val="0"/>
          <w:numId w:val="23"/>
        </w:numPr>
        <w:rPr>
          <w:rFonts w:ascii="Times New Roman" w:eastAsia="TimesNewRoman" w:hAnsi="Times New Roman"/>
          <w:b/>
          <w:szCs w:val="24"/>
          <w:lang w:val="sr-Cyrl-CS"/>
        </w:rPr>
      </w:pPr>
      <w:r w:rsidRPr="00436C10">
        <w:rPr>
          <w:rFonts w:ascii="TimesNewRomanPSMT" w:eastAsia="Calibri" w:hAnsi="TimesNewRomanPSMT" w:cs="TimesNewRomanPSMT"/>
          <w:b/>
          <w:sz w:val="22"/>
          <w:szCs w:val="22"/>
          <w:lang w:val="sr-Cyrl-CS"/>
        </w:rPr>
        <w:t>У последњем реду табеле- унети  збирне вредности свих ставки – са ПДВ-ом.</w:t>
      </w:r>
    </w:p>
    <w:p w:rsidR="00C00833" w:rsidRPr="0076066F" w:rsidRDefault="00C00833" w:rsidP="00C00833">
      <w:pPr>
        <w:pStyle w:val="Footer"/>
        <w:ind w:left="720"/>
        <w:rPr>
          <w:rFonts w:ascii="Times New Roman" w:eastAsia="TimesNewRoman" w:hAnsi="Times New Roman"/>
          <w:b/>
          <w:szCs w:val="24"/>
          <w:lang w:val="sr-Cyrl-CS"/>
        </w:rPr>
      </w:pPr>
    </w:p>
    <w:p w:rsidR="007E6E2B" w:rsidRPr="0072353E" w:rsidRDefault="007E6E2B" w:rsidP="003D3481">
      <w:pPr>
        <w:jc w:val="both"/>
        <w:rPr>
          <w:rFonts w:ascii="Times New Roman" w:hAnsi="Times New Roman"/>
          <w:i/>
          <w:iCs/>
          <w:szCs w:val="24"/>
          <w:lang w:val="sr-Cyrl-CS"/>
        </w:rPr>
      </w:pPr>
      <w:r w:rsidRPr="0072353E">
        <w:rPr>
          <w:rFonts w:ascii="Times New Roman" w:hAnsi="Times New Roman"/>
          <w:b/>
          <w:bCs/>
          <w:i/>
          <w:iCs/>
          <w:szCs w:val="24"/>
          <w:u w:val="single"/>
          <w:lang w:val="sr-Cyrl-CS"/>
        </w:rPr>
        <w:t>Напомене:</w:t>
      </w:r>
      <w:r w:rsidRPr="0072353E">
        <w:rPr>
          <w:rFonts w:ascii="Times New Roman" w:hAnsi="Times New Roman"/>
          <w:b/>
          <w:bCs/>
          <w:i/>
          <w:iCs/>
          <w:szCs w:val="24"/>
          <w:lang w:val="sr-Cyrl-CS"/>
        </w:rPr>
        <w:t xml:space="preserve"> </w:t>
      </w:r>
    </w:p>
    <w:p w:rsidR="007E6E2B" w:rsidRPr="0072353E" w:rsidRDefault="007E6E2B" w:rsidP="003D3481">
      <w:pPr>
        <w:jc w:val="both"/>
        <w:rPr>
          <w:rFonts w:ascii="Times New Roman" w:hAnsi="Times New Roman"/>
          <w:i/>
          <w:iCs/>
          <w:szCs w:val="24"/>
          <w:lang w:val="sr-Cyrl-CS"/>
        </w:rPr>
      </w:pPr>
      <w:r w:rsidRPr="0072353E">
        <w:rPr>
          <w:rFonts w:ascii="Times New Roman" w:hAnsi="Times New Roman"/>
          <w:i/>
          <w:iCs/>
          <w:szCs w:val="24"/>
          <w:lang w:val="sr-Cyrl-CS"/>
        </w:rPr>
        <w:t xml:space="preserve">Образац понуде понуђач мора да попуни, овери печатом и потпише, чиме </w:t>
      </w:r>
      <w:r w:rsidRPr="003D3481">
        <w:rPr>
          <w:rFonts w:ascii="Times New Roman" w:hAnsi="Times New Roman"/>
          <w:i/>
          <w:iCs/>
          <w:szCs w:val="24"/>
          <w:lang w:val="sr-Cyrl-CS"/>
        </w:rPr>
        <w:t>п</w:t>
      </w:r>
      <w:r w:rsidRPr="0072353E">
        <w:rPr>
          <w:rFonts w:ascii="Times New Roman" w:hAnsi="Times New Roman"/>
          <w:i/>
          <w:iCs/>
          <w:szCs w:val="24"/>
          <w:lang w:val="sr-Cyrl-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DA2799" w:rsidRPr="00BE6FB2" w:rsidRDefault="007E6E2B" w:rsidP="00BE6FB2">
      <w:pPr>
        <w:jc w:val="both"/>
        <w:rPr>
          <w:rFonts w:ascii="Times New Roman" w:hAnsi="Times New Roman"/>
          <w:i/>
          <w:iCs/>
          <w:szCs w:val="24"/>
          <w:lang w:val="sr-Cyrl-CS"/>
        </w:rPr>
      </w:pPr>
      <w:r w:rsidRPr="0072353E">
        <w:rPr>
          <w:rFonts w:ascii="Times New Roman" w:hAnsi="Times New Roman"/>
          <w:i/>
          <w:iCs/>
          <w:szCs w:val="24"/>
          <w:lang w:val="sr-Cyrl-CS"/>
        </w:rPr>
        <w:t>Уколико је предмет јавне набавке обликован у више партија, понуђачи ће попуњавати образац понуде за сваку партију посебно</w:t>
      </w:r>
      <w:r w:rsidR="005C26B9" w:rsidRPr="0072353E">
        <w:rPr>
          <w:rFonts w:ascii="Times New Roman" w:hAnsi="Times New Roman"/>
          <w:i/>
          <w:iCs/>
          <w:szCs w:val="24"/>
          <w:lang w:val="sr-Cyrl-CS"/>
        </w:rPr>
        <w:t>.</w:t>
      </w:r>
    </w:p>
    <w:p w:rsidR="00DA2799" w:rsidRDefault="00DA2799" w:rsidP="005D3EBE">
      <w:pPr>
        <w:keepLines/>
        <w:tabs>
          <w:tab w:val="left" w:pos="-2977"/>
          <w:tab w:val="right" w:pos="4820"/>
        </w:tabs>
        <w:spacing w:before="60"/>
        <w:jc w:val="right"/>
        <w:rPr>
          <w:rFonts w:ascii="Times New Roman" w:hAnsi="Times New Roman"/>
          <w:b/>
          <w:bCs/>
          <w:noProof/>
          <w:szCs w:val="24"/>
          <w:lang w:val="sr-Cyrl-CS"/>
        </w:rPr>
      </w:pPr>
    </w:p>
    <w:p w:rsidR="00DA2799" w:rsidRDefault="00DA2799" w:rsidP="00DA2799">
      <w:pPr>
        <w:pStyle w:val="Footer"/>
        <w:rPr>
          <w:rFonts w:ascii="Times New Roman" w:hAnsi="Times New Roman"/>
          <w:b/>
          <w:i/>
          <w:szCs w:val="24"/>
          <w:u w:val="single"/>
          <w:lang w:val="sr-Cyrl-CS"/>
        </w:rPr>
      </w:pPr>
      <w:r w:rsidRPr="0072353E">
        <w:rPr>
          <w:rFonts w:ascii="Times New Roman" w:eastAsia="TimesNewRoman" w:hAnsi="Times New Roman"/>
          <w:b/>
          <w:i/>
          <w:szCs w:val="24"/>
          <w:lang w:val="sr-Cyrl-CS"/>
        </w:rPr>
        <w:t xml:space="preserve">Партија </w:t>
      </w:r>
      <w:r w:rsidRPr="00E9717C">
        <w:rPr>
          <w:rFonts w:ascii="Times New Roman" w:eastAsia="TimesNewRoman" w:hAnsi="Times New Roman"/>
          <w:b/>
          <w:i/>
          <w:szCs w:val="24"/>
          <w:lang w:val="sr-Latn-CS"/>
        </w:rPr>
        <w:t>II</w:t>
      </w:r>
      <w:r>
        <w:rPr>
          <w:rFonts w:ascii="Times New Roman" w:eastAsia="TimesNewRoman" w:hAnsi="Times New Roman"/>
          <w:b/>
          <w:i/>
          <w:szCs w:val="24"/>
          <w:lang w:val="sr-Latn-RS"/>
        </w:rPr>
        <w:t>I</w:t>
      </w:r>
      <w:r>
        <w:rPr>
          <w:rFonts w:ascii="Times New Roman" w:eastAsia="TimesNewRoman" w:hAnsi="Times New Roman"/>
          <w:b/>
          <w:i/>
          <w:szCs w:val="24"/>
          <w:lang w:val="sr-Cyrl-CS"/>
        </w:rPr>
        <w:t xml:space="preserve"> </w:t>
      </w:r>
      <w:r w:rsidRPr="0072353E">
        <w:rPr>
          <w:rFonts w:ascii="Times New Roman" w:eastAsia="TimesNewRoman" w:hAnsi="Times New Roman"/>
          <w:b/>
          <w:i/>
          <w:szCs w:val="24"/>
          <w:lang w:val="sr-Cyrl-CS"/>
        </w:rPr>
        <w:t>–</w:t>
      </w:r>
      <w:r>
        <w:rPr>
          <w:rFonts w:ascii="Times New Roman" w:eastAsia="TimesNewRoman" w:hAnsi="Times New Roman"/>
          <w:b/>
          <w:i/>
          <w:szCs w:val="24"/>
          <w:lang w:val="sr-Cyrl-CS"/>
        </w:rPr>
        <w:t xml:space="preserve"> </w:t>
      </w:r>
      <w:r>
        <w:rPr>
          <w:rFonts w:ascii="Times New Roman" w:hAnsi="Times New Roman"/>
          <w:b/>
          <w:i/>
          <w:szCs w:val="24"/>
          <w:u w:val="single"/>
          <w:lang w:val="sr-Cyrl-RS"/>
        </w:rPr>
        <w:t>Течни нафтни гас (ТНГ) за теренско возило</w:t>
      </w:r>
      <w:r>
        <w:rPr>
          <w:rFonts w:ascii="Times New Roman" w:hAnsi="Times New Roman"/>
          <w:b/>
          <w:i/>
          <w:szCs w:val="24"/>
          <w:u w:val="single"/>
          <w:lang w:val="sr-Cyrl-CS"/>
        </w:rPr>
        <w:t>.</w:t>
      </w:r>
    </w:p>
    <w:p w:rsidR="00306DEE" w:rsidRPr="00F34E83" w:rsidRDefault="00306DEE" w:rsidP="00DA2799">
      <w:pPr>
        <w:pStyle w:val="Footer"/>
        <w:rPr>
          <w:rFonts w:ascii="Times New Roman" w:hAnsi="Times New Roman"/>
          <w:b/>
          <w:i/>
          <w:szCs w:val="24"/>
          <w:u w:val="single"/>
          <w:lang w:val="sr-Cyrl-CS"/>
        </w:rPr>
      </w:pPr>
    </w:p>
    <w:tbl>
      <w:tblPr>
        <w:tblStyle w:val="TableGrid"/>
        <w:tblW w:w="0" w:type="auto"/>
        <w:tblLook w:val="04A0" w:firstRow="1" w:lastRow="0" w:firstColumn="1" w:lastColumn="0" w:noHBand="0" w:noVBand="1"/>
      </w:tblPr>
      <w:tblGrid>
        <w:gridCol w:w="3236"/>
        <w:gridCol w:w="3241"/>
        <w:gridCol w:w="3233"/>
      </w:tblGrid>
      <w:tr w:rsidR="00306DEE" w:rsidTr="00F30F16">
        <w:tc>
          <w:tcPr>
            <w:tcW w:w="3312" w:type="dxa"/>
            <w:vAlign w:val="center"/>
          </w:tcPr>
          <w:p w:rsidR="00306DEE" w:rsidRPr="00306DEE" w:rsidRDefault="00306DEE" w:rsidP="00F30F16">
            <w:pPr>
              <w:pStyle w:val="Footer"/>
              <w:jc w:val="center"/>
              <w:rPr>
                <w:rFonts w:ascii="Times New Roman" w:hAnsi="Times New Roman"/>
                <w:b/>
                <w:i/>
                <w:szCs w:val="24"/>
                <w:lang w:val="sr-Cyrl-CS"/>
              </w:rPr>
            </w:pPr>
            <w:r w:rsidRPr="00306DEE">
              <w:rPr>
                <w:rFonts w:ascii="Times New Roman" w:hAnsi="Times New Roman"/>
                <w:b/>
                <w:bCs/>
                <w:i/>
              </w:rPr>
              <w:t>цена одговарајуће врсте горива која је понуђена у обрасцу понуде</w:t>
            </w:r>
            <w:r w:rsidRPr="00306DEE">
              <w:rPr>
                <w:rFonts w:ascii="Times New Roman" w:hAnsi="Times New Roman"/>
                <w:b/>
                <w:bCs/>
                <w:i/>
                <w:lang w:val="sr-Cyrl-RS"/>
              </w:rPr>
              <w:t xml:space="preserve"> на дан отварања</w:t>
            </w:r>
            <w:r w:rsidRPr="00306DEE">
              <w:rPr>
                <w:rFonts w:ascii="Times New Roman" w:hAnsi="Times New Roman"/>
                <w:b/>
                <w:bCs/>
                <w:i/>
              </w:rPr>
              <w:t xml:space="preserve"> без ПДВ-а</w:t>
            </w:r>
          </w:p>
        </w:tc>
        <w:tc>
          <w:tcPr>
            <w:tcW w:w="3312" w:type="dxa"/>
          </w:tcPr>
          <w:p w:rsidR="00306DEE" w:rsidRDefault="00306DEE" w:rsidP="00F30F16">
            <w:pPr>
              <w:pStyle w:val="Footer"/>
              <w:rPr>
                <w:rFonts w:ascii="Times New Roman" w:hAnsi="Times New Roman"/>
                <w:b/>
                <w:bCs/>
                <w:i/>
              </w:rPr>
            </w:pPr>
            <w:r>
              <w:rPr>
                <w:rFonts w:ascii="Times New Roman" w:hAnsi="Times New Roman"/>
                <w:b/>
                <w:bCs/>
                <w:i/>
                <w:lang w:val="sr-Cyrl-RS"/>
              </w:rPr>
              <w:t xml:space="preserve">     </w:t>
            </w:r>
            <w:r w:rsidRPr="00306DEE">
              <w:rPr>
                <w:rFonts w:ascii="Times New Roman" w:hAnsi="Times New Roman"/>
                <w:b/>
                <w:bCs/>
                <w:i/>
              </w:rPr>
              <w:t>малопродајна цена без</w:t>
            </w:r>
          </w:p>
          <w:p w:rsidR="00306DEE" w:rsidRPr="00306DEE" w:rsidRDefault="00306DEE" w:rsidP="00F30F16">
            <w:pPr>
              <w:pStyle w:val="Footer"/>
              <w:rPr>
                <w:rFonts w:ascii="Times New Roman" w:hAnsi="Times New Roman"/>
                <w:b/>
                <w:bCs/>
                <w:i/>
              </w:rPr>
            </w:pPr>
            <w:r w:rsidRPr="00306DEE">
              <w:rPr>
                <w:rFonts w:ascii="Times New Roman" w:hAnsi="Times New Roman"/>
                <w:b/>
                <w:bCs/>
                <w:i/>
              </w:rPr>
              <w:t xml:space="preserve"> ПДВ-а одговарајуће врсте </w:t>
            </w:r>
            <w:r>
              <w:rPr>
                <w:rFonts w:ascii="Times New Roman" w:hAnsi="Times New Roman"/>
                <w:b/>
                <w:bCs/>
                <w:i/>
                <w:lang w:val="sr-Cyrl-RS"/>
              </w:rPr>
              <w:t xml:space="preserve">      </w:t>
            </w:r>
            <w:r w:rsidRPr="00306DEE">
              <w:rPr>
                <w:rFonts w:ascii="Times New Roman" w:hAnsi="Times New Roman"/>
                <w:b/>
                <w:bCs/>
                <w:i/>
                <w:lang w:val="sr-Cyrl-RS"/>
              </w:rPr>
              <w:t>дери</w:t>
            </w:r>
            <w:r w:rsidRPr="00306DEE">
              <w:rPr>
                <w:rFonts w:ascii="Times New Roman" w:hAnsi="Times New Roman"/>
                <w:b/>
                <w:bCs/>
                <w:i/>
              </w:rPr>
              <w:t>ва</w:t>
            </w:r>
            <w:r w:rsidRPr="00306DEE">
              <w:rPr>
                <w:rFonts w:ascii="Times New Roman" w:hAnsi="Times New Roman"/>
                <w:b/>
                <w:bCs/>
                <w:i/>
                <w:lang w:val="sr-Cyrl-RS"/>
              </w:rPr>
              <w:t>та</w:t>
            </w:r>
            <w:r w:rsidRPr="00306DEE">
              <w:rPr>
                <w:rFonts w:ascii="Times New Roman" w:hAnsi="Times New Roman"/>
                <w:b/>
                <w:bCs/>
                <w:i/>
              </w:rPr>
              <w:t xml:space="preserve"> на пумпној станици</w:t>
            </w:r>
            <w:r w:rsidRPr="00306DEE">
              <w:rPr>
                <w:rFonts w:ascii="Times New Roman" w:hAnsi="Times New Roman"/>
                <w:b/>
                <w:bCs/>
                <w:i/>
                <w:lang w:val="sr-Cyrl-RS"/>
              </w:rPr>
              <w:t xml:space="preserve">      на  дан   јавног  отварања  понуда понуђача</w:t>
            </w:r>
          </w:p>
        </w:tc>
        <w:tc>
          <w:tcPr>
            <w:tcW w:w="3312" w:type="dxa"/>
            <w:vAlign w:val="center"/>
          </w:tcPr>
          <w:p w:rsidR="00306DEE" w:rsidRDefault="00306DEE" w:rsidP="00F30F16">
            <w:pPr>
              <w:pStyle w:val="Footer"/>
              <w:jc w:val="center"/>
              <w:rPr>
                <w:rFonts w:ascii="Times New Roman" w:hAnsi="Times New Roman"/>
                <w:b/>
                <w:i/>
                <w:szCs w:val="24"/>
                <w:lang w:val="sr-Cyrl-CS"/>
              </w:rPr>
            </w:pPr>
            <w:r w:rsidRPr="00306DEE">
              <w:rPr>
                <w:rFonts w:ascii="Times New Roman" w:hAnsi="Times New Roman"/>
                <w:b/>
                <w:i/>
                <w:szCs w:val="24"/>
                <w:lang w:val="sr-Cyrl-CS"/>
              </w:rPr>
              <w:t xml:space="preserve">Корекциони фактор </w:t>
            </w:r>
          </w:p>
          <w:p w:rsidR="00306DEE" w:rsidRPr="00306DEE" w:rsidRDefault="00306DEE" w:rsidP="00F30F16">
            <w:pPr>
              <w:pStyle w:val="Footer"/>
              <w:jc w:val="center"/>
              <w:rPr>
                <w:rFonts w:ascii="Times New Roman" w:hAnsi="Times New Roman"/>
                <w:b/>
                <w:i/>
                <w:szCs w:val="24"/>
                <w:lang w:val="sr-Cyrl-RS"/>
              </w:rPr>
            </w:pPr>
            <w:r>
              <w:rPr>
                <w:rFonts w:ascii="Times New Roman" w:hAnsi="Times New Roman"/>
                <w:b/>
                <w:i/>
                <w:szCs w:val="24"/>
                <w:lang w:val="sr-Cyrl-CS"/>
              </w:rPr>
              <w:t>(</w:t>
            </w:r>
            <w:r w:rsidRPr="00306DEE">
              <w:rPr>
                <w:rFonts w:ascii="Times New Roman" w:hAnsi="Times New Roman"/>
                <w:b/>
                <w:i/>
                <w:szCs w:val="24"/>
              </w:rPr>
              <w:t>К</w:t>
            </w:r>
            <w:r>
              <w:rPr>
                <w:rFonts w:ascii="Times New Roman" w:hAnsi="Times New Roman"/>
                <w:b/>
                <w:i/>
                <w:szCs w:val="24"/>
                <w:lang w:val="sr-Cyrl-RS"/>
              </w:rPr>
              <w:t>)</w:t>
            </w:r>
          </w:p>
        </w:tc>
      </w:tr>
      <w:tr w:rsidR="00306DEE" w:rsidTr="00F30F16">
        <w:tc>
          <w:tcPr>
            <w:tcW w:w="3312" w:type="dxa"/>
          </w:tcPr>
          <w:p w:rsidR="00306DEE" w:rsidRDefault="00306DEE" w:rsidP="00F30F16">
            <w:pPr>
              <w:pStyle w:val="Footer"/>
              <w:rPr>
                <w:rFonts w:ascii="Times New Roman" w:hAnsi="Times New Roman"/>
                <w:b/>
                <w:i/>
                <w:szCs w:val="24"/>
                <w:lang w:val="sr-Cyrl-CS"/>
              </w:rPr>
            </w:pPr>
          </w:p>
          <w:p w:rsidR="00306DEE" w:rsidRDefault="00306DEE" w:rsidP="00F30F16">
            <w:pPr>
              <w:pStyle w:val="Footer"/>
              <w:rPr>
                <w:rFonts w:ascii="Times New Roman" w:hAnsi="Times New Roman"/>
                <w:b/>
                <w:i/>
                <w:szCs w:val="24"/>
                <w:lang w:val="sr-Cyrl-CS"/>
              </w:rPr>
            </w:pPr>
          </w:p>
          <w:p w:rsidR="00306DEE" w:rsidRDefault="00306DEE" w:rsidP="00F30F16">
            <w:pPr>
              <w:pStyle w:val="Footer"/>
              <w:rPr>
                <w:rFonts w:ascii="Times New Roman" w:hAnsi="Times New Roman"/>
                <w:b/>
                <w:i/>
                <w:szCs w:val="24"/>
                <w:lang w:val="sr-Cyrl-CS"/>
              </w:rPr>
            </w:pPr>
          </w:p>
        </w:tc>
        <w:tc>
          <w:tcPr>
            <w:tcW w:w="3312" w:type="dxa"/>
          </w:tcPr>
          <w:p w:rsidR="00306DEE" w:rsidRDefault="00306DEE" w:rsidP="00F30F16">
            <w:pPr>
              <w:pStyle w:val="Footer"/>
              <w:rPr>
                <w:rFonts w:ascii="Times New Roman" w:hAnsi="Times New Roman"/>
                <w:b/>
                <w:i/>
                <w:szCs w:val="24"/>
                <w:lang w:val="sr-Cyrl-CS"/>
              </w:rPr>
            </w:pPr>
          </w:p>
        </w:tc>
        <w:tc>
          <w:tcPr>
            <w:tcW w:w="3312" w:type="dxa"/>
          </w:tcPr>
          <w:p w:rsidR="00306DEE" w:rsidRDefault="00306DEE" w:rsidP="00F30F16">
            <w:pPr>
              <w:pStyle w:val="Footer"/>
              <w:rPr>
                <w:rFonts w:ascii="Times New Roman" w:hAnsi="Times New Roman"/>
                <w:b/>
                <w:i/>
                <w:szCs w:val="24"/>
                <w:lang w:val="sr-Cyrl-CS"/>
              </w:rPr>
            </w:pPr>
          </w:p>
        </w:tc>
      </w:tr>
    </w:tbl>
    <w:p w:rsidR="00DA2799" w:rsidRPr="00B71368" w:rsidRDefault="00DA2799" w:rsidP="00DA2799">
      <w:pPr>
        <w:rPr>
          <w:rFonts w:ascii="Times New Roman" w:hAnsi="Times New Roman"/>
          <w:b/>
          <w:szCs w:val="24"/>
          <w:lang w:val="sr-Cyrl-CS"/>
        </w:rPr>
      </w:pPr>
    </w:p>
    <w:p w:rsidR="00DA2799" w:rsidRDefault="00DA2799" w:rsidP="00DA2799">
      <w:pPr>
        <w:keepLines/>
        <w:tabs>
          <w:tab w:val="left" w:pos="-2977"/>
          <w:tab w:val="left" w:pos="195"/>
          <w:tab w:val="right" w:pos="4820"/>
        </w:tabs>
        <w:spacing w:before="60"/>
        <w:rPr>
          <w:rFonts w:ascii="Times New Roman" w:hAnsi="Times New Roman"/>
          <w:b/>
          <w:bCs/>
          <w:noProof/>
          <w:szCs w:val="24"/>
          <w:lang w:val="sr-Cyrl-CS"/>
        </w:rPr>
      </w:pPr>
      <w:r>
        <w:rPr>
          <w:rFonts w:ascii="Times New Roman" w:hAnsi="Times New Roman"/>
          <w:b/>
          <w:bCs/>
          <w:noProof/>
          <w:szCs w:val="24"/>
          <w:lang w:val="sr-Cyrl-CS"/>
        </w:rPr>
        <w:tab/>
      </w:r>
    </w:p>
    <w:tbl>
      <w:tblPr>
        <w:tblStyle w:val="TableGrid"/>
        <w:tblW w:w="9936" w:type="dxa"/>
        <w:tblLayout w:type="fixed"/>
        <w:tblLook w:val="04A0" w:firstRow="1" w:lastRow="0" w:firstColumn="1" w:lastColumn="0" w:noHBand="0" w:noVBand="1"/>
      </w:tblPr>
      <w:tblGrid>
        <w:gridCol w:w="675"/>
        <w:gridCol w:w="1700"/>
        <w:gridCol w:w="703"/>
        <w:gridCol w:w="1170"/>
        <w:gridCol w:w="1260"/>
        <w:gridCol w:w="1260"/>
        <w:gridCol w:w="1530"/>
        <w:gridCol w:w="1638"/>
      </w:tblGrid>
      <w:tr w:rsidR="00DA2799" w:rsidRPr="00DC6234" w:rsidTr="00F051F4">
        <w:trPr>
          <w:trHeight w:val="849"/>
        </w:trPr>
        <w:tc>
          <w:tcPr>
            <w:tcW w:w="675" w:type="dxa"/>
            <w:vAlign w:val="center"/>
          </w:tcPr>
          <w:p w:rsidR="00DA2799" w:rsidRPr="00700107" w:rsidRDefault="00DA2799" w:rsidP="00DA2799">
            <w:pPr>
              <w:jc w:val="center"/>
              <w:rPr>
                <w:rFonts w:ascii="Times New Roman" w:hAnsi="Times New Roman"/>
                <w:b/>
                <w:szCs w:val="24"/>
                <w:lang w:val="sr-Cyrl-CS"/>
              </w:rPr>
            </w:pPr>
            <w:r>
              <w:rPr>
                <w:rFonts w:ascii="Times New Roman" w:hAnsi="Times New Roman"/>
                <w:b/>
                <w:szCs w:val="24"/>
                <w:lang w:val="sr-Cyrl-CS"/>
              </w:rPr>
              <w:t>Р.Б.</w:t>
            </w:r>
          </w:p>
        </w:tc>
        <w:tc>
          <w:tcPr>
            <w:tcW w:w="1700" w:type="dxa"/>
            <w:vAlign w:val="center"/>
          </w:tcPr>
          <w:p w:rsidR="00DA2799" w:rsidRDefault="00DA2799" w:rsidP="00DA2799">
            <w:pPr>
              <w:jc w:val="center"/>
              <w:rPr>
                <w:rFonts w:ascii="Times New Roman" w:hAnsi="Times New Roman"/>
                <w:b/>
                <w:szCs w:val="24"/>
                <w:lang w:val="sr-Cyrl-CS"/>
              </w:rPr>
            </w:pPr>
            <w:r>
              <w:rPr>
                <w:rFonts w:ascii="Times New Roman" w:hAnsi="Times New Roman"/>
                <w:b/>
                <w:szCs w:val="24"/>
                <w:lang w:val="sr-Cyrl-CS"/>
              </w:rPr>
              <w:t>Предмет ЈН</w:t>
            </w:r>
          </w:p>
        </w:tc>
        <w:tc>
          <w:tcPr>
            <w:tcW w:w="703" w:type="dxa"/>
            <w:vAlign w:val="center"/>
          </w:tcPr>
          <w:p w:rsidR="00DA2799" w:rsidRDefault="00DA2799" w:rsidP="00DA2799">
            <w:pPr>
              <w:jc w:val="center"/>
              <w:rPr>
                <w:rFonts w:ascii="Times New Roman" w:hAnsi="Times New Roman"/>
                <w:b/>
                <w:szCs w:val="24"/>
                <w:lang w:val="sr-Cyrl-CS"/>
              </w:rPr>
            </w:pPr>
            <w:r>
              <w:rPr>
                <w:rFonts w:ascii="Times New Roman" w:hAnsi="Times New Roman"/>
                <w:b/>
                <w:szCs w:val="24"/>
                <w:lang w:val="sr-Cyrl-CS"/>
              </w:rPr>
              <w:t>Ј/М</w:t>
            </w:r>
          </w:p>
        </w:tc>
        <w:tc>
          <w:tcPr>
            <w:tcW w:w="1170" w:type="dxa"/>
            <w:vAlign w:val="center"/>
          </w:tcPr>
          <w:p w:rsidR="00DA2799" w:rsidRDefault="00DA2799" w:rsidP="00DA2799">
            <w:pPr>
              <w:jc w:val="center"/>
              <w:rPr>
                <w:rFonts w:ascii="Times New Roman" w:hAnsi="Times New Roman"/>
                <w:b/>
                <w:szCs w:val="24"/>
                <w:lang w:val="sr-Cyrl-CS"/>
              </w:rPr>
            </w:pPr>
            <w:r>
              <w:rPr>
                <w:rFonts w:ascii="Times New Roman" w:hAnsi="Times New Roman"/>
                <w:b/>
                <w:szCs w:val="24"/>
                <w:lang w:val="sr-Cyrl-CS"/>
              </w:rPr>
              <w:t>Кол.</w:t>
            </w:r>
          </w:p>
        </w:tc>
        <w:tc>
          <w:tcPr>
            <w:tcW w:w="1260" w:type="dxa"/>
            <w:vAlign w:val="center"/>
          </w:tcPr>
          <w:p w:rsidR="00DA2799" w:rsidRDefault="00DA2799" w:rsidP="00DA2799">
            <w:pPr>
              <w:jc w:val="center"/>
              <w:rPr>
                <w:rFonts w:ascii="Times New Roman" w:hAnsi="Times New Roman"/>
                <w:b/>
                <w:szCs w:val="24"/>
                <w:lang w:val="sr-Cyrl-CS"/>
              </w:rPr>
            </w:pPr>
            <w:r>
              <w:rPr>
                <w:rFonts w:ascii="Times New Roman" w:hAnsi="Times New Roman"/>
                <w:b/>
                <w:szCs w:val="24"/>
                <w:lang w:val="sr-Cyrl-CS"/>
              </w:rPr>
              <w:t>Јединич. цена без ПДВ-а</w:t>
            </w:r>
          </w:p>
        </w:tc>
        <w:tc>
          <w:tcPr>
            <w:tcW w:w="1260" w:type="dxa"/>
            <w:vAlign w:val="center"/>
          </w:tcPr>
          <w:p w:rsidR="00DA2799" w:rsidRDefault="00DA2799" w:rsidP="00DA2799">
            <w:pPr>
              <w:jc w:val="center"/>
              <w:rPr>
                <w:rFonts w:ascii="Times New Roman" w:hAnsi="Times New Roman"/>
                <w:b/>
                <w:szCs w:val="24"/>
                <w:lang w:val="sr-Cyrl-CS"/>
              </w:rPr>
            </w:pPr>
            <w:r>
              <w:rPr>
                <w:rFonts w:ascii="Times New Roman" w:hAnsi="Times New Roman"/>
                <w:b/>
                <w:szCs w:val="24"/>
                <w:lang w:val="sr-Cyrl-CS"/>
              </w:rPr>
              <w:t>Јединич. цена са ПДВ-ом</w:t>
            </w:r>
          </w:p>
        </w:tc>
        <w:tc>
          <w:tcPr>
            <w:tcW w:w="1530" w:type="dxa"/>
            <w:vAlign w:val="center"/>
          </w:tcPr>
          <w:p w:rsidR="00DA2799" w:rsidRDefault="00DA2799" w:rsidP="00DA2799">
            <w:pPr>
              <w:jc w:val="center"/>
              <w:rPr>
                <w:rFonts w:ascii="Times New Roman" w:hAnsi="Times New Roman"/>
                <w:b/>
                <w:szCs w:val="24"/>
                <w:lang w:val="sr-Cyrl-CS"/>
              </w:rPr>
            </w:pPr>
            <w:r>
              <w:rPr>
                <w:rFonts w:ascii="Times New Roman" w:hAnsi="Times New Roman"/>
                <w:b/>
                <w:szCs w:val="24"/>
                <w:lang w:val="sr-Cyrl-CS"/>
              </w:rPr>
              <w:t>Укупна цена без ПДВ-а</w:t>
            </w:r>
          </w:p>
        </w:tc>
        <w:tc>
          <w:tcPr>
            <w:tcW w:w="1638" w:type="dxa"/>
            <w:vAlign w:val="center"/>
          </w:tcPr>
          <w:p w:rsidR="00DA2799" w:rsidRDefault="00DA2799" w:rsidP="00DA2799">
            <w:pPr>
              <w:jc w:val="center"/>
              <w:rPr>
                <w:rFonts w:ascii="Times New Roman" w:hAnsi="Times New Roman"/>
                <w:b/>
                <w:szCs w:val="24"/>
                <w:lang w:val="sr-Cyrl-CS"/>
              </w:rPr>
            </w:pPr>
            <w:r>
              <w:rPr>
                <w:rFonts w:ascii="Times New Roman" w:hAnsi="Times New Roman"/>
                <w:b/>
                <w:szCs w:val="24"/>
                <w:lang w:val="sr-Cyrl-CS"/>
              </w:rPr>
              <w:t>Укупна</w:t>
            </w:r>
          </w:p>
          <w:p w:rsidR="00DA2799" w:rsidRDefault="00DA2799" w:rsidP="00DA2799">
            <w:pPr>
              <w:jc w:val="center"/>
              <w:rPr>
                <w:rFonts w:ascii="Times New Roman" w:hAnsi="Times New Roman"/>
                <w:b/>
                <w:szCs w:val="24"/>
                <w:lang w:val="sr-Cyrl-CS"/>
              </w:rPr>
            </w:pPr>
            <w:r>
              <w:rPr>
                <w:rFonts w:ascii="Times New Roman" w:hAnsi="Times New Roman"/>
                <w:b/>
                <w:szCs w:val="24"/>
                <w:lang w:val="sr-Cyrl-CS"/>
              </w:rPr>
              <w:t>цена са ПДВ-ом</w:t>
            </w:r>
          </w:p>
        </w:tc>
      </w:tr>
      <w:tr w:rsidR="00DA2799" w:rsidTr="00F051F4">
        <w:trPr>
          <w:trHeight w:val="647"/>
        </w:trPr>
        <w:tc>
          <w:tcPr>
            <w:tcW w:w="675" w:type="dxa"/>
            <w:vAlign w:val="center"/>
          </w:tcPr>
          <w:p w:rsidR="00DA2799" w:rsidRDefault="00DA2799" w:rsidP="00DA2799">
            <w:pPr>
              <w:ind w:right="37"/>
              <w:rPr>
                <w:rFonts w:ascii="Times New Roman" w:hAnsi="Times New Roman"/>
                <w:szCs w:val="24"/>
                <w:lang w:val="sr-Cyrl-CS"/>
              </w:rPr>
            </w:pPr>
          </w:p>
        </w:tc>
        <w:tc>
          <w:tcPr>
            <w:tcW w:w="1700" w:type="dxa"/>
            <w:vAlign w:val="center"/>
          </w:tcPr>
          <w:p w:rsidR="00DA2799" w:rsidRDefault="00DA2799" w:rsidP="00DA2799">
            <w:pPr>
              <w:jc w:val="center"/>
              <w:rPr>
                <w:rFonts w:ascii="Times New Roman" w:hAnsi="Times New Roman"/>
                <w:szCs w:val="24"/>
                <w:lang w:val="sr-Cyrl-CS"/>
              </w:rPr>
            </w:pPr>
            <w:r>
              <w:rPr>
                <w:rFonts w:ascii="Times New Roman" w:hAnsi="Times New Roman"/>
                <w:szCs w:val="24"/>
                <w:lang w:val="sr-Cyrl-CS"/>
              </w:rPr>
              <w:t>1</w:t>
            </w:r>
          </w:p>
        </w:tc>
        <w:tc>
          <w:tcPr>
            <w:tcW w:w="703" w:type="dxa"/>
            <w:vAlign w:val="center"/>
          </w:tcPr>
          <w:p w:rsidR="00DA2799" w:rsidRDefault="00DA2799" w:rsidP="00DA2799">
            <w:pPr>
              <w:jc w:val="center"/>
              <w:rPr>
                <w:rFonts w:ascii="Times New Roman" w:hAnsi="Times New Roman"/>
                <w:szCs w:val="24"/>
                <w:lang w:val="sr-Cyrl-CS"/>
              </w:rPr>
            </w:pPr>
            <w:r>
              <w:rPr>
                <w:rFonts w:ascii="Times New Roman" w:hAnsi="Times New Roman"/>
                <w:szCs w:val="24"/>
                <w:lang w:val="sr-Cyrl-CS"/>
              </w:rPr>
              <w:t>2</w:t>
            </w:r>
          </w:p>
        </w:tc>
        <w:tc>
          <w:tcPr>
            <w:tcW w:w="1170" w:type="dxa"/>
            <w:vAlign w:val="center"/>
          </w:tcPr>
          <w:p w:rsidR="00DA2799" w:rsidRDefault="00DA2799" w:rsidP="00DA2799">
            <w:pPr>
              <w:jc w:val="center"/>
              <w:rPr>
                <w:rFonts w:ascii="Times New Roman" w:hAnsi="Times New Roman"/>
                <w:szCs w:val="24"/>
                <w:lang w:val="sr-Cyrl-CS"/>
              </w:rPr>
            </w:pPr>
            <w:r>
              <w:rPr>
                <w:rFonts w:ascii="Times New Roman" w:hAnsi="Times New Roman"/>
                <w:szCs w:val="24"/>
                <w:lang w:val="sr-Cyrl-CS"/>
              </w:rPr>
              <w:t>3</w:t>
            </w:r>
          </w:p>
        </w:tc>
        <w:tc>
          <w:tcPr>
            <w:tcW w:w="1260" w:type="dxa"/>
            <w:vAlign w:val="center"/>
          </w:tcPr>
          <w:p w:rsidR="00DA2799" w:rsidRDefault="00DA2799" w:rsidP="00DA2799">
            <w:pPr>
              <w:jc w:val="center"/>
              <w:rPr>
                <w:rFonts w:ascii="Times New Roman" w:hAnsi="Times New Roman"/>
                <w:szCs w:val="24"/>
                <w:lang w:val="sr-Cyrl-CS"/>
              </w:rPr>
            </w:pPr>
            <w:r>
              <w:rPr>
                <w:rFonts w:ascii="Times New Roman" w:hAnsi="Times New Roman"/>
                <w:szCs w:val="24"/>
                <w:lang w:val="sr-Cyrl-CS"/>
              </w:rPr>
              <w:t>4</w:t>
            </w:r>
          </w:p>
        </w:tc>
        <w:tc>
          <w:tcPr>
            <w:tcW w:w="1260" w:type="dxa"/>
            <w:vAlign w:val="center"/>
          </w:tcPr>
          <w:p w:rsidR="00DA2799" w:rsidRDefault="00DA2799" w:rsidP="00DA2799">
            <w:pPr>
              <w:jc w:val="center"/>
              <w:rPr>
                <w:rFonts w:ascii="Times New Roman" w:hAnsi="Times New Roman"/>
                <w:szCs w:val="24"/>
                <w:lang w:val="sr-Cyrl-CS"/>
              </w:rPr>
            </w:pPr>
            <w:r>
              <w:rPr>
                <w:rFonts w:ascii="Times New Roman" w:hAnsi="Times New Roman"/>
                <w:szCs w:val="24"/>
                <w:lang w:val="sr-Cyrl-CS"/>
              </w:rPr>
              <w:t>5</w:t>
            </w:r>
          </w:p>
        </w:tc>
        <w:tc>
          <w:tcPr>
            <w:tcW w:w="1530" w:type="dxa"/>
            <w:vAlign w:val="center"/>
          </w:tcPr>
          <w:p w:rsidR="00DA2799" w:rsidRDefault="00DA2799" w:rsidP="00DA2799">
            <w:pPr>
              <w:jc w:val="center"/>
              <w:rPr>
                <w:rFonts w:ascii="Times New Roman" w:hAnsi="Times New Roman"/>
                <w:szCs w:val="24"/>
                <w:lang w:val="sr-Cyrl-CS"/>
              </w:rPr>
            </w:pPr>
            <w:r>
              <w:rPr>
                <w:rFonts w:ascii="Times New Roman" w:hAnsi="Times New Roman"/>
                <w:szCs w:val="24"/>
                <w:lang w:val="sr-Cyrl-CS"/>
              </w:rPr>
              <w:t>6</w:t>
            </w:r>
          </w:p>
        </w:tc>
        <w:tc>
          <w:tcPr>
            <w:tcW w:w="1638" w:type="dxa"/>
            <w:vAlign w:val="center"/>
          </w:tcPr>
          <w:p w:rsidR="00DA2799" w:rsidRDefault="00DA2799" w:rsidP="00DA2799">
            <w:pPr>
              <w:jc w:val="center"/>
              <w:rPr>
                <w:rFonts w:ascii="Times New Roman" w:hAnsi="Times New Roman"/>
                <w:szCs w:val="24"/>
                <w:lang w:val="sr-Cyrl-CS"/>
              </w:rPr>
            </w:pPr>
            <w:r>
              <w:rPr>
                <w:rFonts w:ascii="Times New Roman" w:hAnsi="Times New Roman"/>
                <w:szCs w:val="24"/>
                <w:lang w:val="sr-Cyrl-CS"/>
              </w:rPr>
              <w:t>7</w:t>
            </w:r>
          </w:p>
        </w:tc>
      </w:tr>
      <w:tr w:rsidR="00DA2799" w:rsidTr="00F051F4">
        <w:trPr>
          <w:trHeight w:val="647"/>
        </w:trPr>
        <w:tc>
          <w:tcPr>
            <w:tcW w:w="675" w:type="dxa"/>
            <w:vAlign w:val="center"/>
          </w:tcPr>
          <w:p w:rsidR="00DA2799" w:rsidRDefault="00DA2799" w:rsidP="00DA2799">
            <w:pPr>
              <w:ind w:right="37"/>
              <w:rPr>
                <w:rFonts w:ascii="Times New Roman" w:hAnsi="Times New Roman"/>
                <w:szCs w:val="24"/>
                <w:lang w:val="sr-Cyrl-CS"/>
              </w:rPr>
            </w:pPr>
            <w:r>
              <w:rPr>
                <w:rFonts w:ascii="Times New Roman" w:hAnsi="Times New Roman"/>
                <w:szCs w:val="24"/>
                <w:lang w:val="sr-Cyrl-CS"/>
              </w:rPr>
              <w:t xml:space="preserve">   1.</w:t>
            </w:r>
          </w:p>
        </w:tc>
        <w:tc>
          <w:tcPr>
            <w:tcW w:w="1700" w:type="dxa"/>
            <w:vAlign w:val="center"/>
          </w:tcPr>
          <w:p w:rsidR="00DA2799" w:rsidRDefault="00DA2799" w:rsidP="00DA2799">
            <w:pPr>
              <w:jc w:val="center"/>
              <w:rPr>
                <w:rFonts w:ascii="Times New Roman" w:hAnsi="Times New Roman"/>
                <w:szCs w:val="24"/>
                <w:lang w:val="sr-Cyrl-CS"/>
              </w:rPr>
            </w:pPr>
            <w:r>
              <w:rPr>
                <w:rFonts w:ascii="Times New Roman" w:hAnsi="Times New Roman"/>
                <w:szCs w:val="24"/>
                <w:lang w:val="sr-Cyrl-CS"/>
              </w:rPr>
              <w:t>ТНГ</w:t>
            </w:r>
          </w:p>
        </w:tc>
        <w:tc>
          <w:tcPr>
            <w:tcW w:w="703" w:type="dxa"/>
            <w:vAlign w:val="center"/>
          </w:tcPr>
          <w:p w:rsidR="00DA2799" w:rsidRDefault="00DA2799" w:rsidP="00DA2799">
            <w:pPr>
              <w:jc w:val="center"/>
              <w:rPr>
                <w:rFonts w:ascii="Times New Roman" w:hAnsi="Times New Roman"/>
                <w:szCs w:val="24"/>
                <w:lang w:val="sr-Cyrl-CS"/>
              </w:rPr>
            </w:pPr>
            <w:r>
              <w:rPr>
                <w:rFonts w:ascii="Times New Roman" w:hAnsi="Times New Roman"/>
                <w:szCs w:val="24"/>
                <w:lang w:val="sr-Cyrl-CS"/>
              </w:rPr>
              <w:t>лит.</w:t>
            </w:r>
          </w:p>
        </w:tc>
        <w:tc>
          <w:tcPr>
            <w:tcW w:w="1170" w:type="dxa"/>
            <w:vAlign w:val="center"/>
          </w:tcPr>
          <w:p w:rsidR="00DA2799" w:rsidRDefault="00B135FE" w:rsidP="00DA2799">
            <w:pPr>
              <w:jc w:val="center"/>
              <w:rPr>
                <w:rFonts w:ascii="Times New Roman" w:hAnsi="Times New Roman"/>
                <w:szCs w:val="24"/>
                <w:lang w:val="sr-Cyrl-CS"/>
              </w:rPr>
            </w:pPr>
            <w:r>
              <w:rPr>
                <w:rFonts w:ascii="Times New Roman" w:hAnsi="Times New Roman"/>
                <w:szCs w:val="24"/>
                <w:lang w:val="sr-Cyrl-CS"/>
              </w:rPr>
              <w:t>1</w:t>
            </w:r>
            <w:r w:rsidR="00DA2799">
              <w:rPr>
                <w:rFonts w:ascii="Times New Roman" w:hAnsi="Times New Roman"/>
                <w:szCs w:val="24"/>
                <w:lang w:val="sr-Cyrl-CS"/>
              </w:rPr>
              <w:t>.000</w:t>
            </w:r>
          </w:p>
        </w:tc>
        <w:tc>
          <w:tcPr>
            <w:tcW w:w="1260" w:type="dxa"/>
            <w:vAlign w:val="center"/>
          </w:tcPr>
          <w:p w:rsidR="00DA2799" w:rsidRDefault="00DA2799" w:rsidP="00DA2799">
            <w:pPr>
              <w:jc w:val="center"/>
              <w:rPr>
                <w:rFonts w:ascii="Times New Roman" w:hAnsi="Times New Roman"/>
                <w:szCs w:val="24"/>
                <w:lang w:val="sr-Cyrl-CS"/>
              </w:rPr>
            </w:pPr>
          </w:p>
        </w:tc>
        <w:tc>
          <w:tcPr>
            <w:tcW w:w="1260" w:type="dxa"/>
            <w:vAlign w:val="center"/>
          </w:tcPr>
          <w:p w:rsidR="00DA2799" w:rsidRDefault="00DA2799" w:rsidP="00DA2799">
            <w:pPr>
              <w:jc w:val="center"/>
              <w:rPr>
                <w:rFonts w:ascii="Times New Roman" w:hAnsi="Times New Roman"/>
                <w:szCs w:val="24"/>
                <w:lang w:val="sr-Cyrl-CS"/>
              </w:rPr>
            </w:pPr>
          </w:p>
        </w:tc>
        <w:tc>
          <w:tcPr>
            <w:tcW w:w="1530" w:type="dxa"/>
            <w:vAlign w:val="center"/>
          </w:tcPr>
          <w:p w:rsidR="00DA2799" w:rsidRDefault="00DA2799" w:rsidP="00DA2799">
            <w:pPr>
              <w:jc w:val="center"/>
              <w:rPr>
                <w:rFonts w:ascii="Times New Roman" w:hAnsi="Times New Roman"/>
                <w:szCs w:val="24"/>
                <w:lang w:val="sr-Cyrl-CS"/>
              </w:rPr>
            </w:pPr>
          </w:p>
        </w:tc>
        <w:tc>
          <w:tcPr>
            <w:tcW w:w="1638" w:type="dxa"/>
            <w:vAlign w:val="center"/>
          </w:tcPr>
          <w:p w:rsidR="00DA2799" w:rsidRDefault="00DA2799" w:rsidP="00DA2799">
            <w:pPr>
              <w:jc w:val="center"/>
              <w:rPr>
                <w:rFonts w:ascii="Times New Roman" w:hAnsi="Times New Roman"/>
                <w:szCs w:val="24"/>
                <w:lang w:val="sr-Cyrl-CS"/>
              </w:rPr>
            </w:pPr>
          </w:p>
        </w:tc>
      </w:tr>
      <w:tr w:rsidR="00DA2799" w:rsidRPr="00D76A73" w:rsidTr="00F051F4">
        <w:tc>
          <w:tcPr>
            <w:tcW w:w="6768" w:type="dxa"/>
            <w:gridSpan w:val="6"/>
            <w:vAlign w:val="center"/>
          </w:tcPr>
          <w:p w:rsidR="00DA2799" w:rsidRDefault="00DA2799" w:rsidP="00DA2799">
            <w:pPr>
              <w:jc w:val="center"/>
              <w:rPr>
                <w:rFonts w:ascii="Times New Roman" w:hAnsi="Times New Roman"/>
                <w:b/>
                <w:szCs w:val="24"/>
                <w:lang w:val="sr-Cyrl-CS"/>
              </w:rPr>
            </w:pPr>
          </w:p>
          <w:p w:rsidR="00DA2799" w:rsidRPr="00000C41" w:rsidRDefault="00DA2799" w:rsidP="00DA2799">
            <w:pPr>
              <w:jc w:val="center"/>
              <w:rPr>
                <w:rFonts w:ascii="Times New Roman" w:hAnsi="Times New Roman"/>
                <w:b/>
                <w:szCs w:val="24"/>
                <w:lang w:val="sr-Cyrl-CS"/>
              </w:rPr>
            </w:pPr>
            <w:r>
              <w:rPr>
                <w:rFonts w:ascii="Times New Roman" w:hAnsi="Times New Roman"/>
                <w:b/>
                <w:szCs w:val="24"/>
                <w:lang w:val="sr-Cyrl-CS"/>
              </w:rPr>
              <w:t>Укупна цена без ПДВ-а</w:t>
            </w:r>
          </w:p>
          <w:p w:rsidR="00DA2799" w:rsidRDefault="00DA2799" w:rsidP="00DA2799">
            <w:pPr>
              <w:jc w:val="center"/>
              <w:rPr>
                <w:rFonts w:ascii="Times New Roman" w:hAnsi="Times New Roman"/>
                <w:szCs w:val="24"/>
                <w:lang w:val="sr-Cyrl-CS"/>
              </w:rPr>
            </w:pPr>
          </w:p>
        </w:tc>
        <w:tc>
          <w:tcPr>
            <w:tcW w:w="1530" w:type="dxa"/>
            <w:vAlign w:val="center"/>
          </w:tcPr>
          <w:p w:rsidR="00DA2799" w:rsidRDefault="00DA2799" w:rsidP="00DA2799">
            <w:pPr>
              <w:jc w:val="center"/>
              <w:rPr>
                <w:rFonts w:ascii="Times New Roman" w:hAnsi="Times New Roman"/>
                <w:szCs w:val="24"/>
                <w:lang w:val="sr-Cyrl-CS"/>
              </w:rPr>
            </w:pPr>
          </w:p>
        </w:tc>
        <w:tc>
          <w:tcPr>
            <w:tcW w:w="1638" w:type="dxa"/>
            <w:vAlign w:val="center"/>
          </w:tcPr>
          <w:p w:rsidR="00DA2799" w:rsidRDefault="00DA2799" w:rsidP="00DA2799">
            <w:pPr>
              <w:jc w:val="center"/>
              <w:rPr>
                <w:rFonts w:ascii="Times New Roman" w:hAnsi="Times New Roman"/>
                <w:szCs w:val="24"/>
                <w:lang w:val="sr-Cyrl-CS"/>
              </w:rPr>
            </w:pPr>
          </w:p>
        </w:tc>
      </w:tr>
      <w:tr w:rsidR="00DA2799" w:rsidTr="00F051F4">
        <w:tc>
          <w:tcPr>
            <w:tcW w:w="6768" w:type="dxa"/>
            <w:gridSpan w:val="6"/>
            <w:vAlign w:val="center"/>
          </w:tcPr>
          <w:p w:rsidR="00DA2799" w:rsidRDefault="00DA2799" w:rsidP="00DA2799">
            <w:pPr>
              <w:jc w:val="center"/>
              <w:rPr>
                <w:rFonts w:ascii="Times New Roman" w:hAnsi="Times New Roman"/>
                <w:b/>
                <w:szCs w:val="24"/>
                <w:lang w:val="sr-Cyrl-CS"/>
              </w:rPr>
            </w:pPr>
          </w:p>
          <w:p w:rsidR="00DA2799" w:rsidRPr="00000C41" w:rsidRDefault="00DA2799" w:rsidP="00DA2799">
            <w:pPr>
              <w:jc w:val="center"/>
              <w:rPr>
                <w:rFonts w:ascii="Times New Roman" w:hAnsi="Times New Roman"/>
                <w:b/>
                <w:szCs w:val="24"/>
                <w:lang w:val="sr-Cyrl-CS"/>
              </w:rPr>
            </w:pPr>
            <w:r>
              <w:rPr>
                <w:rFonts w:ascii="Times New Roman" w:hAnsi="Times New Roman"/>
                <w:b/>
                <w:szCs w:val="24"/>
                <w:lang w:val="sr-Cyrl-CS"/>
              </w:rPr>
              <w:t>Укупна цена са ПДВ-а</w:t>
            </w:r>
          </w:p>
          <w:p w:rsidR="00DA2799" w:rsidRDefault="00DA2799" w:rsidP="00DA2799">
            <w:pPr>
              <w:jc w:val="center"/>
              <w:rPr>
                <w:rFonts w:ascii="Times New Roman" w:hAnsi="Times New Roman"/>
                <w:szCs w:val="24"/>
                <w:lang w:val="sr-Cyrl-CS"/>
              </w:rPr>
            </w:pPr>
          </w:p>
        </w:tc>
        <w:tc>
          <w:tcPr>
            <w:tcW w:w="1530" w:type="dxa"/>
            <w:vAlign w:val="center"/>
          </w:tcPr>
          <w:p w:rsidR="00DA2799" w:rsidRDefault="00DA2799" w:rsidP="00DA2799">
            <w:pPr>
              <w:jc w:val="center"/>
              <w:rPr>
                <w:rFonts w:ascii="Times New Roman" w:hAnsi="Times New Roman"/>
                <w:szCs w:val="24"/>
                <w:lang w:val="sr-Cyrl-CS"/>
              </w:rPr>
            </w:pPr>
          </w:p>
        </w:tc>
        <w:tc>
          <w:tcPr>
            <w:tcW w:w="1638" w:type="dxa"/>
            <w:vAlign w:val="center"/>
          </w:tcPr>
          <w:p w:rsidR="00DA2799" w:rsidRDefault="00DA2799" w:rsidP="00DA2799">
            <w:pPr>
              <w:jc w:val="center"/>
              <w:rPr>
                <w:rFonts w:ascii="Times New Roman" w:hAnsi="Times New Roman"/>
                <w:szCs w:val="24"/>
                <w:lang w:val="sr-Cyrl-CS"/>
              </w:rPr>
            </w:pPr>
          </w:p>
        </w:tc>
      </w:tr>
      <w:tr w:rsidR="00F051F4" w:rsidTr="00F051F4">
        <w:tc>
          <w:tcPr>
            <w:tcW w:w="9936" w:type="dxa"/>
            <w:gridSpan w:val="8"/>
          </w:tcPr>
          <w:p w:rsidR="00F051F4" w:rsidRPr="00DA2799" w:rsidRDefault="00F051F4" w:rsidP="00F051F4">
            <w:pPr>
              <w:rPr>
                <w:rFonts w:ascii="Times New Roman" w:hAnsi="Times New Roman"/>
              </w:rPr>
            </w:pPr>
            <w:r w:rsidRPr="00DA2799">
              <w:rPr>
                <w:rFonts w:ascii="Times New Roman" w:hAnsi="Times New Roman"/>
              </w:rPr>
              <w:t xml:space="preserve">Период испоруке </w:t>
            </w:r>
            <w:r>
              <w:rPr>
                <w:rFonts w:ascii="Times New Roman" w:hAnsi="Times New Roman"/>
                <w:lang w:val="sr-Cyrl-RS"/>
              </w:rPr>
              <w:t xml:space="preserve">моторног горива </w:t>
            </w:r>
            <w:r w:rsidRPr="00DA2799">
              <w:rPr>
                <w:rFonts w:ascii="Times New Roman" w:hAnsi="Times New Roman"/>
              </w:rPr>
              <w:t>:</w:t>
            </w:r>
            <w:r>
              <w:rPr>
                <w:rFonts w:ascii="Times New Roman" w:hAnsi="Times New Roman"/>
                <w:lang w:val="sr-Cyrl-RS"/>
              </w:rPr>
              <w:t xml:space="preserve"> </w:t>
            </w:r>
            <w:r w:rsidRPr="00DA2799">
              <w:rPr>
                <w:rFonts w:ascii="Times New Roman" w:hAnsi="Times New Roman"/>
              </w:rPr>
              <w:t>сукцесивно годину дана од  дана потписивања уговора</w:t>
            </w:r>
          </w:p>
        </w:tc>
      </w:tr>
      <w:tr w:rsidR="00F051F4" w:rsidTr="006D388E">
        <w:tc>
          <w:tcPr>
            <w:tcW w:w="9936" w:type="dxa"/>
            <w:gridSpan w:val="8"/>
            <w:vAlign w:val="center"/>
          </w:tcPr>
          <w:p w:rsidR="00F051F4" w:rsidRDefault="00F051F4" w:rsidP="00F051F4">
            <w:pPr>
              <w:rPr>
                <w:rFonts w:ascii="Times New Roman" w:hAnsi="Times New Roman"/>
                <w:szCs w:val="24"/>
                <w:lang w:val="sr-Cyrl-CS"/>
              </w:rPr>
            </w:pPr>
            <w:r>
              <w:rPr>
                <w:rFonts w:ascii="Times New Roman" w:hAnsi="Times New Roman"/>
                <w:szCs w:val="24"/>
                <w:lang w:val="sr-Cyrl-CS"/>
              </w:rPr>
              <w:t xml:space="preserve">Рок важења: понуде: </w:t>
            </w:r>
            <w:r w:rsidRPr="009A4C5D">
              <w:rPr>
                <w:rFonts w:ascii="Times New Roman" w:hAnsi="Times New Roman"/>
                <w:szCs w:val="24"/>
                <w:lang w:val="sr-Cyrl-CS"/>
              </w:rPr>
              <w:t xml:space="preserve">не краћи </w:t>
            </w:r>
            <w:r w:rsidRPr="00D04676">
              <w:rPr>
                <w:rFonts w:ascii="Times New Roman" w:hAnsi="Times New Roman"/>
                <w:szCs w:val="24"/>
                <w:lang w:val="sr-Cyrl-CS"/>
              </w:rPr>
              <w:t>од 60  (шесдесет )</w:t>
            </w:r>
            <w:r>
              <w:rPr>
                <w:rFonts w:ascii="Times New Roman" w:hAnsi="Times New Roman"/>
                <w:szCs w:val="24"/>
                <w:lang w:val="sr-Cyrl-CS"/>
              </w:rPr>
              <w:t>дана</w:t>
            </w:r>
            <w:r w:rsidRPr="00D04676">
              <w:rPr>
                <w:rFonts w:ascii="Times New Roman" w:hAnsi="Times New Roman"/>
                <w:szCs w:val="24"/>
                <w:lang w:val="sr-Cyrl-CS"/>
              </w:rPr>
              <w:t xml:space="preserve"> од дана јавног отварања</w:t>
            </w:r>
            <w:r w:rsidRPr="009A4C5D">
              <w:rPr>
                <w:rFonts w:ascii="Times New Roman" w:hAnsi="Times New Roman"/>
                <w:szCs w:val="24"/>
                <w:lang w:val="sr-Cyrl-CS"/>
              </w:rPr>
              <w:t xml:space="preserve"> понуда</w:t>
            </w:r>
          </w:p>
        </w:tc>
      </w:tr>
      <w:tr w:rsidR="00F051F4" w:rsidTr="006D388E">
        <w:tc>
          <w:tcPr>
            <w:tcW w:w="9936" w:type="dxa"/>
            <w:gridSpan w:val="8"/>
            <w:vAlign w:val="center"/>
          </w:tcPr>
          <w:p w:rsidR="00F051F4" w:rsidRDefault="00F051F4" w:rsidP="00F051F4">
            <w:pPr>
              <w:rPr>
                <w:rFonts w:ascii="Times New Roman" w:hAnsi="Times New Roman"/>
                <w:szCs w:val="24"/>
                <w:lang w:val="sr-Cyrl-CS"/>
              </w:rPr>
            </w:pPr>
            <w:r>
              <w:rPr>
                <w:rFonts w:ascii="Times New Roman" w:hAnsi="Times New Roman"/>
                <w:szCs w:val="24"/>
                <w:lang w:val="sr-Cyrl-CS"/>
              </w:rPr>
              <w:t xml:space="preserve">Рок плаћања: </w:t>
            </w:r>
            <w:r w:rsidRPr="003F0908">
              <w:rPr>
                <w:rFonts w:ascii="Times New Roman" w:hAnsi="Times New Roman"/>
                <w:szCs w:val="24"/>
                <w:lang w:val="sr-Cyrl-CS"/>
              </w:rPr>
              <w:t>45 (четрдесет пет) дана од датума дужничко-поверилачког односа (ДПО).исти настаје 15-ог у месецу за продају остварену у првих 15 (петнаест) дана у месецу и последњег дана у месецу за продају остварену од 16-ог у месецу до краја месеца</w:t>
            </w:r>
            <w:r>
              <w:rPr>
                <w:rFonts w:ascii="Times New Roman" w:hAnsi="Times New Roman"/>
                <w:b/>
                <w:szCs w:val="24"/>
                <w:lang w:val="sr-Cyrl-CS"/>
              </w:rPr>
              <w:t xml:space="preserve"> </w:t>
            </w:r>
          </w:p>
        </w:tc>
      </w:tr>
    </w:tbl>
    <w:p w:rsidR="00E77D35" w:rsidRDefault="00E77D35" w:rsidP="00E77D35">
      <w:pPr>
        <w:widowControl w:val="0"/>
        <w:overflowPunct w:val="0"/>
        <w:autoSpaceDE w:val="0"/>
        <w:autoSpaceDN w:val="0"/>
        <w:adjustRightInd w:val="0"/>
        <w:jc w:val="both"/>
        <w:rPr>
          <w:rFonts w:ascii="Times New Roman" w:hAnsi="Times New Roman"/>
          <w:b/>
          <w:bCs/>
        </w:rPr>
      </w:pPr>
    </w:p>
    <w:p w:rsidR="00E77D35" w:rsidRDefault="00E77D35" w:rsidP="00E77D35">
      <w:pPr>
        <w:widowControl w:val="0"/>
        <w:overflowPunct w:val="0"/>
        <w:autoSpaceDE w:val="0"/>
        <w:autoSpaceDN w:val="0"/>
        <w:adjustRightInd w:val="0"/>
        <w:jc w:val="both"/>
        <w:rPr>
          <w:rFonts w:ascii="Times New Roman" w:hAnsi="Times New Roman"/>
          <w:szCs w:val="24"/>
        </w:rPr>
      </w:pPr>
      <w:r w:rsidRPr="00947E93">
        <w:rPr>
          <w:rFonts w:ascii="Times New Roman" w:hAnsi="Times New Roman"/>
          <w:b/>
          <w:bCs/>
        </w:rPr>
        <w:t xml:space="preserve">Квалитет </w:t>
      </w:r>
      <w:r w:rsidRPr="00947E93">
        <w:rPr>
          <w:rFonts w:ascii="Times New Roman" w:hAnsi="Times New Roman"/>
          <w:b/>
          <w:bCs/>
          <w:lang w:val="sr-Cyrl-RS"/>
        </w:rPr>
        <w:t>горива</w:t>
      </w:r>
      <w:r w:rsidRPr="00947E93">
        <w:rPr>
          <w:rFonts w:ascii="Times New Roman" w:hAnsi="Times New Roman"/>
          <w:b/>
          <w:bCs/>
        </w:rPr>
        <w:t>:</w:t>
      </w:r>
      <w:r w:rsidRPr="00947E93">
        <w:rPr>
          <w:rFonts w:ascii="Times New Roman" w:hAnsi="Times New Roman"/>
          <w:b/>
          <w:bCs/>
          <w:lang w:val="sr-Cyrl-RS"/>
        </w:rPr>
        <w:t xml:space="preserve"> Моторно</w:t>
      </w:r>
      <w:r w:rsidRPr="00947E93">
        <w:rPr>
          <w:rFonts w:ascii="Times New Roman" w:hAnsi="Times New Roman"/>
          <w:b/>
          <w:bCs/>
        </w:rPr>
        <w:t xml:space="preserve"> </w:t>
      </w:r>
      <w:r w:rsidRPr="00947E93">
        <w:rPr>
          <w:rFonts w:ascii="Times New Roman" w:hAnsi="Times New Roman"/>
        </w:rPr>
        <w:t>гориво,</w:t>
      </w:r>
      <w:r w:rsidRPr="00947E93">
        <w:rPr>
          <w:rFonts w:ascii="Times New Roman" w:hAnsi="Times New Roman"/>
          <w:b/>
          <w:bCs/>
        </w:rPr>
        <w:t xml:space="preserve"> </w:t>
      </w:r>
      <w:r w:rsidRPr="00947E93">
        <w:rPr>
          <w:rFonts w:ascii="Times New Roman" w:hAnsi="Times New Roman"/>
        </w:rPr>
        <w:t>које је предмет јавне набавке мора да испуњава услове утврђене</w:t>
      </w:r>
      <w:r w:rsidRPr="00947E93">
        <w:rPr>
          <w:rFonts w:ascii="Times New Roman" w:hAnsi="Times New Roman"/>
          <w:b/>
          <w:bCs/>
        </w:rPr>
        <w:t xml:space="preserve"> </w:t>
      </w:r>
      <w:r w:rsidRPr="00947E93">
        <w:rPr>
          <w:rFonts w:ascii="Times New Roman" w:hAnsi="Times New Roman"/>
        </w:rPr>
        <w:t xml:space="preserve">Правилником о техничким и д ругим захтевима за течна горива нафтног порекла </w:t>
      </w:r>
      <w:r w:rsidR="008762EE">
        <w:rPr>
          <w:rFonts w:ascii="Times New Roman" w:hAnsi="Times New Roman"/>
        </w:rPr>
        <w:t>(„Сл. Гласник РС“ бр. 111/2015).</w:t>
      </w:r>
    </w:p>
    <w:p w:rsidR="00E77D35" w:rsidRPr="00E77D35" w:rsidRDefault="00BE6FB2" w:rsidP="00E77D35">
      <w:pPr>
        <w:widowControl w:val="0"/>
        <w:overflowPunct w:val="0"/>
        <w:autoSpaceDE w:val="0"/>
        <w:autoSpaceDN w:val="0"/>
        <w:adjustRightInd w:val="0"/>
        <w:spacing w:line="249" w:lineRule="auto"/>
        <w:ind w:left="280" w:right="280"/>
        <w:rPr>
          <w:rFonts w:ascii="Times New Roman" w:hAnsi="Times New Roman"/>
          <w:szCs w:val="24"/>
          <w:lang w:val="sr-Cyrl-CS"/>
        </w:rPr>
      </w:pPr>
      <w:r>
        <w:rPr>
          <w:rFonts w:ascii="Times New Roman" w:hAnsi="Times New Roman"/>
          <w:b/>
          <w:bCs/>
          <w:noProof/>
          <w:szCs w:val="24"/>
          <w:lang w:val="sr-Cyrl-CS"/>
        </w:rPr>
        <w:tab/>
      </w:r>
    </w:p>
    <w:p w:rsidR="00E77D35" w:rsidRDefault="00E77D35" w:rsidP="00E77D35">
      <w:pPr>
        <w:widowControl w:val="0"/>
        <w:overflowPunct w:val="0"/>
        <w:autoSpaceDE w:val="0"/>
        <w:autoSpaceDN w:val="0"/>
        <w:adjustRightInd w:val="0"/>
        <w:jc w:val="both"/>
        <w:rPr>
          <w:rFonts w:ascii="Times New Roman" w:hAnsi="Times New Roman"/>
          <w:szCs w:val="24"/>
          <w:lang w:val="sr-Cyrl-RS"/>
        </w:rPr>
      </w:pPr>
      <w:r>
        <w:rPr>
          <w:rFonts w:ascii="Times New Roman" w:hAnsi="Times New Roman"/>
          <w:szCs w:val="24"/>
          <w:lang w:val="sr-Cyrl-RS"/>
        </w:rPr>
        <w:t xml:space="preserve">Удаљеност бензинске станице </w:t>
      </w:r>
      <w:r w:rsidR="007E5222">
        <w:rPr>
          <w:rFonts w:ascii="Times New Roman" w:hAnsi="Times New Roman"/>
          <w:szCs w:val="24"/>
          <w:lang w:val="sr-Cyrl-RS"/>
        </w:rPr>
        <w:t>Испоручиоц</w:t>
      </w:r>
      <w:r>
        <w:rPr>
          <w:rFonts w:ascii="Times New Roman" w:hAnsi="Times New Roman"/>
          <w:szCs w:val="24"/>
          <w:lang w:val="sr-Cyrl-RS"/>
        </w:rPr>
        <w:t>а од места локације Наручиоца на Калуђерским барама __________( исказана у  км.)</w:t>
      </w:r>
    </w:p>
    <w:p w:rsidR="00E77D35" w:rsidRPr="005C7F43" w:rsidRDefault="00E77D35" w:rsidP="00E77D35">
      <w:pPr>
        <w:widowControl w:val="0"/>
        <w:overflowPunct w:val="0"/>
        <w:autoSpaceDE w:val="0"/>
        <w:autoSpaceDN w:val="0"/>
        <w:adjustRightInd w:val="0"/>
        <w:jc w:val="both"/>
        <w:rPr>
          <w:rFonts w:ascii="Times New Roman" w:hAnsi="Times New Roman"/>
          <w:szCs w:val="24"/>
          <w:lang w:val="sr-Cyrl-RS"/>
        </w:rPr>
      </w:pPr>
    </w:p>
    <w:p w:rsidR="00E77D35" w:rsidRDefault="00E77D35" w:rsidP="00E77D35">
      <w:pPr>
        <w:widowControl w:val="0"/>
        <w:overflowPunct w:val="0"/>
        <w:autoSpaceDE w:val="0"/>
        <w:autoSpaceDN w:val="0"/>
        <w:adjustRightInd w:val="0"/>
        <w:rPr>
          <w:rFonts w:ascii="Times New Roman" w:hAnsi="Times New Roman"/>
          <w:szCs w:val="24"/>
          <w:lang w:val="sr-Cyrl-CS"/>
        </w:rPr>
      </w:pPr>
      <w:r w:rsidRPr="00D76A73">
        <w:rPr>
          <w:rFonts w:ascii="Times New Roman" w:hAnsi="Times New Roman"/>
          <w:szCs w:val="24"/>
          <w:lang w:val="sr-Cyrl-CS"/>
        </w:rPr>
        <w:t xml:space="preserve">Место </w:t>
      </w:r>
      <w:r>
        <w:rPr>
          <w:rFonts w:ascii="Times New Roman" w:hAnsi="Times New Roman"/>
          <w:szCs w:val="24"/>
          <w:lang w:val="sr-Cyrl-CS"/>
        </w:rPr>
        <w:t xml:space="preserve">испоруке: </w:t>
      </w:r>
      <w:r w:rsidRPr="00D76A73">
        <w:rPr>
          <w:rFonts w:ascii="Times New Roman" w:hAnsi="Times New Roman"/>
          <w:szCs w:val="24"/>
          <w:lang w:val="sr-Cyrl-CS"/>
        </w:rPr>
        <w:t xml:space="preserve">на </w:t>
      </w:r>
      <w:r w:rsidR="007E5222">
        <w:rPr>
          <w:rFonts w:ascii="Times New Roman" w:hAnsi="Times New Roman"/>
          <w:szCs w:val="24"/>
          <w:lang w:val="sr-Cyrl-CS"/>
        </w:rPr>
        <w:t xml:space="preserve">бензинској станици </w:t>
      </w:r>
      <w:r>
        <w:rPr>
          <w:rFonts w:ascii="Times New Roman" w:hAnsi="Times New Roman"/>
          <w:szCs w:val="24"/>
          <w:lang w:val="sr-Cyrl-CS"/>
        </w:rPr>
        <w:t xml:space="preserve"> </w:t>
      </w:r>
      <w:r w:rsidR="007E5222">
        <w:rPr>
          <w:rFonts w:ascii="Times New Roman" w:hAnsi="Times New Roman"/>
          <w:szCs w:val="24"/>
          <w:lang w:val="sr-Cyrl-CS"/>
        </w:rPr>
        <w:t>Испоручиоц</w:t>
      </w:r>
      <w:r>
        <w:rPr>
          <w:rFonts w:ascii="Times New Roman" w:hAnsi="Times New Roman"/>
          <w:szCs w:val="24"/>
          <w:lang w:val="sr-Cyrl-CS"/>
        </w:rPr>
        <w:t>а у ____</w:t>
      </w:r>
      <w:r w:rsidR="007E5222">
        <w:rPr>
          <w:rFonts w:ascii="Times New Roman" w:hAnsi="Times New Roman"/>
          <w:szCs w:val="24"/>
          <w:lang w:val="sr-Cyrl-CS"/>
        </w:rPr>
        <w:t>__________________________</w:t>
      </w:r>
    </w:p>
    <w:p w:rsidR="00E77D35" w:rsidRDefault="00E77D35" w:rsidP="00E77D35">
      <w:pPr>
        <w:widowControl w:val="0"/>
        <w:overflowPunct w:val="0"/>
        <w:autoSpaceDE w:val="0"/>
        <w:autoSpaceDN w:val="0"/>
        <w:adjustRightInd w:val="0"/>
        <w:rPr>
          <w:rFonts w:ascii="Times New Roman" w:hAnsi="Times New Roman"/>
          <w:i/>
          <w:szCs w:val="24"/>
          <w:lang w:val="sr-Cyrl-RS"/>
        </w:rPr>
      </w:pPr>
      <w:r>
        <w:rPr>
          <w:rFonts w:ascii="Arial" w:hAnsi="Arial" w:cs="Arial"/>
          <w:color w:val="FF0000"/>
          <w:szCs w:val="24"/>
          <w:lang w:val="sr-Cyrl-RS"/>
        </w:rPr>
        <w:t xml:space="preserve">                                                                                                          </w:t>
      </w:r>
      <w:r w:rsidRPr="00E77D35">
        <w:rPr>
          <w:rFonts w:ascii="Arial" w:hAnsi="Arial" w:cs="Arial"/>
          <w:szCs w:val="24"/>
          <w:lang w:val="sr-Cyrl-RS"/>
        </w:rPr>
        <w:t>(</w:t>
      </w:r>
      <w:r>
        <w:rPr>
          <w:rFonts w:ascii="Times New Roman" w:hAnsi="Times New Roman"/>
          <w:i/>
          <w:szCs w:val="24"/>
          <w:lang w:val="sr-Cyrl-RS"/>
        </w:rPr>
        <w:t>адреса)</w:t>
      </w:r>
    </w:p>
    <w:p w:rsidR="00E77D35" w:rsidRDefault="00E77D35" w:rsidP="00E77D35">
      <w:pPr>
        <w:widowControl w:val="0"/>
        <w:overflowPunct w:val="0"/>
        <w:autoSpaceDE w:val="0"/>
        <w:autoSpaceDN w:val="0"/>
        <w:adjustRightInd w:val="0"/>
        <w:rPr>
          <w:rFonts w:ascii="Times New Roman" w:hAnsi="Times New Roman"/>
          <w:i/>
          <w:szCs w:val="24"/>
          <w:lang w:val="sr-Cyrl-RS"/>
        </w:rPr>
      </w:pPr>
      <w:r>
        <w:rPr>
          <w:rFonts w:ascii="Times New Roman" w:hAnsi="Times New Roman"/>
          <w:i/>
          <w:szCs w:val="24"/>
          <w:lang w:val="sr-Cyrl-RS"/>
        </w:rPr>
        <w:t>__________________________________</w:t>
      </w:r>
    </w:p>
    <w:p w:rsidR="00E77D35" w:rsidRDefault="00E77D35" w:rsidP="00E77D35">
      <w:pPr>
        <w:widowControl w:val="0"/>
        <w:overflowPunct w:val="0"/>
        <w:autoSpaceDE w:val="0"/>
        <w:autoSpaceDN w:val="0"/>
        <w:adjustRightInd w:val="0"/>
        <w:rPr>
          <w:rFonts w:ascii="Times New Roman" w:hAnsi="Times New Roman"/>
          <w:i/>
          <w:szCs w:val="24"/>
          <w:lang w:val="sr-Cyrl-RS"/>
        </w:rPr>
      </w:pPr>
      <w:r>
        <w:rPr>
          <w:rFonts w:ascii="Times New Roman" w:hAnsi="Times New Roman"/>
          <w:i/>
          <w:szCs w:val="24"/>
          <w:lang w:val="sr-Cyrl-RS"/>
        </w:rPr>
        <w:t xml:space="preserve">      (поштански број и место)</w:t>
      </w:r>
    </w:p>
    <w:p w:rsidR="00E77D35" w:rsidRDefault="00E77D35" w:rsidP="00BE6FB2">
      <w:pPr>
        <w:widowControl w:val="0"/>
        <w:overflowPunct w:val="0"/>
        <w:autoSpaceDE w:val="0"/>
        <w:autoSpaceDN w:val="0"/>
        <w:adjustRightInd w:val="0"/>
        <w:spacing w:line="249" w:lineRule="auto"/>
        <w:ind w:left="280" w:right="280"/>
        <w:rPr>
          <w:rFonts w:ascii="Arial" w:hAnsi="Arial" w:cs="Arial"/>
          <w:color w:val="FF0000"/>
          <w:szCs w:val="24"/>
        </w:rPr>
      </w:pPr>
    </w:p>
    <w:p w:rsidR="00BE6FB2" w:rsidRPr="00882144" w:rsidRDefault="00BE6FB2" w:rsidP="00162D6C">
      <w:pPr>
        <w:widowControl w:val="0"/>
        <w:overflowPunct w:val="0"/>
        <w:autoSpaceDE w:val="0"/>
        <w:autoSpaceDN w:val="0"/>
        <w:adjustRightInd w:val="0"/>
        <w:spacing w:line="249" w:lineRule="auto"/>
        <w:ind w:right="280"/>
        <w:rPr>
          <w:rFonts w:ascii="Times New Roman" w:hAnsi="Times New Roman"/>
          <w:szCs w:val="24"/>
        </w:rPr>
      </w:pPr>
      <w:r w:rsidRPr="00882144">
        <w:rPr>
          <w:rFonts w:ascii="Times New Roman" w:hAnsi="Times New Roman"/>
          <w:szCs w:val="24"/>
        </w:rPr>
        <w:t xml:space="preserve">Јединичне, </w:t>
      </w:r>
      <w:r w:rsidR="0082540A">
        <w:rPr>
          <w:rFonts w:ascii="Times New Roman" w:hAnsi="Times New Roman"/>
          <w:szCs w:val="24"/>
        </w:rPr>
        <w:t>“</w:t>
      </w:r>
      <w:r w:rsidRPr="00882144">
        <w:rPr>
          <w:rFonts w:ascii="Times New Roman" w:hAnsi="Times New Roman"/>
          <w:szCs w:val="24"/>
        </w:rPr>
        <w:t>нове</w:t>
      </w:r>
      <w:r w:rsidR="0082540A">
        <w:rPr>
          <w:rFonts w:ascii="Times New Roman" w:hAnsi="Times New Roman"/>
          <w:szCs w:val="24"/>
        </w:rPr>
        <w:t>)</w:t>
      </w:r>
      <w:r w:rsidRPr="00882144">
        <w:rPr>
          <w:rFonts w:ascii="Times New Roman" w:hAnsi="Times New Roman"/>
          <w:szCs w:val="24"/>
        </w:rPr>
        <w:t xml:space="preserve"> цене горива које су предмет набавке, након истека рока рока важења понуде до краја важења уговора, утврђиваће се на основу </w:t>
      </w:r>
      <w:r w:rsidRPr="00882144">
        <w:rPr>
          <w:rFonts w:ascii="Times New Roman" w:hAnsi="Times New Roman"/>
          <w:b/>
          <w:bCs/>
          <w:szCs w:val="24"/>
        </w:rPr>
        <w:t>корекционог фактора</w:t>
      </w:r>
      <w:r w:rsidRPr="00882144">
        <w:rPr>
          <w:rFonts w:ascii="Times New Roman" w:hAnsi="Times New Roman"/>
          <w:szCs w:val="24"/>
        </w:rPr>
        <w:t xml:space="preserve"> (</w:t>
      </w:r>
      <w:r w:rsidRPr="00882144">
        <w:rPr>
          <w:rFonts w:ascii="Times New Roman" w:hAnsi="Times New Roman"/>
          <w:b/>
          <w:bCs/>
          <w:szCs w:val="24"/>
        </w:rPr>
        <w:t>К</w:t>
      </w:r>
      <w:r w:rsidRPr="00882144">
        <w:rPr>
          <w:rFonts w:ascii="Times New Roman" w:hAnsi="Times New Roman"/>
          <w:szCs w:val="24"/>
        </w:rPr>
        <w:t>) који ће бити одређен по следећој формули:</w:t>
      </w:r>
    </w:p>
    <w:p w:rsidR="00162D6C" w:rsidRPr="00882144" w:rsidRDefault="00162D6C" w:rsidP="00BE6FB2">
      <w:pPr>
        <w:widowControl w:val="0"/>
        <w:autoSpaceDE w:val="0"/>
        <w:autoSpaceDN w:val="0"/>
        <w:adjustRightInd w:val="0"/>
        <w:rPr>
          <w:rFonts w:ascii="Times New Roman" w:hAnsi="Times New Roman"/>
          <w:lang w:val="sr-Cyrl-CS"/>
        </w:rPr>
      </w:pPr>
    </w:p>
    <w:p w:rsidR="00BE6FB2" w:rsidRPr="00882144" w:rsidRDefault="00BE6FB2" w:rsidP="00BE6FB2">
      <w:pPr>
        <w:widowControl w:val="0"/>
        <w:autoSpaceDE w:val="0"/>
        <w:autoSpaceDN w:val="0"/>
        <w:adjustRightInd w:val="0"/>
        <w:rPr>
          <w:rFonts w:ascii="Times New Roman" w:hAnsi="Times New Roman"/>
          <w:szCs w:val="24"/>
          <w:u w:val="single"/>
        </w:rPr>
      </w:pPr>
      <w:r w:rsidRPr="00882144">
        <w:rPr>
          <w:rFonts w:ascii="Times New Roman" w:hAnsi="Times New Roman"/>
          <w:b/>
          <w:bCs/>
          <w:lang w:val="sr-Cyrl-RS"/>
        </w:rPr>
        <w:t xml:space="preserve">  К =  </w:t>
      </w:r>
      <w:r w:rsidRPr="00882144">
        <w:rPr>
          <w:rFonts w:ascii="Times New Roman" w:hAnsi="Times New Roman"/>
          <w:b/>
          <w:bCs/>
          <w:u w:val="single"/>
        </w:rPr>
        <w:t>цена одговарајуће врсте горива која је понуђена у обрасцу понуде без ПДВ-а</w:t>
      </w:r>
    </w:p>
    <w:p w:rsidR="00BE6FB2" w:rsidRPr="00882144" w:rsidRDefault="00BE6FB2" w:rsidP="00162D6C">
      <w:pPr>
        <w:widowControl w:val="0"/>
        <w:autoSpaceDE w:val="0"/>
        <w:autoSpaceDN w:val="0"/>
        <w:adjustRightInd w:val="0"/>
        <w:spacing w:line="239" w:lineRule="auto"/>
        <w:ind w:left="720"/>
        <w:jc w:val="both"/>
        <w:rPr>
          <w:rFonts w:ascii="Times New Roman" w:hAnsi="Times New Roman"/>
          <w:szCs w:val="24"/>
          <w:lang w:val="sr-Cyrl-RS"/>
        </w:rPr>
      </w:pPr>
      <w:r w:rsidRPr="00882144">
        <w:rPr>
          <w:rFonts w:ascii="Times New Roman" w:hAnsi="Times New Roman"/>
          <w:b/>
          <w:bCs/>
          <w:lang w:val="sr-Cyrl-RS"/>
        </w:rPr>
        <w:t xml:space="preserve"> </w:t>
      </w:r>
      <w:r w:rsidRPr="00882144">
        <w:rPr>
          <w:rFonts w:ascii="Times New Roman" w:hAnsi="Times New Roman"/>
          <w:b/>
          <w:bCs/>
        </w:rPr>
        <w:t xml:space="preserve">малопродајна цена без ПДВ-а одговарајуће врсте </w:t>
      </w:r>
      <w:r w:rsidRPr="00882144">
        <w:rPr>
          <w:rFonts w:ascii="Times New Roman" w:hAnsi="Times New Roman"/>
          <w:b/>
          <w:bCs/>
          <w:lang w:val="sr-Cyrl-RS"/>
        </w:rPr>
        <w:t>дери</w:t>
      </w:r>
      <w:r w:rsidRPr="00882144">
        <w:rPr>
          <w:rFonts w:ascii="Times New Roman" w:hAnsi="Times New Roman"/>
          <w:b/>
          <w:bCs/>
        </w:rPr>
        <w:t>ва</w:t>
      </w:r>
      <w:r w:rsidRPr="00882144">
        <w:rPr>
          <w:rFonts w:ascii="Times New Roman" w:hAnsi="Times New Roman"/>
          <w:b/>
          <w:bCs/>
          <w:lang w:val="sr-Cyrl-RS"/>
        </w:rPr>
        <w:t>та</w:t>
      </w:r>
      <w:r w:rsidRPr="00882144">
        <w:rPr>
          <w:rFonts w:ascii="Times New Roman" w:hAnsi="Times New Roman"/>
          <w:b/>
          <w:bCs/>
        </w:rPr>
        <w:t xml:space="preserve"> на пумпној станици</w:t>
      </w:r>
      <w:r w:rsidRPr="00882144">
        <w:rPr>
          <w:rFonts w:ascii="Times New Roman" w:hAnsi="Times New Roman"/>
          <w:b/>
          <w:bCs/>
          <w:lang w:val="sr-Cyrl-RS"/>
        </w:rPr>
        <w:t xml:space="preserve">    на  дан   јавног  отварања  понуда понуђача /добављача који се налази у окружењу </w:t>
      </w:r>
      <w:r w:rsidRPr="00882144">
        <w:rPr>
          <w:rFonts w:ascii="Times New Roman" w:hAnsi="Times New Roman"/>
          <w:b/>
          <w:bCs/>
          <w:lang w:val="sr-Latn-RS"/>
        </w:rPr>
        <w:t>до</w:t>
      </w:r>
      <w:r w:rsidRPr="00882144">
        <w:rPr>
          <w:rFonts w:ascii="Times New Roman" w:hAnsi="Times New Roman"/>
          <w:b/>
          <w:bCs/>
          <w:lang w:val="sr-Cyrl-RS"/>
        </w:rPr>
        <w:t xml:space="preserve"> 20 километар од  места  локације Наручиоца на Калуђерским барама.</w:t>
      </w:r>
    </w:p>
    <w:p w:rsidR="00BE6FB2" w:rsidRPr="00882144" w:rsidRDefault="00BE6FB2" w:rsidP="00BE6FB2">
      <w:pPr>
        <w:widowControl w:val="0"/>
        <w:autoSpaceDE w:val="0"/>
        <w:autoSpaceDN w:val="0"/>
        <w:adjustRightInd w:val="0"/>
        <w:spacing w:line="226" w:lineRule="auto"/>
        <w:jc w:val="both"/>
        <w:rPr>
          <w:rFonts w:ascii="Times New Roman" w:hAnsi="Times New Roman"/>
          <w:szCs w:val="24"/>
        </w:rPr>
      </w:pPr>
    </w:p>
    <w:p w:rsidR="00BE6FB2" w:rsidRPr="00882144" w:rsidRDefault="00BE6FB2" w:rsidP="00BE6FB2">
      <w:pPr>
        <w:widowControl w:val="0"/>
        <w:autoSpaceDE w:val="0"/>
        <w:autoSpaceDN w:val="0"/>
        <w:adjustRightInd w:val="0"/>
        <w:spacing w:line="1" w:lineRule="exact"/>
        <w:rPr>
          <w:rFonts w:ascii="Times New Roman" w:hAnsi="Times New Roman"/>
          <w:szCs w:val="24"/>
        </w:rPr>
      </w:pPr>
    </w:p>
    <w:p w:rsidR="00BE6FB2" w:rsidRPr="00882144" w:rsidRDefault="00BE6FB2" w:rsidP="00162D6C">
      <w:pPr>
        <w:widowControl w:val="0"/>
        <w:overflowPunct w:val="0"/>
        <w:autoSpaceDE w:val="0"/>
        <w:autoSpaceDN w:val="0"/>
        <w:adjustRightInd w:val="0"/>
        <w:rPr>
          <w:rFonts w:ascii="Times New Roman" w:hAnsi="Times New Roman"/>
          <w:szCs w:val="24"/>
        </w:rPr>
      </w:pPr>
      <w:r w:rsidRPr="00882144">
        <w:rPr>
          <w:rFonts w:ascii="Times New Roman" w:hAnsi="Times New Roman"/>
          <w:szCs w:val="24"/>
        </w:rPr>
        <w:t xml:space="preserve">Ако према наведеној формули вредност корекционог фактора </w:t>
      </w:r>
      <w:r w:rsidRPr="00DD4FBE">
        <w:rPr>
          <w:rFonts w:ascii="Times New Roman" w:hAnsi="Times New Roman"/>
          <w:b/>
          <w:szCs w:val="24"/>
        </w:rPr>
        <w:t>К</w:t>
      </w:r>
      <w:r w:rsidRPr="00882144">
        <w:rPr>
          <w:rFonts w:ascii="Times New Roman" w:hAnsi="Times New Roman"/>
          <w:szCs w:val="24"/>
        </w:rPr>
        <w:t xml:space="preserve"> износи </w:t>
      </w:r>
      <w:r w:rsidRPr="00DD4FBE">
        <w:rPr>
          <w:rFonts w:ascii="Times New Roman" w:hAnsi="Times New Roman"/>
          <w:b/>
          <w:szCs w:val="24"/>
        </w:rPr>
        <w:t>1,00</w:t>
      </w:r>
      <w:r w:rsidRPr="00882144">
        <w:rPr>
          <w:rFonts w:ascii="Times New Roman" w:hAnsi="Times New Roman"/>
          <w:szCs w:val="24"/>
        </w:rPr>
        <w:t xml:space="preserve"> или више, за утврђивање нове цене се користи корекциони фактор чија је вредност </w:t>
      </w:r>
      <w:r w:rsidRPr="00DD4FBE">
        <w:rPr>
          <w:rFonts w:ascii="Times New Roman" w:hAnsi="Times New Roman"/>
          <w:b/>
          <w:szCs w:val="24"/>
        </w:rPr>
        <w:t>К=1,00</w:t>
      </w:r>
      <w:r w:rsidRPr="00882144">
        <w:rPr>
          <w:rFonts w:ascii="Times New Roman" w:hAnsi="Times New Roman"/>
          <w:szCs w:val="24"/>
        </w:rPr>
        <w:t>.</w:t>
      </w:r>
    </w:p>
    <w:p w:rsidR="00BE6FB2" w:rsidRPr="00882144" w:rsidRDefault="00BE6FB2" w:rsidP="00BE6FB2">
      <w:pPr>
        <w:widowControl w:val="0"/>
        <w:autoSpaceDE w:val="0"/>
        <w:autoSpaceDN w:val="0"/>
        <w:adjustRightInd w:val="0"/>
        <w:spacing w:line="112" w:lineRule="exact"/>
        <w:rPr>
          <w:rFonts w:ascii="Times New Roman" w:hAnsi="Times New Roman"/>
          <w:szCs w:val="24"/>
        </w:rPr>
      </w:pPr>
    </w:p>
    <w:p w:rsidR="00BE6FB2" w:rsidRPr="00882144" w:rsidRDefault="00BE6FB2" w:rsidP="00162D6C">
      <w:pPr>
        <w:widowControl w:val="0"/>
        <w:overflowPunct w:val="0"/>
        <w:autoSpaceDE w:val="0"/>
        <w:autoSpaceDN w:val="0"/>
        <w:adjustRightInd w:val="0"/>
        <w:rPr>
          <w:rFonts w:ascii="Times New Roman" w:hAnsi="Times New Roman"/>
          <w:szCs w:val="24"/>
        </w:rPr>
      </w:pPr>
      <w:r w:rsidRPr="00882144">
        <w:rPr>
          <w:rFonts w:ascii="Times New Roman" w:hAnsi="Times New Roman"/>
          <w:szCs w:val="24"/>
        </w:rPr>
        <w:t xml:space="preserve">Уколико одређен корекциони фактор </w:t>
      </w:r>
      <w:r w:rsidRPr="00DD4FBE">
        <w:rPr>
          <w:rFonts w:ascii="Times New Roman" w:hAnsi="Times New Roman"/>
          <w:b/>
          <w:szCs w:val="24"/>
        </w:rPr>
        <w:t>К</w:t>
      </w:r>
      <w:r w:rsidRPr="00882144">
        <w:rPr>
          <w:rFonts w:ascii="Times New Roman" w:hAnsi="Times New Roman"/>
          <w:szCs w:val="24"/>
        </w:rPr>
        <w:t xml:space="preserve"> има вредност </w:t>
      </w:r>
      <w:r w:rsidRPr="00DD4FBE">
        <w:rPr>
          <w:rFonts w:ascii="Times New Roman" w:hAnsi="Times New Roman"/>
          <w:b/>
          <w:szCs w:val="24"/>
        </w:rPr>
        <w:t>К&lt;1</w:t>
      </w:r>
      <w:r w:rsidRPr="00DD4FBE">
        <w:rPr>
          <w:rFonts w:ascii="Times New Roman" w:hAnsi="Times New Roman"/>
          <w:b/>
          <w:szCs w:val="24"/>
          <w:lang w:val="sr-Cyrl-RS"/>
        </w:rPr>
        <w:t>,00</w:t>
      </w:r>
      <w:r w:rsidRPr="00882144">
        <w:rPr>
          <w:rFonts w:ascii="Times New Roman" w:hAnsi="Times New Roman"/>
          <w:szCs w:val="24"/>
        </w:rPr>
        <w:t xml:space="preserve"> за израчунавање нове цене примењиваће се корекциони фактор тако одређен.</w:t>
      </w:r>
    </w:p>
    <w:p w:rsidR="00BE6FB2" w:rsidRPr="00882144" w:rsidRDefault="00BE6FB2" w:rsidP="00BE6FB2">
      <w:pPr>
        <w:widowControl w:val="0"/>
        <w:autoSpaceDE w:val="0"/>
        <w:autoSpaceDN w:val="0"/>
        <w:adjustRightInd w:val="0"/>
        <w:spacing w:line="102" w:lineRule="exact"/>
        <w:rPr>
          <w:rFonts w:ascii="Times New Roman" w:hAnsi="Times New Roman"/>
          <w:szCs w:val="24"/>
        </w:rPr>
      </w:pPr>
    </w:p>
    <w:p w:rsidR="00BE6FB2" w:rsidRPr="00882144" w:rsidRDefault="00BE6FB2" w:rsidP="00BE6FB2">
      <w:pPr>
        <w:widowControl w:val="0"/>
        <w:autoSpaceDE w:val="0"/>
        <w:autoSpaceDN w:val="0"/>
        <w:adjustRightInd w:val="0"/>
        <w:rPr>
          <w:rFonts w:ascii="Times New Roman" w:hAnsi="Times New Roman"/>
          <w:szCs w:val="24"/>
        </w:rPr>
      </w:pPr>
      <w:r w:rsidRPr="00882144">
        <w:rPr>
          <w:rFonts w:ascii="Times New Roman" w:hAnsi="Times New Roman"/>
          <w:szCs w:val="24"/>
        </w:rPr>
        <w:t xml:space="preserve">Максимална вредност корекционог фактора износи </w:t>
      </w:r>
      <w:r w:rsidRPr="00DD4FBE">
        <w:rPr>
          <w:rFonts w:ascii="Times New Roman" w:hAnsi="Times New Roman"/>
          <w:b/>
          <w:szCs w:val="24"/>
        </w:rPr>
        <w:t>К=1,00</w:t>
      </w:r>
      <w:r w:rsidRPr="00882144">
        <w:rPr>
          <w:rFonts w:ascii="Times New Roman" w:hAnsi="Times New Roman"/>
          <w:szCs w:val="24"/>
        </w:rPr>
        <w:t>.</w:t>
      </w:r>
    </w:p>
    <w:p w:rsidR="00BE6FB2" w:rsidRPr="00882144" w:rsidRDefault="00BE6FB2" w:rsidP="00BE6FB2">
      <w:pPr>
        <w:widowControl w:val="0"/>
        <w:autoSpaceDE w:val="0"/>
        <w:autoSpaceDN w:val="0"/>
        <w:adjustRightInd w:val="0"/>
        <w:spacing w:line="252" w:lineRule="exact"/>
        <w:rPr>
          <w:rFonts w:ascii="Times New Roman" w:hAnsi="Times New Roman"/>
          <w:szCs w:val="24"/>
        </w:rPr>
      </w:pPr>
    </w:p>
    <w:p w:rsidR="00BE6FB2" w:rsidRPr="00882144" w:rsidRDefault="00BE6FB2" w:rsidP="00BE6FB2">
      <w:pPr>
        <w:widowControl w:val="0"/>
        <w:overflowPunct w:val="0"/>
        <w:autoSpaceDE w:val="0"/>
        <w:autoSpaceDN w:val="0"/>
        <w:adjustRightInd w:val="0"/>
        <w:spacing w:line="259" w:lineRule="auto"/>
        <w:ind w:right="220"/>
        <w:jc w:val="both"/>
        <w:rPr>
          <w:rFonts w:ascii="Times New Roman" w:hAnsi="Times New Roman"/>
          <w:szCs w:val="24"/>
        </w:rPr>
      </w:pPr>
      <w:r w:rsidRPr="00882144">
        <w:rPr>
          <w:rFonts w:ascii="Times New Roman" w:hAnsi="Times New Roman"/>
          <w:lang w:val="sr-Cyrl-RS"/>
        </w:rPr>
        <w:t>Након истека рока важности понуде</w:t>
      </w:r>
      <w:r w:rsidRPr="00882144">
        <w:rPr>
          <w:rFonts w:ascii="Times New Roman" w:hAnsi="Times New Roman"/>
        </w:rPr>
        <w:t xml:space="preserve"> нова цена коју</w:t>
      </w:r>
      <w:r w:rsidRPr="00882144">
        <w:rPr>
          <w:rFonts w:ascii="Times New Roman" w:hAnsi="Times New Roman"/>
          <w:lang w:val="sr-Cyrl-RS"/>
        </w:rPr>
        <w:t xml:space="preserve"> ће </w:t>
      </w:r>
      <w:r w:rsidRPr="00882144">
        <w:rPr>
          <w:rFonts w:ascii="Times New Roman" w:hAnsi="Times New Roman"/>
        </w:rPr>
        <w:t>Наручилац бити обавезан плаћати понуђачу по свакој испоруци утврђива</w:t>
      </w:r>
      <w:r w:rsidRPr="00882144">
        <w:rPr>
          <w:rFonts w:ascii="Times New Roman" w:hAnsi="Times New Roman"/>
          <w:lang w:val="sr-Cyrl-RS"/>
        </w:rPr>
        <w:t>ће се</w:t>
      </w:r>
      <w:r w:rsidRPr="00882144">
        <w:rPr>
          <w:rFonts w:ascii="Times New Roman" w:hAnsi="Times New Roman"/>
        </w:rPr>
        <w:t xml:space="preserve"> према формули:</w:t>
      </w:r>
    </w:p>
    <w:p w:rsidR="00BE6FB2" w:rsidRPr="00882144" w:rsidRDefault="00BE6FB2" w:rsidP="00BE6FB2">
      <w:pPr>
        <w:widowControl w:val="0"/>
        <w:autoSpaceDE w:val="0"/>
        <w:autoSpaceDN w:val="0"/>
        <w:adjustRightInd w:val="0"/>
        <w:spacing w:line="1" w:lineRule="exact"/>
        <w:rPr>
          <w:rFonts w:ascii="Times New Roman" w:hAnsi="Times New Roman"/>
          <w:szCs w:val="24"/>
        </w:rPr>
      </w:pPr>
    </w:p>
    <w:p w:rsidR="00BE6FB2" w:rsidRPr="00882144" w:rsidRDefault="00BE6FB2" w:rsidP="00BE6FB2">
      <w:pPr>
        <w:widowControl w:val="0"/>
        <w:autoSpaceDE w:val="0"/>
        <w:autoSpaceDN w:val="0"/>
        <w:adjustRightInd w:val="0"/>
        <w:spacing w:line="186" w:lineRule="auto"/>
        <w:jc w:val="both"/>
        <w:rPr>
          <w:rFonts w:ascii="Times New Roman" w:hAnsi="Times New Roman"/>
          <w:b/>
          <w:bCs/>
          <w:lang w:val="sr-Cyrl-RS"/>
        </w:rPr>
      </w:pPr>
      <w:r w:rsidRPr="00882144">
        <w:rPr>
          <w:rFonts w:ascii="Times New Roman" w:hAnsi="Times New Roman"/>
          <w:b/>
          <w:bCs/>
          <w:sz w:val="42"/>
          <w:szCs w:val="42"/>
          <w:vertAlign w:val="subscript"/>
        </w:rPr>
        <w:t>НОВА ЦЕНА</w:t>
      </w:r>
      <w:r w:rsidRPr="00882144">
        <w:rPr>
          <w:rFonts w:ascii="Times New Roman" w:hAnsi="Times New Roman"/>
          <w:b/>
          <w:bCs/>
          <w:sz w:val="21"/>
          <w:szCs w:val="21"/>
        </w:rPr>
        <w:t xml:space="preserve"> </w:t>
      </w:r>
      <w:r w:rsidRPr="00882144">
        <w:rPr>
          <w:rFonts w:ascii="Times New Roman" w:hAnsi="Times New Roman"/>
          <w:b/>
          <w:bCs/>
          <w:sz w:val="42"/>
          <w:szCs w:val="42"/>
          <w:vertAlign w:val="subscript"/>
        </w:rPr>
        <w:t>=</w:t>
      </w:r>
      <w:r w:rsidRPr="00882144">
        <w:rPr>
          <w:rFonts w:ascii="Times New Roman" w:hAnsi="Times New Roman"/>
          <w:b/>
          <w:bCs/>
          <w:sz w:val="21"/>
          <w:szCs w:val="21"/>
        </w:rPr>
        <w:t xml:space="preserve"> К х Цена без ПДВ-а одговарајуће врсте </w:t>
      </w:r>
      <w:r w:rsidRPr="00882144">
        <w:rPr>
          <w:rFonts w:ascii="Times New Roman" w:hAnsi="Times New Roman"/>
          <w:b/>
          <w:bCs/>
          <w:sz w:val="21"/>
          <w:szCs w:val="21"/>
          <w:lang w:val="sr-Cyrl-RS"/>
        </w:rPr>
        <w:t>дери</w:t>
      </w:r>
      <w:r w:rsidRPr="00882144">
        <w:rPr>
          <w:rFonts w:ascii="Times New Roman" w:hAnsi="Times New Roman"/>
          <w:b/>
          <w:bCs/>
          <w:sz w:val="21"/>
          <w:szCs w:val="21"/>
        </w:rPr>
        <w:t>ва</w:t>
      </w:r>
      <w:r w:rsidRPr="00882144">
        <w:rPr>
          <w:rFonts w:ascii="Times New Roman" w:hAnsi="Times New Roman"/>
          <w:b/>
          <w:bCs/>
          <w:sz w:val="21"/>
          <w:szCs w:val="21"/>
          <w:lang w:val="sr-Cyrl-RS"/>
        </w:rPr>
        <w:t>та</w:t>
      </w:r>
      <w:r w:rsidRPr="00882144">
        <w:rPr>
          <w:rFonts w:ascii="Times New Roman" w:hAnsi="Times New Roman"/>
          <w:b/>
          <w:bCs/>
          <w:sz w:val="21"/>
          <w:szCs w:val="21"/>
        </w:rPr>
        <w:t xml:space="preserve"> на пумпној станици</w:t>
      </w:r>
      <w:r w:rsidRPr="00882144">
        <w:rPr>
          <w:rFonts w:ascii="Times New Roman" w:hAnsi="Times New Roman"/>
          <w:b/>
          <w:bCs/>
          <w:sz w:val="21"/>
          <w:szCs w:val="21"/>
          <w:lang w:val="sr-Cyrl-RS"/>
        </w:rPr>
        <w:t xml:space="preserve"> понуђача/д</w:t>
      </w:r>
      <w:r w:rsidRPr="00882144">
        <w:rPr>
          <w:rFonts w:ascii="Times New Roman" w:hAnsi="Times New Roman"/>
          <w:b/>
          <w:bCs/>
          <w:sz w:val="21"/>
          <w:szCs w:val="21"/>
        </w:rPr>
        <w:t>обављача</w:t>
      </w:r>
      <w:r w:rsidRPr="00882144">
        <w:rPr>
          <w:rFonts w:ascii="Times New Roman" w:hAnsi="Times New Roman"/>
          <w:b/>
          <w:bCs/>
          <w:sz w:val="21"/>
          <w:szCs w:val="21"/>
          <w:lang w:val="sr-Cyrl-RS"/>
        </w:rPr>
        <w:t xml:space="preserve"> у</w:t>
      </w:r>
      <w:r w:rsidRPr="00882144">
        <w:rPr>
          <w:rFonts w:ascii="Times New Roman" w:hAnsi="Times New Roman"/>
          <w:b/>
          <w:bCs/>
          <w:sz w:val="21"/>
          <w:szCs w:val="21"/>
        </w:rPr>
        <w:t xml:space="preserve"> </w:t>
      </w:r>
      <w:r w:rsidRPr="00882144">
        <w:rPr>
          <w:rFonts w:ascii="Times New Roman" w:hAnsi="Times New Roman"/>
          <w:b/>
          <w:bCs/>
          <w:lang w:val="sr-Cyrl-RS"/>
        </w:rPr>
        <w:t>окружењу до 20 километара од места локације Наручиоца на Калуђерским барама.</w:t>
      </w:r>
    </w:p>
    <w:p w:rsidR="00BE6FB2" w:rsidRPr="00882144" w:rsidRDefault="00BE6FB2" w:rsidP="00BE6FB2">
      <w:pPr>
        <w:widowControl w:val="0"/>
        <w:overflowPunct w:val="0"/>
        <w:autoSpaceDE w:val="0"/>
        <w:autoSpaceDN w:val="0"/>
        <w:adjustRightInd w:val="0"/>
        <w:spacing w:line="260" w:lineRule="auto"/>
        <w:ind w:right="380"/>
        <w:jc w:val="both"/>
        <w:rPr>
          <w:rFonts w:ascii="Times New Roman" w:hAnsi="Times New Roman"/>
        </w:rPr>
      </w:pPr>
    </w:p>
    <w:p w:rsidR="00BE6FB2" w:rsidRPr="00306920" w:rsidRDefault="00BE6FB2" w:rsidP="00306920">
      <w:pPr>
        <w:widowControl w:val="0"/>
        <w:overflowPunct w:val="0"/>
        <w:autoSpaceDE w:val="0"/>
        <w:autoSpaceDN w:val="0"/>
        <w:adjustRightInd w:val="0"/>
        <w:spacing w:line="260" w:lineRule="auto"/>
        <w:ind w:right="380"/>
        <w:rPr>
          <w:rFonts w:ascii="Times New Roman" w:hAnsi="Times New Roman"/>
          <w:lang w:val="sr-Cyrl-RS"/>
        </w:rPr>
      </w:pPr>
      <w:r w:rsidRPr="00882144">
        <w:rPr>
          <w:rFonts w:ascii="Times New Roman" w:hAnsi="Times New Roman"/>
          <w:lang w:val="sr-Cyrl-RS"/>
        </w:rPr>
        <w:t>Предметне цене не могу бити веће у односу на цену утврђену по напред наведеним формулама .У супротном  Наручилац може раскинути уговор са отказним роком од 8 (осам ) дана од од дана достављањ</w:t>
      </w:r>
      <w:r w:rsidR="00306920">
        <w:rPr>
          <w:rFonts w:ascii="Times New Roman" w:hAnsi="Times New Roman"/>
          <w:lang w:val="sr-Cyrl-RS"/>
        </w:rPr>
        <w:t>а писаног обавештења о раскиду.</w:t>
      </w:r>
    </w:p>
    <w:p w:rsidR="00BE6FB2" w:rsidRPr="00882144" w:rsidRDefault="00BE6FB2" w:rsidP="00306920">
      <w:pPr>
        <w:rPr>
          <w:rFonts w:ascii="Times New Roman" w:hAnsi="Times New Roman"/>
          <w:color w:val="548DD4" w:themeColor="text2" w:themeTint="99"/>
          <w:lang w:val="sr-Cyrl-RS"/>
        </w:rPr>
      </w:pPr>
    </w:p>
    <w:p w:rsidR="00BE6FB2" w:rsidRDefault="00BE6FB2" w:rsidP="00BE6FB2">
      <w:pPr>
        <w:keepLines/>
        <w:tabs>
          <w:tab w:val="left" w:pos="-2977"/>
          <w:tab w:val="right" w:pos="4820"/>
        </w:tabs>
        <w:spacing w:before="60"/>
        <w:rPr>
          <w:rFonts w:ascii="Times New Roman" w:hAnsi="Times New Roman"/>
          <w:b/>
          <w:bCs/>
          <w:noProof/>
          <w:szCs w:val="24"/>
          <w:lang w:val="sr-Cyrl-CS"/>
        </w:rPr>
      </w:pPr>
    </w:p>
    <w:p w:rsidR="00882144" w:rsidRPr="0072353E" w:rsidRDefault="00882144" w:rsidP="00882144">
      <w:pPr>
        <w:jc w:val="both"/>
        <w:rPr>
          <w:rFonts w:ascii="Times New Roman" w:eastAsia="TimesNewRomanPSMT" w:hAnsi="Times New Roman"/>
          <w:bCs/>
          <w:szCs w:val="24"/>
          <w:lang w:val="ru-RU"/>
        </w:rPr>
      </w:pPr>
      <w:r>
        <w:rPr>
          <w:rFonts w:ascii="Times New Roman" w:hAnsi="Times New Roman"/>
          <w:b/>
          <w:bCs/>
          <w:noProof/>
          <w:szCs w:val="24"/>
          <w:lang w:val="sr-Cyrl-CS"/>
        </w:rPr>
        <w:t xml:space="preserve">              </w:t>
      </w:r>
      <w:r w:rsidRPr="0072353E">
        <w:rPr>
          <w:rFonts w:ascii="Times New Roman" w:eastAsia="TimesNewRomanPSMT" w:hAnsi="Times New Roman"/>
          <w:bCs/>
          <w:szCs w:val="24"/>
          <w:lang w:val="ru-RU"/>
        </w:rPr>
        <w:t xml:space="preserve">Датум </w:t>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t xml:space="preserve">            </w:t>
      </w:r>
      <w:r>
        <w:rPr>
          <w:rFonts w:ascii="Times New Roman" w:eastAsia="TimesNewRomanPSMT" w:hAnsi="Times New Roman"/>
          <w:bCs/>
          <w:szCs w:val="24"/>
          <w:lang w:val="ru-RU"/>
        </w:rPr>
        <w:t xml:space="preserve">  </w:t>
      </w:r>
      <w:r w:rsidRPr="0072353E">
        <w:rPr>
          <w:rFonts w:ascii="Times New Roman" w:eastAsia="TimesNewRomanPSMT" w:hAnsi="Times New Roman"/>
          <w:bCs/>
          <w:szCs w:val="24"/>
          <w:lang w:val="ru-RU"/>
        </w:rPr>
        <w:t xml:space="preserve">  </w:t>
      </w:r>
      <w:r w:rsidRPr="00B71368">
        <w:rPr>
          <w:rFonts w:ascii="Times New Roman" w:hAnsi="Times New Roman"/>
          <w:szCs w:val="24"/>
          <w:lang w:val="sr-Cyrl-CS"/>
        </w:rPr>
        <w:t>Потпис понуђача</w:t>
      </w:r>
      <w:r>
        <w:rPr>
          <w:rFonts w:ascii="Times New Roman" w:hAnsi="Times New Roman"/>
          <w:szCs w:val="24"/>
          <w:lang w:val="sr-Cyrl-CS"/>
        </w:rPr>
        <w:t>:</w:t>
      </w:r>
    </w:p>
    <w:p w:rsidR="00882144" w:rsidRPr="0072353E" w:rsidRDefault="00882144" w:rsidP="00882144">
      <w:pPr>
        <w:ind w:left="2880" w:firstLine="720"/>
        <w:jc w:val="both"/>
        <w:rPr>
          <w:rFonts w:ascii="Times New Roman" w:eastAsia="TimesNewRomanPS-BoldMT" w:hAnsi="Times New Roman"/>
          <w:b/>
          <w:bCs/>
          <w:i/>
          <w:iCs/>
          <w:color w:val="002060"/>
          <w:szCs w:val="24"/>
          <w:lang w:val="ru-RU"/>
        </w:rPr>
      </w:pPr>
      <w:r w:rsidRPr="0072353E">
        <w:rPr>
          <w:rFonts w:ascii="Times New Roman" w:eastAsia="TimesNewRomanPSMT" w:hAnsi="Times New Roman"/>
          <w:bCs/>
          <w:szCs w:val="24"/>
          <w:lang w:val="ru-RU"/>
        </w:rPr>
        <w:t xml:space="preserve">  </w:t>
      </w:r>
      <w:r>
        <w:rPr>
          <w:rFonts w:ascii="Times New Roman" w:eastAsia="TimesNewRomanPSMT" w:hAnsi="Times New Roman"/>
          <w:bCs/>
          <w:szCs w:val="24"/>
          <w:lang w:val="ru-RU"/>
        </w:rPr>
        <w:t xml:space="preserve">    </w:t>
      </w:r>
      <w:r w:rsidRPr="0072353E">
        <w:rPr>
          <w:rFonts w:ascii="Times New Roman" w:eastAsia="TimesNewRomanPSMT" w:hAnsi="Times New Roman"/>
          <w:bCs/>
          <w:szCs w:val="24"/>
          <w:lang w:val="ru-RU"/>
        </w:rPr>
        <w:t xml:space="preserve">  М.П. </w:t>
      </w:r>
    </w:p>
    <w:p w:rsidR="00882144" w:rsidRPr="00306920" w:rsidRDefault="00882144" w:rsidP="00306920">
      <w:pPr>
        <w:jc w:val="both"/>
        <w:rPr>
          <w:rFonts w:ascii="Times New Roman" w:eastAsia="TimesNewRomanPS-BoldMT" w:hAnsi="Times New Roman"/>
          <w:b/>
          <w:bCs/>
          <w:i/>
          <w:iCs/>
          <w:color w:val="002060"/>
          <w:szCs w:val="24"/>
          <w:lang w:val="ru-RU"/>
        </w:rPr>
      </w:pPr>
      <w:r w:rsidRPr="0072353E">
        <w:rPr>
          <w:rFonts w:ascii="Times New Roman" w:eastAsia="TimesNewRomanPS-BoldMT" w:hAnsi="Times New Roman"/>
          <w:b/>
          <w:bCs/>
          <w:i/>
          <w:iCs/>
          <w:color w:val="002060"/>
          <w:szCs w:val="24"/>
          <w:lang w:val="ru-RU"/>
        </w:rPr>
        <w:t>_____________________________</w:t>
      </w:r>
      <w:r w:rsidRPr="0072353E">
        <w:rPr>
          <w:rFonts w:ascii="Times New Roman" w:eastAsia="TimesNewRomanPS-BoldMT" w:hAnsi="Times New Roman"/>
          <w:b/>
          <w:bCs/>
          <w:i/>
          <w:iCs/>
          <w:color w:val="002060"/>
          <w:szCs w:val="24"/>
          <w:lang w:val="ru-RU"/>
        </w:rPr>
        <w:tab/>
      </w:r>
      <w:r w:rsidRPr="0072353E">
        <w:rPr>
          <w:rFonts w:ascii="Times New Roman" w:eastAsia="TimesNewRomanPS-BoldMT" w:hAnsi="Times New Roman"/>
          <w:b/>
          <w:bCs/>
          <w:i/>
          <w:iCs/>
          <w:color w:val="002060"/>
          <w:szCs w:val="24"/>
          <w:lang w:val="ru-RU"/>
        </w:rPr>
        <w:tab/>
      </w:r>
      <w:r w:rsidRPr="0072353E">
        <w:rPr>
          <w:rFonts w:ascii="Times New Roman" w:eastAsia="TimesNewRomanPS-BoldMT" w:hAnsi="Times New Roman"/>
          <w:b/>
          <w:bCs/>
          <w:i/>
          <w:iCs/>
          <w:color w:val="002060"/>
          <w:szCs w:val="24"/>
          <w:lang w:val="ru-RU"/>
        </w:rPr>
        <w:tab/>
      </w:r>
      <w:r>
        <w:rPr>
          <w:rFonts w:ascii="Times New Roman" w:eastAsia="TimesNewRomanPS-BoldMT" w:hAnsi="Times New Roman"/>
          <w:b/>
          <w:bCs/>
          <w:i/>
          <w:iCs/>
          <w:color w:val="002060"/>
          <w:szCs w:val="24"/>
          <w:lang w:val="ru-RU"/>
        </w:rPr>
        <w:t xml:space="preserve">   </w:t>
      </w:r>
      <w:r w:rsidR="00306920">
        <w:rPr>
          <w:rFonts w:ascii="Times New Roman" w:eastAsia="TimesNewRomanPS-BoldMT" w:hAnsi="Times New Roman"/>
          <w:b/>
          <w:bCs/>
          <w:i/>
          <w:iCs/>
          <w:color w:val="002060"/>
          <w:szCs w:val="24"/>
          <w:lang w:val="ru-RU"/>
        </w:rPr>
        <w:t>_______________________________</w:t>
      </w:r>
    </w:p>
    <w:p w:rsidR="00882144" w:rsidRDefault="00882144" w:rsidP="005D3EBE">
      <w:pPr>
        <w:keepLines/>
        <w:tabs>
          <w:tab w:val="left" w:pos="-2977"/>
          <w:tab w:val="right" w:pos="4820"/>
        </w:tabs>
        <w:spacing w:before="60"/>
        <w:jc w:val="right"/>
        <w:rPr>
          <w:rFonts w:ascii="Times New Roman" w:hAnsi="Times New Roman"/>
          <w:b/>
          <w:bCs/>
          <w:noProof/>
          <w:szCs w:val="24"/>
          <w:lang w:val="sr-Cyrl-CS"/>
        </w:rPr>
      </w:pPr>
    </w:p>
    <w:p w:rsidR="00025863" w:rsidRDefault="00025863" w:rsidP="005D3EBE">
      <w:pPr>
        <w:keepLines/>
        <w:tabs>
          <w:tab w:val="left" w:pos="-2977"/>
          <w:tab w:val="right" w:pos="4820"/>
        </w:tabs>
        <w:spacing w:before="60"/>
        <w:jc w:val="right"/>
        <w:rPr>
          <w:rFonts w:ascii="Times New Roman" w:hAnsi="Times New Roman"/>
          <w:b/>
          <w:bCs/>
          <w:noProof/>
          <w:szCs w:val="24"/>
          <w:lang w:val="sr-Cyrl-CS"/>
        </w:rPr>
      </w:pPr>
    </w:p>
    <w:p w:rsidR="003738B1" w:rsidRDefault="003738B1" w:rsidP="005D3EBE">
      <w:pPr>
        <w:keepLines/>
        <w:tabs>
          <w:tab w:val="left" w:pos="-2977"/>
          <w:tab w:val="right" w:pos="4820"/>
        </w:tabs>
        <w:spacing w:before="60"/>
        <w:jc w:val="right"/>
        <w:rPr>
          <w:rFonts w:ascii="Times New Roman" w:hAnsi="Times New Roman"/>
          <w:b/>
          <w:bCs/>
          <w:noProof/>
          <w:szCs w:val="24"/>
          <w:lang w:val="sr-Cyrl-CS"/>
        </w:rPr>
      </w:pPr>
    </w:p>
    <w:p w:rsidR="007E6E2B" w:rsidRPr="00AE15AC" w:rsidRDefault="007E6E2B" w:rsidP="005D3EBE">
      <w:pPr>
        <w:keepLines/>
        <w:tabs>
          <w:tab w:val="left" w:pos="-2977"/>
          <w:tab w:val="right" w:pos="4820"/>
        </w:tabs>
        <w:spacing w:before="60"/>
        <w:jc w:val="right"/>
        <w:rPr>
          <w:rFonts w:ascii="Times New Roman" w:hAnsi="Times New Roman"/>
          <w:b/>
          <w:bCs/>
          <w:noProof/>
          <w:szCs w:val="24"/>
          <w:lang w:val="sr-Cyrl-CS"/>
        </w:rPr>
      </w:pPr>
      <w:r w:rsidRPr="00AE15AC">
        <w:rPr>
          <w:rFonts w:ascii="Times New Roman" w:hAnsi="Times New Roman"/>
          <w:b/>
          <w:bCs/>
          <w:noProof/>
          <w:szCs w:val="24"/>
          <w:lang w:val="sr-Cyrl-CS"/>
        </w:rPr>
        <w:lastRenderedPageBreak/>
        <w:t>(ОБРАЗАЦ</w:t>
      </w:r>
      <w:r w:rsidR="00AE15AC">
        <w:rPr>
          <w:rFonts w:ascii="Times New Roman" w:hAnsi="Times New Roman"/>
          <w:b/>
          <w:bCs/>
          <w:noProof/>
          <w:szCs w:val="24"/>
          <w:lang w:val="sr-Cyrl-CS"/>
        </w:rPr>
        <w:t xml:space="preserve"> </w:t>
      </w:r>
      <w:r w:rsidRPr="00AE15AC">
        <w:rPr>
          <w:rFonts w:ascii="Times New Roman" w:hAnsi="Times New Roman"/>
          <w:b/>
          <w:bCs/>
          <w:noProof/>
          <w:szCs w:val="24"/>
          <w:lang w:val="sr-Cyrl-CS"/>
        </w:rPr>
        <w:t xml:space="preserve"> </w:t>
      </w:r>
      <w:r w:rsidR="00AE15AC">
        <w:rPr>
          <w:rFonts w:ascii="Times New Roman" w:hAnsi="Times New Roman"/>
          <w:b/>
          <w:bCs/>
          <w:noProof/>
          <w:szCs w:val="24"/>
          <w:lang w:val="sr-Cyrl-CS"/>
        </w:rPr>
        <w:t>2</w:t>
      </w:r>
      <w:r w:rsidRPr="00AE15AC">
        <w:rPr>
          <w:rFonts w:ascii="Times New Roman" w:hAnsi="Times New Roman"/>
          <w:b/>
          <w:bCs/>
          <w:noProof/>
          <w:szCs w:val="24"/>
          <w:lang w:val="sr-Cyrl-CS"/>
        </w:rPr>
        <w:t>)</w:t>
      </w:r>
    </w:p>
    <w:p w:rsidR="007E6E2B" w:rsidRPr="00AE15AC" w:rsidRDefault="007E6E2B" w:rsidP="003D3481">
      <w:pPr>
        <w:keepLines/>
        <w:tabs>
          <w:tab w:val="left" w:pos="-2977"/>
          <w:tab w:val="right" w:pos="4820"/>
        </w:tabs>
        <w:spacing w:before="60"/>
        <w:jc w:val="both"/>
        <w:rPr>
          <w:rFonts w:ascii="Times New Roman" w:hAnsi="Times New Roman"/>
          <w:b/>
          <w:bCs/>
          <w:noProof/>
          <w:szCs w:val="24"/>
          <w:lang w:val="sr-Cyrl-CS"/>
        </w:rPr>
      </w:pPr>
    </w:p>
    <w:p w:rsidR="007E6E2B" w:rsidRPr="00AE15AC" w:rsidRDefault="007E6E2B" w:rsidP="00D43E7D">
      <w:pPr>
        <w:keepLines/>
        <w:tabs>
          <w:tab w:val="left" w:pos="-2977"/>
          <w:tab w:val="right" w:pos="4820"/>
        </w:tabs>
        <w:spacing w:before="60"/>
        <w:jc w:val="center"/>
        <w:rPr>
          <w:rFonts w:ascii="Times New Roman" w:hAnsi="Times New Roman"/>
          <w:b/>
          <w:bCs/>
          <w:noProof/>
          <w:szCs w:val="24"/>
          <w:lang w:val="sr-Cyrl-CS"/>
        </w:rPr>
      </w:pPr>
      <w:r w:rsidRPr="00AE15AC">
        <w:rPr>
          <w:rFonts w:ascii="Times New Roman" w:hAnsi="Times New Roman"/>
          <w:b/>
          <w:bCs/>
          <w:noProof/>
          <w:szCs w:val="24"/>
          <w:lang w:val="sr-Cyrl-CS"/>
        </w:rPr>
        <w:t>ОБРАЗАЦ ТРОШКОВА ПРИПРЕМЕ ПОНУДЕ</w:t>
      </w:r>
    </w:p>
    <w:p w:rsidR="007E6E2B" w:rsidRPr="00AE15AC" w:rsidRDefault="007E6E2B" w:rsidP="003D3481">
      <w:pPr>
        <w:jc w:val="both"/>
        <w:rPr>
          <w:rFonts w:ascii="Times New Roman" w:hAnsi="Times New Roman"/>
          <w:b/>
          <w:bCs/>
          <w:i/>
          <w:iCs/>
          <w:szCs w:val="24"/>
          <w:lang w:val="sr-Cyrl-CS"/>
        </w:rPr>
      </w:pPr>
    </w:p>
    <w:p w:rsidR="007E6E2B" w:rsidRPr="00AE15AC" w:rsidRDefault="007E6E2B" w:rsidP="003D3481">
      <w:pPr>
        <w:jc w:val="both"/>
        <w:rPr>
          <w:rFonts w:ascii="Times New Roman" w:hAnsi="Times New Roman"/>
          <w:b/>
          <w:bCs/>
          <w:i/>
          <w:iCs/>
          <w:szCs w:val="24"/>
          <w:lang w:val="sr-Cyrl-CS"/>
        </w:rPr>
      </w:pPr>
    </w:p>
    <w:p w:rsidR="007E6E2B" w:rsidRPr="001B318D" w:rsidRDefault="007E6E2B" w:rsidP="003D3481">
      <w:pPr>
        <w:spacing w:after="120"/>
        <w:jc w:val="both"/>
        <w:rPr>
          <w:rFonts w:ascii="Times New Roman" w:hAnsi="Times New Roman"/>
          <w:b/>
          <w:i/>
          <w:szCs w:val="24"/>
          <w:lang w:val="sr-Cyrl-CS"/>
        </w:rPr>
      </w:pPr>
      <w:r w:rsidRPr="001B318D">
        <w:rPr>
          <w:rFonts w:ascii="Times New Roman" w:hAnsi="Times New Roman"/>
          <w:szCs w:val="24"/>
          <w:lang w:val="sr-Cyrl-CS"/>
        </w:rPr>
        <w:t xml:space="preserve">У складу са чланом 88. </w:t>
      </w:r>
      <w:r w:rsidRPr="003D3481">
        <w:rPr>
          <w:rFonts w:ascii="Times New Roman" w:hAnsi="Times New Roman"/>
          <w:szCs w:val="24"/>
          <w:lang w:val="sr-Cyrl-CS"/>
        </w:rPr>
        <w:t>став 1.</w:t>
      </w:r>
      <w:r w:rsidRPr="001B318D">
        <w:rPr>
          <w:rFonts w:ascii="Times New Roman" w:hAnsi="Times New Roman"/>
          <w:szCs w:val="24"/>
          <w:lang w:val="sr-Cyrl-CS"/>
        </w:rPr>
        <w:t xml:space="preserve"> ЗЈН, понуђач ____________________ </w:t>
      </w:r>
      <w:r w:rsidRPr="003D3481">
        <w:rPr>
          <w:rFonts w:ascii="Times New Roman" w:hAnsi="Times New Roman"/>
          <w:i/>
          <w:szCs w:val="24"/>
          <w:lang w:val="ru-RU"/>
        </w:rPr>
        <w:t>[</w:t>
      </w:r>
      <w:r w:rsidRPr="001B318D">
        <w:rPr>
          <w:rFonts w:ascii="Times New Roman" w:hAnsi="Times New Roman"/>
          <w:i/>
          <w:iCs/>
          <w:szCs w:val="24"/>
          <w:lang w:val="sr-Cyrl-CS"/>
        </w:rPr>
        <w:t xml:space="preserve">навести </w:t>
      </w:r>
      <w:r w:rsidRPr="003D3481">
        <w:rPr>
          <w:rFonts w:ascii="Times New Roman" w:hAnsi="Times New Roman"/>
          <w:i/>
          <w:iCs/>
          <w:szCs w:val="24"/>
          <w:lang w:val="sr-Cyrl-CS"/>
        </w:rPr>
        <w:t>назив понуђача</w:t>
      </w:r>
      <w:r w:rsidRPr="001B318D">
        <w:rPr>
          <w:rFonts w:ascii="Times New Roman" w:hAnsi="Times New Roman"/>
          <w:i/>
          <w:iCs/>
          <w:szCs w:val="24"/>
          <w:lang w:val="sr-Cyrl-CS"/>
        </w:rPr>
        <w:t xml:space="preserve">], </w:t>
      </w:r>
      <w:r w:rsidRPr="001B318D">
        <w:rPr>
          <w:rFonts w:ascii="Times New Roman" w:hAnsi="Times New Roman"/>
          <w:szCs w:val="24"/>
          <w:lang w:val="sr-Cyrl-CS"/>
        </w:rPr>
        <w:t>достав</w:t>
      </w:r>
      <w:r w:rsidRPr="003D3481">
        <w:rPr>
          <w:rFonts w:ascii="Times New Roman" w:hAnsi="Times New Roman"/>
          <w:szCs w:val="24"/>
          <w:lang w:val="sr-Cyrl-CS"/>
        </w:rPr>
        <w:t xml:space="preserve">ља </w:t>
      </w:r>
      <w:r w:rsidRPr="001B318D">
        <w:rPr>
          <w:rFonts w:ascii="Times New Roman" w:hAnsi="Times New Roman"/>
          <w:szCs w:val="24"/>
          <w:lang w:val="sr-Cyrl-CS"/>
        </w:rPr>
        <w:t xml:space="preserve">укупан износ и структуру трошкова припремања понуде, </w:t>
      </w:r>
      <w:r w:rsidRPr="003D3481">
        <w:rPr>
          <w:rFonts w:ascii="Times New Roman" w:hAnsi="Times New Roman"/>
          <w:szCs w:val="24"/>
          <w:lang w:val="sr-Cyrl-CS"/>
        </w:rPr>
        <w:t xml:space="preserve">како следи у </w:t>
      </w:r>
      <w:r w:rsidRPr="001B318D">
        <w:rPr>
          <w:rFonts w:ascii="Times New Roman" w:hAnsi="Times New Roman"/>
          <w:szCs w:val="24"/>
          <w:lang w:val="sr-Cyrl-CS"/>
        </w:rPr>
        <w:t>табели:</w:t>
      </w:r>
    </w:p>
    <w:tbl>
      <w:tblPr>
        <w:tblW w:w="0" w:type="auto"/>
        <w:tblInd w:w="153" w:type="dxa"/>
        <w:tblLayout w:type="fixed"/>
        <w:tblLook w:val="0000" w:firstRow="0" w:lastRow="0" w:firstColumn="0" w:lastColumn="0" w:noHBand="0" w:noVBand="0"/>
      </w:tblPr>
      <w:tblGrid>
        <w:gridCol w:w="5565"/>
        <w:gridCol w:w="3300"/>
      </w:tblGrid>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jc w:val="both"/>
              <w:rPr>
                <w:rFonts w:ascii="Times New Roman" w:hAnsi="Times New Roman"/>
                <w:b/>
                <w:i/>
                <w:szCs w:val="24"/>
              </w:rPr>
            </w:pPr>
            <w:r w:rsidRPr="003D3481">
              <w:rPr>
                <w:rFonts w:ascii="Times New Roman" w:hAnsi="Times New Roman"/>
                <w:b/>
                <w:i/>
                <w:szCs w:val="24"/>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jc w:val="both"/>
              <w:rPr>
                <w:rFonts w:ascii="Times New Roman" w:hAnsi="Times New Roman"/>
                <w:szCs w:val="24"/>
              </w:rPr>
            </w:pPr>
            <w:r w:rsidRPr="003D3481">
              <w:rPr>
                <w:rFonts w:ascii="Times New Roman" w:hAnsi="Times New Roman"/>
                <w:b/>
                <w:i/>
                <w:szCs w:val="24"/>
              </w:rPr>
              <w:t>ИЗНОС ТРОШКА У РСД</w:t>
            </w: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5D3EBE" w:rsidRPr="003D3481" w:rsidTr="009751E6">
        <w:tc>
          <w:tcPr>
            <w:tcW w:w="5565" w:type="dxa"/>
            <w:tcBorders>
              <w:top w:val="single" w:sz="4" w:space="0" w:color="000000"/>
              <w:left w:val="single" w:sz="4" w:space="0" w:color="000000"/>
              <w:bottom w:val="single" w:sz="4" w:space="0" w:color="000000"/>
            </w:tcBorders>
            <w:shd w:val="clear" w:color="auto" w:fill="auto"/>
          </w:tcPr>
          <w:p w:rsidR="005D3EBE" w:rsidRPr="003D3481" w:rsidRDefault="005D3EBE"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5D3EBE" w:rsidRPr="003D3481" w:rsidRDefault="005D3EBE"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i/>
                <w:szCs w:val="24"/>
              </w:rPr>
            </w:pPr>
          </w:p>
          <w:p w:rsidR="007E6E2B" w:rsidRPr="003D3481" w:rsidRDefault="007E6E2B" w:rsidP="003D3481">
            <w:pPr>
              <w:jc w:val="both"/>
              <w:rPr>
                <w:rFonts w:ascii="Times New Roman" w:hAnsi="Times New Roman"/>
                <w:szCs w:val="24"/>
                <w:lang w:val="ru-RU"/>
              </w:rPr>
            </w:pPr>
            <w:r w:rsidRPr="003D3481">
              <w:rPr>
                <w:rFonts w:ascii="Times New Roman" w:hAnsi="Times New Roman"/>
                <w:b/>
                <w:i/>
                <w:szCs w:val="24"/>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lang w:val="ru-RU"/>
              </w:rPr>
            </w:pPr>
          </w:p>
        </w:tc>
      </w:tr>
    </w:tbl>
    <w:p w:rsidR="007E6E2B" w:rsidRPr="003D3481" w:rsidRDefault="007E6E2B" w:rsidP="003D3481">
      <w:pPr>
        <w:jc w:val="both"/>
        <w:rPr>
          <w:rFonts w:ascii="Times New Roman" w:hAnsi="Times New Roman"/>
          <w:szCs w:val="24"/>
        </w:rPr>
      </w:pPr>
    </w:p>
    <w:p w:rsidR="007E6E2B" w:rsidRPr="003D3481" w:rsidRDefault="007E6E2B" w:rsidP="003D3481">
      <w:pPr>
        <w:jc w:val="both"/>
        <w:rPr>
          <w:rFonts w:ascii="Times New Roman" w:hAnsi="Times New Roman"/>
          <w:szCs w:val="24"/>
        </w:rPr>
      </w:pPr>
      <w:r w:rsidRPr="003D3481">
        <w:rPr>
          <w:rFonts w:ascii="Times New Roman" w:hAnsi="Times New Roman"/>
          <w:szCs w:val="24"/>
        </w:rPr>
        <w:t>Трошкове припреме и подношења понуде сноси искључиво понуђач и не може тражити од наручиоца накнаду трошкова.</w:t>
      </w:r>
    </w:p>
    <w:p w:rsidR="007E6E2B" w:rsidRPr="003D3481" w:rsidRDefault="007E6E2B" w:rsidP="003D3481">
      <w:pPr>
        <w:jc w:val="both"/>
        <w:rPr>
          <w:rFonts w:ascii="Times New Roman" w:hAnsi="Times New Roman"/>
          <w:szCs w:val="24"/>
          <w:lang w:val="sr-Cyrl-CS"/>
        </w:rPr>
      </w:pPr>
      <w:r w:rsidRPr="003D3481">
        <w:rPr>
          <w:rFonts w:ascii="Times New Roman" w:hAnsi="Times New Roman"/>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E6E2B" w:rsidRPr="003D3481" w:rsidRDefault="007E6E2B" w:rsidP="003D3481">
      <w:pPr>
        <w:spacing w:after="120"/>
        <w:ind w:firstLine="426"/>
        <w:jc w:val="both"/>
        <w:rPr>
          <w:rFonts w:ascii="Times New Roman" w:hAnsi="Times New Roman"/>
          <w:b/>
          <w:bCs/>
          <w:i/>
          <w:szCs w:val="24"/>
        </w:rPr>
      </w:pPr>
    </w:p>
    <w:p w:rsidR="007E6E2B" w:rsidRPr="003D3481" w:rsidRDefault="007E6E2B" w:rsidP="003D3481">
      <w:pPr>
        <w:spacing w:after="120"/>
        <w:jc w:val="both"/>
        <w:rPr>
          <w:rFonts w:ascii="Times New Roman" w:hAnsi="Times New Roman"/>
          <w:bCs/>
          <w:i/>
          <w:color w:val="FF0000"/>
          <w:szCs w:val="24"/>
          <w:lang w:val="sr-Cyrl-CS"/>
        </w:rPr>
      </w:pPr>
      <w:r w:rsidRPr="003D3481">
        <w:rPr>
          <w:rFonts w:ascii="Times New Roman" w:hAnsi="Times New Roman"/>
          <w:b/>
          <w:bCs/>
          <w:i/>
          <w:szCs w:val="24"/>
        </w:rPr>
        <w:t xml:space="preserve">Напомена: </w:t>
      </w:r>
      <w:r w:rsidRPr="003D3481">
        <w:rPr>
          <w:rFonts w:ascii="Times New Roman" w:hAnsi="Times New Roman"/>
          <w:bCs/>
          <w:i/>
          <w:szCs w:val="24"/>
        </w:rPr>
        <w:t>достављање овог обрасца није обавезно.</w:t>
      </w:r>
    </w:p>
    <w:p w:rsidR="007E6E2B" w:rsidRPr="003D3481" w:rsidRDefault="007E6E2B" w:rsidP="003D3481">
      <w:pPr>
        <w:spacing w:after="120"/>
        <w:jc w:val="both"/>
        <w:rPr>
          <w:rFonts w:ascii="Times New Roman" w:hAnsi="Times New Roman"/>
          <w:bCs/>
          <w:szCs w:val="24"/>
        </w:rPr>
      </w:pPr>
    </w:p>
    <w:p w:rsidR="007E6E2B" w:rsidRPr="003D3481" w:rsidRDefault="007E6E2B" w:rsidP="003D3481">
      <w:pPr>
        <w:spacing w:after="120"/>
        <w:ind w:firstLine="425"/>
        <w:jc w:val="both"/>
        <w:rPr>
          <w:rFonts w:ascii="Times New Roman" w:hAnsi="Times New Roman"/>
          <w:bCs/>
          <w:szCs w:val="24"/>
        </w:rPr>
      </w:pPr>
    </w:p>
    <w:tbl>
      <w:tblPr>
        <w:tblW w:w="0" w:type="auto"/>
        <w:tblLayout w:type="fixed"/>
        <w:tblLook w:val="0000" w:firstRow="0" w:lastRow="0" w:firstColumn="0" w:lastColumn="0" w:noHBand="0" w:noVBand="0"/>
      </w:tblPr>
      <w:tblGrid>
        <w:gridCol w:w="3080"/>
        <w:gridCol w:w="3068"/>
        <w:gridCol w:w="3094"/>
      </w:tblGrid>
      <w:tr w:rsidR="007E6E2B" w:rsidRPr="003D3481" w:rsidTr="009751E6">
        <w:tc>
          <w:tcPr>
            <w:tcW w:w="3080" w:type="dxa"/>
            <w:shd w:val="clear" w:color="auto" w:fill="auto"/>
            <w:vAlign w:val="center"/>
          </w:tcPr>
          <w:p w:rsidR="007E6E2B" w:rsidRPr="00417AF3" w:rsidRDefault="007E6E2B" w:rsidP="003D3481">
            <w:pPr>
              <w:pStyle w:val="BodyText2"/>
              <w:spacing w:line="100" w:lineRule="atLeast"/>
              <w:jc w:val="both"/>
              <w:rPr>
                <w:rFonts w:ascii="Times New Roman" w:hAnsi="Times New Roman"/>
                <w:szCs w:val="24"/>
                <w:lang w:val="sr-Cyrl-CS"/>
              </w:rPr>
            </w:pPr>
            <w:r w:rsidRPr="003D3481">
              <w:rPr>
                <w:rFonts w:ascii="Times New Roman" w:hAnsi="Times New Roman"/>
                <w:szCs w:val="24"/>
              </w:rPr>
              <w:t>Датум:</w:t>
            </w:r>
            <w:r w:rsidR="00417AF3">
              <w:rPr>
                <w:rFonts w:ascii="Times New Roman" w:hAnsi="Times New Roman"/>
                <w:szCs w:val="24"/>
                <w:lang w:val="sr-Cyrl-CS"/>
              </w:rPr>
              <w:t xml:space="preserve">          </w:t>
            </w:r>
          </w:p>
        </w:tc>
        <w:tc>
          <w:tcPr>
            <w:tcW w:w="3068" w:type="dxa"/>
            <w:shd w:val="clear" w:color="auto" w:fill="auto"/>
            <w:vAlign w:val="center"/>
          </w:tcPr>
          <w:p w:rsidR="007E6E2B" w:rsidRPr="003D3481" w:rsidRDefault="00417AF3" w:rsidP="003D3481">
            <w:pPr>
              <w:pStyle w:val="BodyText2"/>
              <w:spacing w:line="100" w:lineRule="atLeast"/>
              <w:jc w:val="both"/>
              <w:rPr>
                <w:rFonts w:ascii="Times New Roman" w:hAnsi="Times New Roman"/>
                <w:szCs w:val="24"/>
              </w:rPr>
            </w:pPr>
            <w:r>
              <w:rPr>
                <w:rFonts w:ascii="Times New Roman" w:hAnsi="Times New Roman"/>
                <w:szCs w:val="24"/>
                <w:lang w:val="sr-Cyrl-CS"/>
              </w:rPr>
              <w:t xml:space="preserve">                       </w:t>
            </w:r>
            <w:r w:rsidR="007E6E2B" w:rsidRPr="003D3481">
              <w:rPr>
                <w:rFonts w:ascii="Times New Roman" w:hAnsi="Times New Roman"/>
                <w:szCs w:val="24"/>
              </w:rPr>
              <w:t>М.П.</w:t>
            </w:r>
          </w:p>
        </w:tc>
        <w:tc>
          <w:tcPr>
            <w:tcW w:w="3094" w:type="dxa"/>
            <w:shd w:val="clear" w:color="auto" w:fill="auto"/>
            <w:vAlign w:val="center"/>
          </w:tcPr>
          <w:p w:rsidR="007E6E2B" w:rsidRPr="009D6606" w:rsidRDefault="00417AF3" w:rsidP="003D3481">
            <w:pPr>
              <w:pStyle w:val="BodyText2"/>
              <w:spacing w:line="100" w:lineRule="atLeast"/>
              <w:jc w:val="both"/>
              <w:rPr>
                <w:rFonts w:ascii="Times New Roman" w:hAnsi="Times New Roman"/>
                <w:szCs w:val="24"/>
              </w:rPr>
            </w:pPr>
            <w:r>
              <w:rPr>
                <w:rFonts w:ascii="Times New Roman" w:hAnsi="Times New Roman"/>
                <w:szCs w:val="24"/>
                <w:lang w:val="sr-Cyrl-CS"/>
              </w:rPr>
              <w:t xml:space="preserve">     </w:t>
            </w:r>
            <w:r w:rsidR="007E6E2B" w:rsidRPr="003D3481">
              <w:rPr>
                <w:rFonts w:ascii="Times New Roman" w:hAnsi="Times New Roman"/>
                <w:szCs w:val="24"/>
              </w:rPr>
              <w:t>Потпис понуђача</w:t>
            </w:r>
            <w:r w:rsidR="009D6606">
              <w:rPr>
                <w:rFonts w:ascii="Times New Roman" w:hAnsi="Times New Roman"/>
                <w:szCs w:val="24"/>
              </w:rPr>
              <w:t>:</w:t>
            </w:r>
          </w:p>
        </w:tc>
      </w:tr>
      <w:tr w:rsidR="007E6E2B" w:rsidRPr="003D3481" w:rsidTr="009751E6">
        <w:tc>
          <w:tcPr>
            <w:tcW w:w="3080"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68" w:type="dxa"/>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94"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r>
    </w:tbl>
    <w:p w:rsidR="00B03280" w:rsidRDefault="00B03280" w:rsidP="002A747F">
      <w:pPr>
        <w:rPr>
          <w:rFonts w:ascii="Times New Roman" w:hAnsi="Times New Roman"/>
          <w:b/>
          <w:bCs/>
          <w:i/>
          <w:iCs/>
          <w:szCs w:val="24"/>
        </w:rPr>
      </w:pPr>
    </w:p>
    <w:p w:rsidR="001F4CA0" w:rsidRPr="003D3481" w:rsidRDefault="001F4CA0" w:rsidP="00FA08CC">
      <w:pPr>
        <w:jc w:val="center"/>
        <w:rPr>
          <w:rFonts w:ascii="Times New Roman" w:hAnsi="Times New Roman"/>
          <w:b/>
          <w:bCs/>
          <w:i/>
          <w:iCs/>
          <w:szCs w:val="24"/>
        </w:rPr>
      </w:pPr>
    </w:p>
    <w:p w:rsidR="00417AF3" w:rsidRDefault="00417AF3" w:rsidP="00FA08CC">
      <w:pPr>
        <w:pStyle w:val="BodyText3"/>
        <w:spacing w:after="0"/>
        <w:jc w:val="right"/>
        <w:rPr>
          <w:b/>
          <w:bCs/>
          <w:sz w:val="24"/>
          <w:szCs w:val="24"/>
          <w:lang w:val="sr-Cyrl-CS"/>
        </w:rPr>
      </w:pPr>
    </w:p>
    <w:p w:rsidR="00417AF3" w:rsidRDefault="00417AF3" w:rsidP="00FA08CC">
      <w:pPr>
        <w:pStyle w:val="BodyText3"/>
        <w:spacing w:after="0"/>
        <w:jc w:val="right"/>
        <w:rPr>
          <w:b/>
          <w:bCs/>
          <w:sz w:val="24"/>
          <w:szCs w:val="24"/>
          <w:lang w:val="sr-Cyrl-CS"/>
        </w:rPr>
      </w:pPr>
    </w:p>
    <w:p w:rsidR="00417AF3" w:rsidRDefault="00417AF3" w:rsidP="00FA08CC">
      <w:pPr>
        <w:pStyle w:val="BodyText3"/>
        <w:spacing w:after="0"/>
        <w:jc w:val="right"/>
        <w:rPr>
          <w:b/>
          <w:bCs/>
          <w:sz w:val="24"/>
          <w:szCs w:val="24"/>
          <w:lang w:val="sr-Cyrl-CS"/>
        </w:rPr>
      </w:pPr>
    </w:p>
    <w:p w:rsidR="00417AF3" w:rsidRDefault="00417AF3" w:rsidP="00FA08CC">
      <w:pPr>
        <w:pStyle w:val="BodyText3"/>
        <w:spacing w:after="0"/>
        <w:jc w:val="right"/>
        <w:rPr>
          <w:b/>
          <w:bCs/>
          <w:sz w:val="24"/>
          <w:szCs w:val="24"/>
          <w:lang w:val="sr-Cyrl-CS"/>
        </w:rPr>
      </w:pPr>
    </w:p>
    <w:p w:rsidR="00417AF3" w:rsidRDefault="00417AF3" w:rsidP="00FA08CC">
      <w:pPr>
        <w:pStyle w:val="BodyText3"/>
        <w:spacing w:after="0"/>
        <w:jc w:val="right"/>
        <w:rPr>
          <w:b/>
          <w:bCs/>
          <w:sz w:val="24"/>
          <w:szCs w:val="24"/>
          <w:lang w:val="sr-Cyrl-CS"/>
        </w:rPr>
      </w:pPr>
    </w:p>
    <w:p w:rsidR="00417AF3" w:rsidRDefault="00417AF3" w:rsidP="00FA08CC">
      <w:pPr>
        <w:pStyle w:val="BodyText3"/>
        <w:spacing w:after="0"/>
        <w:jc w:val="right"/>
        <w:rPr>
          <w:b/>
          <w:bCs/>
          <w:sz w:val="24"/>
          <w:szCs w:val="24"/>
          <w:lang w:val="sr-Cyrl-CS"/>
        </w:rPr>
      </w:pPr>
    </w:p>
    <w:p w:rsidR="00417AF3" w:rsidRDefault="00417AF3" w:rsidP="00FA08CC">
      <w:pPr>
        <w:pStyle w:val="BodyText3"/>
        <w:spacing w:after="0"/>
        <w:jc w:val="right"/>
        <w:rPr>
          <w:b/>
          <w:bCs/>
          <w:sz w:val="24"/>
          <w:szCs w:val="24"/>
          <w:lang w:val="sr-Cyrl-CS"/>
        </w:rPr>
      </w:pPr>
    </w:p>
    <w:p w:rsidR="00990C87" w:rsidRDefault="00990C87" w:rsidP="00FA08CC">
      <w:pPr>
        <w:pStyle w:val="BodyText3"/>
        <w:spacing w:after="0"/>
        <w:jc w:val="right"/>
        <w:rPr>
          <w:b/>
          <w:bCs/>
          <w:sz w:val="24"/>
          <w:szCs w:val="24"/>
          <w:lang w:val="sr-Cyrl-CS"/>
        </w:rPr>
      </w:pPr>
    </w:p>
    <w:p w:rsidR="00882144" w:rsidRDefault="00882144" w:rsidP="00FA08CC">
      <w:pPr>
        <w:pStyle w:val="BodyText3"/>
        <w:spacing w:after="0"/>
        <w:jc w:val="right"/>
        <w:rPr>
          <w:b/>
          <w:bCs/>
          <w:sz w:val="24"/>
          <w:szCs w:val="24"/>
          <w:lang w:val="sr-Cyrl-CS"/>
        </w:rPr>
      </w:pPr>
    </w:p>
    <w:p w:rsidR="00417AF3" w:rsidRDefault="00417AF3" w:rsidP="00FA08CC">
      <w:pPr>
        <w:pStyle w:val="BodyText3"/>
        <w:spacing w:after="0"/>
        <w:jc w:val="right"/>
        <w:rPr>
          <w:b/>
          <w:bCs/>
          <w:sz w:val="24"/>
          <w:szCs w:val="24"/>
          <w:lang w:val="sr-Cyrl-CS"/>
        </w:rPr>
      </w:pPr>
    </w:p>
    <w:p w:rsidR="007E6E2B" w:rsidRPr="003D3481" w:rsidRDefault="007E6E2B" w:rsidP="00FA08CC">
      <w:pPr>
        <w:pStyle w:val="BodyText3"/>
        <w:spacing w:after="0"/>
        <w:jc w:val="right"/>
        <w:rPr>
          <w:b/>
          <w:bCs/>
          <w:sz w:val="24"/>
          <w:szCs w:val="24"/>
        </w:rPr>
      </w:pPr>
      <w:r w:rsidRPr="003D3481">
        <w:rPr>
          <w:b/>
          <w:bCs/>
          <w:sz w:val="24"/>
          <w:szCs w:val="24"/>
        </w:rPr>
        <w:lastRenderedPageBreak/>
        <w:t xml:space="preserve">(ОБРАЗАЦ </w:t>
      </w:r>
      <w:r w:rsidR="00AE15AC">
        <w:rPr>
          <w:b/>
          <w:bCs/>
          <w:sz w:val="24"/>
          <w:szCs w:val="24"/>
        </w:rPr>
        <w:t>3</w:t>
      </w:r>
      <w:r w:rsidRPr="003D3481">
        <w:rPr>
          <w:b/>
          <w:bCs/>
          <w:sz w:val="24"/>
          <w:szCs w:val="24"/>
        </w:rPr>
        <w:t>)</w:t>
      </w:r>
    </w:p>
    <w:p w:rsidR="007E6E2B" w:rsidRPr="003D3481" w:rsidRDefault="007E6E2B" w:rsidP="00FA08CC">
      <w:pPr>
        <w:pStyle w:val="BodyText3"/>
        <w:spacing w:after="0"/>
        <w:jc w:val="center"/>
        <w:rPr>
          <w:b/>
          <w:bCs/>
          <w:sz w:val="24"/>
          <w:szCs w:val="24"/>
        </w:rPr>
      </w:pPr>
    </w:p>
    <w:p w:rsidR="007E6E2B" w:rsidRPr="003D3481" w:rsidRDefault="007E6E2B" w:rsidP="00FA08CC">
      <w:pPr>
        <w:pStyle w:val="BodyText3"/>
        <w:spacing w:after="0"/>
        <w:jc w:val="center"/>
        <w:rPr>
          <w:b/>
          <w:bCs/>
          <w:sz w:val="24"/>
          <w:szCs w:val="24"/>
        </w:rPr>
      </w:pPr>
      <w:r w:rsidRPr="003D3481">
        <w:rPr>
          <w:b/>
          <w:bCs/>
          <w:sz w:val="24"/>
          <w:szCs w:val="24"/>
        </w:rPr>
        <w:t>ОБРАЗАЦ ИЗЈАВЕ О НЕЗАВИСНОЈ ПОНУДИ</w:t>
      </w:r>
    </w:p>
    <w:p w:rsidR="007E6E2B" w:rsidRPr="003D3481" w:rsidRDefault="007E6E2B" w:rsidP="003D3481">
      <w:pPr>
        <w:pStyle w:val="BodyText3"/>
        <w:spacing w:after="0"/>
        <w:jc w:val="both"/>
        <w:rPr>
          <w:b/>
          <w:bCs/>
          <w:sz w:val="24"/>
          <w:szCs w:val="24"/>
        </w:rPr>
      </w:pPr>
    </w:p>
    <w:p w:rsidR="007E6E2B" w:rsidRPr="003D3481" w:rsidRDefault="007E6E2B" w:rsidP="003D3481">
      <w:pPr>
        <w:pStyle w:val="BodyText3"/>
        <w:spacing w:after="0"/>
        <w:jc w:val="both"/>
        <w:rPr>
          <w:bCs/>
          <w:sz w:val="24"/>
          <w:szCs w:val="24"/>
        </w:rPr>
      </w:pPr>
    </w:p>
    <w:p w:rsidR="007E6E2B" w:rsidRPr="003D3481" w:rsidRDefault="007E6E2B" w:rsidP="003D3481">
      <w:pPr>
        <w:pStyle w:val="BodyText3"/>
        <w:spacing w:after="0"/>
        <w:jc w:val="both"/>
        <w:rPr>
          <w:sz w:val="24"/>
          <w:szCs w:val="24"/>
        </w:rPr>
      </w:pPr>
      <w:r w:rsidRPr="003D3481">
        <w:rPr>
          <w:sz w:val="24"/>
          <w:szCs w:val="24"/>
        </w:rPr>
        <w:t xml:space="preserve">У складу са чланом 26. ЗЈН, ________________________________________, </w:t>
      </w:r>
    </w:p>
    <w:p w:rsidR="007E6E2B" w:rsidRPr="003D3481" w:rsidRDefault="007E6E2B" w:rsidP="003D3481">
      <w:pPr>
        <w:pStyle w:val="BodyText3"/>
        <w:spacing w:after="0"/>
        <w:jc w:val="both"/>
        <w:rPr>
          <w:sz w:val="24"/>
          <w:szCs w:val="24"/>
        </w:rPr>
      </w:pPr>
      <w:r w:rsidRPr="003D3481">
        <w:rPr>
          <w:sz w:val="24"/>
          <w:szCs w:val="24"/>
        </w:rPr>
        <w:t xml:space="preserve">                                                                            (Назив понуђача)</w:t>
      </w:r>
    </w:p>
    <w:p w:rsidR="007E6E2B" w:rsidRPr="003D3481" w:rsidRDefault="007E6E2B" w:rsidP="003D3481">
      <w:pPr>
        <w:pStyle w:val="BodyText3"/>
        <w:spacing w:after="0"/>
        <w:jc w:val="both"/>
        <w:rPr>
          <w:w w:val="200"/>
          <w:sz w:val="24"/>
          <w:szCs w:val="24"/>
        </w:rPr>
      </w:pPr>
      <w:r w:rsidRPr="003D3481">
        <w:rPr>
          <w:sz w:val="24"/>
          <w:szCs w:val="24"/>
        </w:rPr>
        <w:t xml:space="preserve">даје: </w:t>
      </w:r>
    </w:p>
    <w:p w:rsidR="007E6E2B" w:rsidRPr="003D3481" w:rsidRDefault="007E6E2B" w:rsidP="00FA08CC">
      <w:pPr>
        <w:pStyle w:val="BodyText3"/>
        <w:spacing w:before="360" w:after="360"/>
        <w:ind w:firstLine="227"/>
        <w:jc w:val="center"/>
        <w:rPr>
          <w:w w:val="200"/>
          <w:sz w:val="24"/>
          <w:szCs w:val="24"/>
        </w:rPr>
      </w:pPr>
    </w:p>
    <w:p w:rsidR="007E6E2B" w:rsidRPr="003D3481" w:rsidRDefault="007E6E2B" w:rsidP="00FA08CC">
      <w:pPr>
        <w:pStyle w:val="BodyText3"/>
        <w:spacing w:before="360" w:after="360"/>
        <w:ind w:firstLine="227"/>
        <w:jc w:val="center"/>
        <w:rPr>
          <w:b/>
          <w:bCs/>
          <w:sz w:val="24"/>
          <w:szCs w:val="24"/>
          <w:lang w:val="sr-Cyrl-CS"/>
        </w:rPr>
      </w:pPr>
      <w:r w:rsidRPr="003D3481">
        <w:rPr>
          <w:b/>
          <w:bCs/>
          <w:sz w:val="24"/>
          <w:szCs w:val="24"/>
          <w:lang w:val="sr-Cyrl-CS"/>
        </w:rPr>
        <w:t>ИЗЈАВУ</w:t>
      </w:r>
    </w:p>
    <w:p w:rsidR="007E6E2B" w:rsidRPr="003D3481" w:rsidRDefault="007E6E2B" w:rsidP="00FA08CC">
      <w:pPr>
        <w:pStyle w:val="BodyText3"/>
        <w:spacing w:before="360" w:after="360"/>
        <w:ind w:firstLine="227"/>
        <w:jc w:val="center"/>
        <w:rPr>
          <w:bCs/>
          <w:sz w:val="24"/>
          <w:szCs w:val="24"/>
        </w:rPr>
      </w:pPr>
      <w:r w:rsidRPr="003D3481">
        <w:rPr>
          <w:b/>
          <w:bCs/>
          <w:sz w:val="24"/>
          <w:szCs w:val="24"/>
          <w:lang w:val="sr-Cyrl-CS"/>
        </w:rPr>
        <w:t>О НЕЗАВИСНОЈ</w:t>
      </w:r>
      <w:r w:rsidRPr="003D3481">
        <w:rPr>
          <w:b/>
          <w:bCs/>
          <w:sz w:val="24"/>
          <w:szCs w:val="24"/>
        </w:rPr>
        <w:t xml:space="preserve"> ПОНУДИ</w:t>
      </w:r>
    </w:p>
    <w:p w:rsidR="007E6E2B" w:rsidRPr="003D3481" w:rsidRDefault="007E6E2B" w:rsidP="003D3481">
      <w:pPr>
        <w:pStyle w:val="BodyText3"/>
        <w:spacing w:after="0"/>
        <w:jc w:val="both"/>
        <w:rPr>
          <w:bCs/>
          <w:sz w:val="24"/>
          <w:szCs w:val="24"/>
        </w:rPr>
      </w:pPr>
    </w:p>
    <w:p w:rsidR="007E6E2B" w:rsidRPr="003D3481" w:rsidRDefault="007E6E2B" w:rsidP="003D3481">
      <w:pPr>
        <w:pStyle w:val="BodyText3"/>
        <w:spacing w:after="0"/>
        <w:jc w:val="both"/>
        <w:rPr>
          <w:bCs/>
          <w:sz w:val="24"/>
          <w:szCs w:val="24"/>
        </w:rPr>
      </w:pPr>
    </w:p>
    <w:p w:rsidR="007E6E2B" w:rsidRPr="0072353E" w:rsidRDefault="007E6E2B" w:rsidP="003D3481">
      <w:pPr>
        <w:jc w:val="both"/>
        <w:rPr>
          <w:rFonts w:ascii="Times New Roman" w:hAnsi="Times New Roman"/>
          <w:szCs w:val="24"/>
        </w:rPr>
      </w:pPr>
      <w:r w:rsidRPr="0072353E">
        <w:rPr>
          <w:rFonts w:ascii="Times New Roman" w:hAnsi="Times New Roman"/>
          <w:szCs w:val="24"/>
        </w:rPr>
        <w:tab/>
      </w:r>
      <w:r w:rsidRPr="0072353E">
        <w:rPr>
          <w:rFonts w:ascii="Times New Roman" w:hAnsi="Times New Roman"/>
          <w:szCs w:val="24"/>
        </w:rPr>
        <w:tab/>
      </w:r>
      <w:r w:rsidRPr="0072353E">
        <w:rPr>
          <w:rFonts w:ascii="Times New Roman" w:hAnsi="Times New Roman"/>
          <w:szCs w:val="24"/>
        </w:rPr>
        <w:tab/>
      </w:r>
      <w:r w:rsidRPr="0072353E">
        <w:rPr>
          <w:rFonts w:ascii="Times New Roman" w:hAnsi="Times New Roman"/>
          <w:bCs/>
          <w:szCs w:val="24"/>
        </w:rPr>
        <w:t xml:space="preserve"> </w:t>
      </w:r>
    </w:p>
    <w:p w:rsidR="007E6E2B" w:rsidRPr="00D079DD" w:rsidRDefault="007E6E2B" w:rsidP="00D079DD">
      <w:pPr>
        <w:jc w:val="both"/>
        <w:rPr>
          <w:rFonts w:ascii="Times New Roman" w:hAnsi="Times New Roman"/>
          <w:i/>
          <w:iCs/>
          <w:szCs w:val="24"/>
          <w:lang w:val="sr-Cyrl-CS"/>
        </w:rPr>
      </w:pPr>
      <w:r w:rsidRPr="0072353E">
        <w:rPr>
          <w:rFonts w:ascii="Times New Roman" w:hAnsi="Times New Roman"/>
          <w:szCs w:val="24"/>
        </w:rPr>
        <w:t>Под пуном материјалном и кривичном одговорношћу п</w:t>
      </w:r>
      <w:r w:rsidRPr="0072353E">
        <w:rPr>
          <w:rFonts w:ascii="Times New Roman" w:hAnsi="Times New Roman"/>
          <w:bCs/>
          <w:szCs w:val="24"/>
        </w:rPr>
        <w:t xml:space="preserve">отврђујем да сам понуду у </w:t>
      </w:r>
      <w:r w:rsidRPr="003D3481">
        <w:rPr>
          <w:rFonts w:ascii="Times New Roman" w:hAnsi="Times New Roman"/>
          <w:bCs/>
          <w:szCs w:val="24"/>
          <w:lang w:val="sr-Cyrl-CS"/>
        </w:rPr>
        <w:t>поступку</w:t>
      </w:r>
      <w:r w:rsidRPr="0072353E">
        <w:rPr>
          <w:rFonts w:ascii="Times New Roman" w:hAnsi="Times New Roman"/>
          <w:bCs/>
          <w:szCs w:val="24"/>
        </w:rPr>
        <w:t xml:space="preserve"> јавне набавке</w:t>
      </w:r>
      <w:r w:rsidR="00DA757A" w:rsidRPr="00DA757A">
        <w:rPr>
          <w:i/>
          <w:lang w:val="sr-Cyrl-CS"/>
        </w:rPr>
        <w:t xml:space="preserve"> </w:t>
      </w:r>
      <w:r w:rsidR="00417AF3" w:rsidRPr="00D079DD">
        <w:rPr>
          <w:rFonts w:ascii="Times New Roman" w:hAnsi="Times New Roman"/>
          <w:b/>
          <w:i/>
          <w:lang w:val="sr-Cyrl-CS"/>
        </w:rPr>
        <w:t xml:space="preserve">ЈН број </w:t>
      </w:r>
      <w:r w:rsidR="00D079DD" w:rsidRPr="00D079DD">
        <w:rPr>
          <w:rFonts w:ascii="Times New Roman" w:hAnsi="Times New Roman"/>
          <w:b/>
          <w:i/>
          <w:lang w:val="sr-Cyrl-RS"/>
        </w:rPr>
        <w:t>9</w:t>
      </w:r>
      <w:r w:rsidR="00417AF3" w:rsidRPr="00D079DD">
        <w:rPr>
          <w:rFonts w:ascii="Times New Roman" w:hAnsi="Times New Roman"/>
          <w:b/>
          <w:szCs w:val="24"/>
          <w:lang w:val="sr-Cyrl-CS"/>
        </w:rPr>
        <w:t>/</w:t>
      </w:r>
      <w:r w:rsidR="00417AF3" w:rsidRPr="00D079DD">
        <w:rPr>
          <w:rFonts w:ascii="Times New Roman" w:hAnsi="Times New Roman"/>
          <w:b/>
          <w:i/>
          <w:lang w:val="sr-Cyrl-CS"/>
        </w:rPr>
        <w:t>201</w:t>
      </w:r>
      <w:r w:rsidR="00D079DD" w:rsidRPr="00D079DD">
        <w:rPr>
          <w:rFonts w:ascii="Times New Roman" w:hAnsi="Times New Roman"/>
          <w:b/>
          <w:i/>
          <w:lang w:val="sr-Cyrl-CS"/>
        </w:rPr>
        <w:t>7</w:t>
      </w:r>
      <w:r w:rsidR="00417AF3" w:rsidRPr="00D079DD">
        <w:rPr>
          <w:b/>
          <w:i/>
          <w:lang w:val="sr-Cyrl-CS"/>
        </w:rPr>
        <w:t xml:space="preserve"> </w:t>
      </w:r>
      <w:r w:rsidR="002629BE" w:rsidRPr="00D079DD">
        <w:rPr>
          <w:b/>
          <w:i/>
          <w:lang w:val="sr-Cyrl-CS"/>
        </w:rPr>
        <w:t>-</w:t>
      </w:r>
      <w:r w:rsidR="00417AF3" w:rsidRPr="00D079DD">
        <w:rPr>
          <w:rFonts w:ascii="Times New Roman" w:hAnsi="Times New Roman"/>
          <w:b/>
          <w:szCs w:val="24"/>
          <w:lang w:val="sr-Cyrl-CS"/>
        </w:rPr>
        <w:t xml:space="preserve"> </w:t>
      </w:r>
      <w:r w:rsidR="002629BE" w:rsidRPr="00D079DD">
        <w:rPr>
          <w:rFonts w:ascii="Times New Roman" w:hAnsi="Times New Roman"/>
          <w:b/>
          <w:i/>
          <w:szCs w:val="24"/>
          <w:lang w:val="sr-Cyrl-CS"/>
        </w:rPr>
        <w:t xml:space="preserve">Набавка </w:t>
      </w:r>
      <w:r w:rsidR="00D079DD" w:rsidRPr="00D079DD">
        <w:rPr>
          <w:rFonts w:ascii="Times New Roman" w:hAnsi="Times New Roman"/>
          <w:b/>
          <w:i/>
          <w:szCs w:val="24"/>
          <w:lang w:val="sr-Cyrl-CS"/>
        </w:rPr>
        <w:t>моторног</w:t>
      </w:r>
      <w:r w:rsidR="00AE15AC" w:rsidRPr="00D079DD">
        <w:rPr>
          <w:rFonts w:ascii="Times New Roman" w:hAnsi="Times New Roman"/>
          <w:b/>
          <w:i/>
          <w:szCs w:val="24"/>
          <w:lang w:val="sr-Cyrl-CS"/>
        </w:rPr>
        <w:t xml:space="preserve"> горива</w:t>
      </w:r>
      <w:r w:rsidR="00AC4F6E" w:rsidRPr="00D079DD">
        <w:rPr>
          <w:rFonts w:ascii="Times New Roman" w:hAnsi="Times New Roman"/>
          <w:b/>
          <w:i/>
          <w:szCs w:val="24"/>
          <w:lang w:val="sr-Cyrl-CS"/>
        </w:rPr>
        <w:t xml:space="preserve"> з</w:t>
      </w:r>
      <w:r w:rsidR="00D079DD" w:rsidRPr="00D079DD">
        <w:rPr>
          <w:rFonts w:ascii="Times New Roman" w:hAnsi="Times New Roman"/>
          <w:b/>
          <w:i/>
          <w:szCs w:val="24"/>
          <w:lang w:val="sr-Cyrl-CS"/>
        </w:rPr>
        <w:t>а потребе ВУ „Тара“Бајина Башта</w:t>
      </w:r>
      <w:r w:rsidR="00D079DD">
        <w:rPr>
          <w:rFonts w:ascii="Times New Roman" w:hAnsi="Times New Roman"/>
          <w:i/>
          <w:szCs w:val="24"/>
          <w:lang w:val="sr-Cyrl-CS"/>
        </w:rPr>
        <w:t xml:space="preserve"> </w:t>
      </w:r>
      <w:r w:rsidRPr="00B71368">
        <w:rPr>
          <w:rFonts w:ascii="Times New Roman" w:hAnsi="Times New Roman"/>
          <w:bCs/>
          <w:szCs w:val="24"/>
          <w:lang w:val="sr-Cyrl-CS"/>
        </w:rPr>
        <w:t>поднео независно, без договора са другим понуђачима или заинтересованим лицима.</w:t>
      </w:r>
    </w:p>
    <w:p w:rsidR="007E6E2B" w:rsidRPr="00B71368" w:rsidRDefault="007E6E2B" w:rsidP="003D3481">
      <w:pPr>
        <w:jc w:val="both"/>
        <w:rPr>
          <w:rFonts w:ascii="Times New Roman" w:hAnsi="Times New Roman"/>
          <w:bCs/>
          <w:szCs w:val="24"/>
          <w:lang w:val="sr-Cyrl-CS"/>
        </w:rPr>
      </w:pPr>
    </w:p>
    <w:p w:rsidR="007E6E2B" w:rsidRPr="00B71368" w:rsidRDefault="007E6E2B" w:rsidP="003D3481">
      <w:pPr>
        <w:jc w:val="both"/>
        <w:rPr>
          <w:rFonts w:ascii="Times New Roman" w:hAnsi="Times New Roman"/>
          <w:bCs/>
          <w:szCs w:val="24"/>
          <w:lang w:val="sr-Cyrl-CS"/>
        </w:rPr>
      </w:pPr>
    </w:p>
    <w:p w:rsidR="007E6E2B" w:rsidRPr="00B71368" w:rsidRDefault="007E6E2B" w:rsidP="003D3481">
      <w:pPr>
        <w:pStyle w:val="BodyText3"/>
        <w:spacing w:after="0"/>
        <w:ind w:firstLine="227"/>
        <w:jc w:val="both"/>
        <w:rPr>
          <w:sz w:val="24"/>
          <w:szCs w:val="24"/>
          <w:lang w:val="sr-Cyrl-CS"/>
        </w:rPr>
      </w:pPr>
    </w:p>
    <w:tbl>
      <w:tblPr>
        <w:tblW w:w="0" w:type="auto"/>
        <w:tblLayout w:type="fixed"/>
        <w:tblLook w:val="0000" w:firstRow="0" w:lastRow="0" w:firstColumn="0" w:lastColumn="0" w:noHBand="0" w:noVBand="0"/>
      </w:tblPr>
      <w:tblGrid>
        <w:gridCol w:w="3080"/>
        <w:gridCol w:w="3065"/>
        <w:gridCol w:w="3097"/>
      </w:tblGrid>
      <w:tr w:rsidR="007E6E2B" w:rsidRPr="003D3481" w:rsidTr="009751E6">
        <w:tc>
          <w:tcPr>
            <w:tcW w:w="3080"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Датум:</w:t>
            </w:r>
          </w:p>
        </w:tc>
        <w:tc>
          <w:tcPr>
            <w:tcW w:w="3065"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М.П.</w:t>
            </w:r>
          </w:p>
        </w:tc>
        <w:tc>
          <w:tcPr>
            <w:tcW w:w="3097" w:type="dxa"/>
            <w:shd w:val="clear" w:color="auto" w:fill="auto"/>
            <w:vAlign w:val="center"/>
          </w:tcPr>
          <w:p w:rsidR="007E6E2B" w:rsidRPr="009D6606"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Потпис понуђача</w:t>
            </w:r>
            <w:r w:rsidR="009D6606">
              <w:rPr>
                <w:rFonts w:ascii="Times New Roman" w:hAnsi="Times New Roman"/>
                <w:szCs w:val="24"/>
              </w:rPr>
              <w:t>:</w:t>
            </w:r>
          </w:p>
        </w:tc>
      </w:tr>
      <w:tr w:rsidR="007E6E2B" w:rsidRPr="003D3481" w:rsidTr="009751E6">
        <w:tc>
          <w:tcPr>
            <w:tcW w:w="3080"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65" w:type="dxa"/>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97"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r>
    </w:tbl>
    <w:p w:rsidR="007E6E2B" w:rsidRPr="003D3481" w:rsidRDefault="007E6E2B" w:rsidP="003D3481">
      <w:pPr>
        <w:pStyle w:val="BodyText3"/>
        <w:spacing w:after="0"/>
        <w:ind w:firstLine="227"/>
        <w:jc w:val="both"/>
        <w:rPr>
          <w:sz w:val="24"/>
          <w:szCs w:val="24"/>
        </w:rPr>
      </w:pPr>
    </w:p>
    <w:p w:rsidR="007E6E2B" w:rsidRPr="003D3481" w:rsidRDefault="007E6E2B" w:rsidP="003D3481">
      <w:pPr>
        <w:tabs>
          <w:tab w:val="left" w:pos="6028"/>
        </w:tabs>
        <w:autoSpaceDE w:val="0"/>
        <w:jc w:val="both"/>
        <w:rPr>
          <w:rFonts w:ascii="Times New Roman" w:hAnsi="Times New Roman"/>
          <w:szCs w:val="24"/>
        </w:rPr>
      </w:pPr>
    </w:p>
    <w:p w:rsidR="007E6E2B" w:rsidRPr="0072353E" w:rsidRDefault="007E6E2B" w:rsidP="003D3481">
      <w:pPr>
        <w:tabs>
          <w:tab w:val="left" w:pos="6028"/>
        </w:tabs>
        <w:autoSpaceDE w:val="0"/>
        <w:jc w:val="both"/>
        <w:rPr>
          <w:rFonts w:ascii="Times New Roman" w:hAnsi="Times New Roman"/>
          <w:i/>
          <w:szCs w:val="24"/>
        </w:rPr>
      </w:pPr>
      <w:r w:rsidRPr="0072353E">
        <w:rPr>
          <w:rFonts w:ascii="Times New Roman" w:hAnsi="Times New Roman"/>
          <w:b/>
          <w:bCs/>
          <w:i/>
          <w:iCs/>
          <w:szCs w:val="24"/>
        </w:rPr>
        <w:t xml:space="preserve">Напомена: </w:t>
      </w:r>
      <w:r w:rsidRPr="003D3481">
        <w:rPr>
          <w:rFonts w:ascii="Times New Roman" w:hAnsi="Times New Roman"/>
          <w:bCs/>
          <w:i/>
          <w:iCs/>
          <w:szCs w:val="24"/>
        </w:rPr>
        <w:t>у</w:t>
      </w:r>
      <w:r w:rsidRPr="0072353E">
        <w:rPr>
          <w:rFonts w:ascii="Times New Roman" w:hAnsi="Times New Roman"/>
          <w:bCs/>
          <w:i/>
          <w:iCs/>
          <w:szCs w:val="24"/>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3D3481">
        <w:rPr>
          <w:rFonts w:ascii="Times New Roman" w:hAnsi="Times New Roman"/>
          <w:bCs/>
          <w:i/>
          <w:iCs/>
          <w:szCs w:val="24"/>
        </w:rPr>
        <w:t xml:space="preserve"> </w:t>
      </w:r>
      <w:r w:rsidRPr="0072353E">
        <w:rPr>
          <w:rFonts w:ascii="Times New Roman" w:hAnsi="Times New Roman"/>
          <w:bCs/>
          <w:i/>
          <w:iCs/>
          <w:szCs w:val="24"/>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3D3481">
        <w:rPr>
          <w:rFonts w:ascii="Times New Roman" w:hAnsi="Times New Roman"/>
          <w:bCs/>
          <w:i/>
          <w:iCs/>
          <w:szCs w:val="24"/>
        </w:rPr>
        <w:t xml:space="preserve"> Повреда конкуренције представља негативну референцу, у смислу члана 82. став 1. тачка 2) ЗЈН.</w:t>
      </w:r>
    </w:p>
    <w:p w:rsidR="007E6E2B" w:rsidRPr="0061147B" w:rsidRDefault="007E6E2B" w:rsidP="0061147B">
      <w:pPr>
        <w:tabs>
          <w:tab w:val="left" w:pos="6028"/>
        </w:tabs>
        <w:autoSpaceDE w:val="0"/>
        <w:jc w:val="both"/>
        <w:rPr>
          <w:rFonts w:ascii="Times New Roman" w:hAnsi="Times New Roman"/>
          <w:bCs/>
          <w:i/>
          <w:iCs/>
          <w:szCs w:val="24"/>
        </w:rPr>
      </w:pPr>
      <w:r w:rsidRPr="0072353E">
        <w:rPr>
          <w:rFonts w:ascii="Times New Roman" w:hAnsi="Times New Roman"/>
          <w:b/>
          <w:bCs/>
          <w:i/>
          <w:iCs/>
          <w:szCs w:val="24"/>
          <w:u w:val="single"/>
        </w:rPr>
        <w:t>Уколико понуду подноси група понуђача</w:t>
      </w:r>
      <w:r w:rsidRPr="003D3481">
        <w:rPr>
          <w:rFonts w:ascii="Times New Roman" w:hAnsi="Times New Roman"/>
          <w:b/>
          <w:bCs/>
          <w:i/>
          <w:iCs/>
          <w:szCs w:val="24"/>
          <w:u w:val="single"/>
        </w:rPr>
        <w:t>,</w:t>
      </w:r>
      <w:r w:rsidRPr="003D3481">
        <w:rPr>
          <w:rFonts w:ascii="Times New Roman" w:hAnsi="Times New Roman"/>
          <w:bCs/>
          <w:i/>
          <w:iCs/>
          <w:szCs w:val="24"/>
        </w:rPr>
        <w:t xml:space="preserve"> Изјава мора бити потписана од стране овлашћеног лица </w:t>
      </w:r>
      <w:r w:rsidRPr="0072353E">
        <w:rPr>
          <w:rFonts w:ascii="Times New Roman" w:hAnsi="Times New Roman"/>
          <w:bCs/>
          <w:i/>
          <w:iCs/>
          <w:szCs w:val="24"/>
        </w:rPr>
        <w:t>свак</w:t>
      </w:r>
      <w:r w:rsidRPr="003D3481">
        <w:rPr>
          <w:rFonts w:ascii="Times New Roman" w:hAnsi="Times New Roman"/>
          <w:bCs/>
          <w:i/>
          <w:iCs/>
          <w:szCs w:val="24"/>
        </w:rPr>
        <w:t xml:space="preserve">ог </w:t>
      </w:r>
      <w:r w:rsidRPr="0072353E">
        <w:rPr>
          <w:rFonts w:ascii="Times New Roman" w:hAnsi="Times New Roman"/>
          <w:bCs/>
          <w:i/>
          <w:iCs/>
          <w:szCs w:val="24"/>
        </w:rPr>
        <w:t>понуђач</w:t>
      </w:r>
      <w:r w:rsidRPr="003D3481">
        <w:rPr>
          <w:rFonts w:ascii="Times New Roman" w:hAnsi="Times New Roman"/>
          <w:bCs/>
          <w:i/>
          <w:iCs/>
          <w:szCs w:val="24"/>
        </w:rPr>
        <w:t>а</w:t>
      </w:r>
      <w:r w:rsidRPr="0072353E">
        <w:rPr>
          <w:rFonts w:ascii="Times New Roman" w:hAnsi="Times New Roman"/>
          <w:bCs/>
          <w:i/>
          <w:iCs/>
          <w:szCs w:val="24"/>
        </w:rPr>
        <w:t xml:space="preserve"> из групе понуђача</w:t>
      </w:r>
      <w:r w:rsidRPr="003D3481">
        <w:rPr>
          <w:rFonts w:ascii="Times New Roman" w:hAnsi="Times New Roman"/>
          <w:bCs/>
          <w:i/>
          <w:iCs/>
          <w:szCs w:val="24"/>
        </w:rPr>
        <w:t xml:space="preserve"> и оверена печатом.</w:t>
      </w:r>
    </w:p>
    <w:p w:rsidR="00B03280" w:rsidRPr="003D3481" w:rsidRDefault="00B03280" w:rsidP="003D3481">
      <w:pPr>
        <w:jc w:val="both"/>
        <w:rPr>
          <w:rFonts w:ascii="Times New Roman" w:hAnsi="Times New Roman"/>
          <w:b/>
          <w:bCs/>
          <w:i/>
          <w:iCs/>
          <w:szCs w:val="24"/>
        </w:rPr>
      </w:pPr>
    </w:p>
    <w:p w:rsidR="007E6E2B" w:rsidRDefault="007E6E2B" w:rsidP="003D3481">
      <w:pPr>
        <w:pStyle w:val="BodyText3"/>
        <w:spacing w:after="0"/>
        <w:jc w:val="both"/>
        <w:rPr>
          <w:sz w:val="24"/>
          <w:szCs w:val="24"/>
          <w:lang w:val="sr-Cyrl-CS"/>
        </w:rPr>
      </w:pPr>
    </w:p>
    <w:p w:rsidR="00990C87" w:rsidRDefault="00990C87" w:rsidP="003D3481">
      <w:pPr>
        <w:pStyle w:val="BodyText3"/>
        <w:spacing w:after="0"/>
        <w:jc w:val="both"/>
        <w:rPr>
          <w:sz w:val="24"/>
          <w:szCs w:val="24"/>
          <w:lang w:val="sr-Cyrl-CS"/>
        </w:rPr>
      </w:pPr>
    </w:p>
    <w:p w:rsidR="00990C87" w:rsidRDefault="00990C87" w:rsidP="003D3481">
      <w:pPr>
        <w:pStyle w:val="BodyText3"/>
        <w:spacing w:after="0"/>
        <w:jc w:val="both"/>
        <w:rPr>
          <w:sz w:val="24"/>
          <w:szCs w:val="24"/>
          <w:lang w:val="sr-Cyrl-CS"/>
        </w:rPr>
      </w:pPr>
    </w:p>
    <w:p w:rsidR="00475D2D" w:rsidRDefault="00475D2D" w:rsidP="003D3481">
      <w:pPr>
        <w:pStyle w:val="BodyText3"/>
        <w:spacing w:after="0"/>
        <w:jc w:val="both"/>
        <w:rPr>
          <w:sz w:val="24"/>
          <w:szCs w:val="24"/>
          <w:lang w:val="sr-Cyrl-CS"/>
        </w:rPr>
      </w:pPr>
    </w:p>
    <w:p w:rsidR="00990C87" w:rsidRDefault="00990C87" w:rsidP="003D3481">
      <w:pPr>
        <w:pStyle w:val="BodyText3"/>
        <w:spacing w:after="0"/>
        <w:jc w:val="both"/>
        <w:rPr>
          <w:sz w:val="24"/>
          <w:szCs w:val="24"/>
          <w:lang w:val="sr-Cyrl-CS"/>
        </w:rPr>
      </w:pPr>
    </w:p>
    <w:p w:rsidR="00AE15AC" w:rsidRPr="00990C87" w:rsidRDefault="00AE15AC" w:rsidP="003D3481">
      <w:pPr>
        <w:pStyle w:val="BodyText3"/>
        <w:spacing w:after="0"/>
        <w:jc w:val="both"/>
        <w:rPr>
          <w:sz w:val="24"/>
          <w:szCs w:val="24"/>
          <w:lang w:val="sr-Cyrl-CS"/>
        </w:rPr>
      </w:pPr>
    </w:p>
    <w:p w:rsidR="007E6E2B" w:rsidRPr="00627709" w:rsidRDefault="007E6E2B" w:rsidP="00FA08CC">
      <w:pPr>
        <w:jc w:val="right"/>
        <w:rPr>
          <w:rFonts w:ascii="Times New Roman" w:hAnsi="Times New Roman"/>
          <w:b/>
          <w:bCs/>
          <w:szCs w:val="24"/>
          <w:lang w:val="sr-Cyrl-CS"/>
        </w:rPr>
      </w:pPr>
      <w:r w:rsidRPr="00627709">
        <w:rPr>
          <w:rFonts w:ascii="Times New Roman" w:hAnsi="Times New Roman"/>
          <w:b/>
          <w:bCs/>
          <w:szCs w:val="24"/>
          <w:lang w:val="sr-Cyrl-CS"/>
        </w:rPr>
        <w:lastRenderedPageBreak/>
        <w:t xml:space="preserve">(ОБРАЗАЦ </w:t>
      </w:r>
      <w:r w:rsidR="00AE15AC">
        <w:rPr>
          <w:rFonts w:ascii="Times New Roman" w:hAnsi="Times New Roman"/>
          <w:b/>
          <w:bCs/>
          <w:szCs w:val="24"/>
          <w:lang w:val="sr-Cyrl-CS"/>
        </w:rPr>
        <w:t>4</w:t>
      </w:r>
      <w:r w:rsidRPr="00627709">
        <w:rPr>
          <w:rFonts w:ascii="Times New Roman" w:hAnsi="Times New Roman"/>
          <w:b/>
          <w:bCs/>
          <w:szCs w:val="24"/>
          <w:lang w:val="sr-Cyrl-CS"/>
        </w:rPr>
        <w:t>)</w:t>
      </w: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b/>
          <w:bCs/>
          <w:szCs w:val="24"/>
          <w:lang w:val="sr-Cyrl-CS"/>
        </w:rPr>
      </w:pPr>
      <w:r w:rsidRPr="00627709">
        <w:rPr>
          <w:rFonts w:ascii="Times New Roman" w:hAnsi="Times New Roman"/>
          <w:b/>
          <w:bCs/>
          <w:szCs w:val="24"/>
          <w:lang w:val="sr-Cyrl-CS"/>
        </w:rPr>
        <w:t>ОБРАЗАЦ ИЗЈАВЕ ПОНУЂАЧА  О ИСПУЊЕНОСТИ ОБАВЕЗНИХ УСЛОВА ЗА УЧЕШЋЕ У ПОСТУПКУ ЈАВНЕ НАБАВКЕ -  ЧЛ. 75</w:t>
      </w:r>
      <w:r w:rsidR="007D6984">
        <w:rPr>
          <w:rFonts w:ascii="Times New Roman" w:hAnsi="Times New Roman"/>
          <w:b/>
          <w:bCs/>
          <w:color w:val="FF0000"/>
          <w:szCs w:val="24"/>
          <w:lang w:val="sr-Cyrl-CS"/>
        </w:rPr>
        <w:t>.</w:t>
      </w:r>
      <w:r w:rsidRPr="007D6984">
        <w:rPr>
          <w:rFonts w:ascii="Times New Roman" w:hAnsi="Times New Roman"/>
          <w:b/>
          <w:bCs/>
          <w:szCs w:val="24"/>
          <w:lang w:val="sr-Cyrl-CS"/>
        </w:rPr>
        <w:t>ЗЈН</w:t>
      </w: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szCs w:val="24"/>
          <w:lang w:val="sr-Cyrl-CS"/>
        </w:rPr>
      </w:pPr>
      <w:r w:rsidRPr="00627709">
        <w:rPr>
          <w:rFonts w:ascii="Times New Roman" w:hAnsi="Times New Roman"/>
          <w:szCs w:val="24"/>
          <w:lang w:val="sr-Cyrl-CS"/>
        </w:rPr>
        <w:t xml:space="preserve">Под пуном материјалном и кривичном одговорношћу, </w:t>
      </w:r>
      <w:r w:rsidRPr="003D3481">
        <w:rPr>
          <w:rFonts w:ascii="Times New Roman" w:hAnsi="Times New Roman"/>
          <w:szCs w:val="24"/>
          <w:lang w:val="sr-Cyrl-CS"/>
        </w:rPr>
        <w:t xml:space="preserve">као заступник понуђача, </w:t>
      </w:r>
      <w:r w:rsidRPr="00627709">
        <w:rPr>
          <w:rFonts w:ascii="Times New Roman" w:hAnsi="Times New Roman"/>
          <w:szCs w:val="24"/>
          <w:lang w:val="sr-Cyrl-CS"/>
        </w:rPr>
        <w:t>дајем следећу</w:t>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p>
    <w:p w:rsidR="007E6E2B" w:rsidRPr="00627709" w:rsidRDefault="007E6E2B" w:rsidP="003D3481">
      <w:pPr>
        <w:jc w:val="both"/>
        <w:rPr>
          <w:rFonts w:ascii="Times New Roman" w:hAnsi="Times New Roman"/>
          <w:szCs w:val="24"/>
          <w:lang w:val="sr-Cyrl-CS"/>
        </w:rPr>
      </w:pPr>
    </w:p>
    <w:p w:rsidR="007E6E2B" w:rsidRPr="00627709" w:rsidRDefault="007E6E2B" w:rsidP="00FA08CC">
      <w:pPr>
        <w:jc w:val="center"/>
        <w:rPr>
          <w:rFonts w:ascii="Times New Roman" w:hAnsi="Times New Roman"/>
          <w:b/>
          <w:szCs w:val="24"/>
          <w:lang w:val="sr-Cyrl-CS"/>
        </w:rPr>
      </w:pPr>
      <w:r w:rsidRPr="00627709">
        <w:rPr>
          <w:rFonts w:ascii="Times New Roman" w:hAnsi="Times New Roman"/>
          <w:b/>
          <w:szCs w:val="24"/>
          <w:lang w:val="sr-Cyrl-CS"/>
        </w:rPr>
        <w:t>И З Ј А В У</w:t>
      </w:r>
    </w:p>
    <w:p w:rsidR="007E6E2B" w:rsidRPr="00627709" w:rsidRDefault="007E6E2B" w:rsidP="003D3481">
      <w:pPr>
        <w:jc w:val="both"/>
        <w:rPr>
          <w:rFonts w:ascii="Times New Roman" w:hAnsi="Times New Roman"/>
          <w:szCs w:val="24"/>
          <w:lang w:val="sr-Cyrl-CS"/>
        </w:rPr>
      </w:pPr>
    </w:p>
    <w:p w:rsidR="007E6E2B" w:rsidRPr="003D3481" w:rsidRDefault="007E6E2B" w:rsidP="0096319B">
      <w:pPr>
        <w:jc w:val="both"/>
        <w:rPr>
          <w:rFonts w:ascii="Times New Roman" w:hAnsi="Times New Roman"/>
          <w:szCs w:val="24"/>
          <w:lang w:val="sr-Cyrl-CS"/>
        </w:rPr>
      </w:pPr>
    </w:p>
    <w:p w:rsidR="007E6E2B" w:rsidRPr="0096319B" w:rsidRDefault="007E6E2B" w:rsidP="0096319B">
      <w:pPr>
        <w:pStyle w:val="Footer"/>
        <w:jc w:val="both"/>
        <w:rPr>
          <w:i/>
          <w:lang w:val="sr-Cyrl-CS"/>
        </w:rPr>
      </w:pPr>
      <w:r w:rsidRPr="003D3481">
        <w:rPr>
          <w:rFonts w:ascii="Times New Roman" w:hAnsi="Times New Roman"/>
          <w:szCs w:val="24"/>
          <w:lang w:val="sr-Cyrl-CS"/>
        </w:rPr>
        <w:t>П</w:t>
      </w:r>
      <w:r w:rsidRPr="009D6606">
        <w:rPr>
          <w:rFonts w:ascii="Times New Roman" w:hAnsi="Times New Roman"/>
          <w:szCs w:val="24"/>
          <w:lang w:val="sr-Cyrl-CS"/>
        </w:rPr>
        <w:t xml:space="preserve">онуђач </w:t>
      </w:r>
      <w:r w:rsidRPr="009D6606">
        <w:rPr>
          <w:rFonts w:ascii="Times New Roman" w:hAnsi="Times New Roman"/>
          <w:i/>
          <w:szCs w:val="24"/>
          <w:lang w:val="sr-Cyrl-CS"/>
        </w:rPr>
        <w:t xml:space="preserve"> _____________________________________________</w:t>
      </w:r>
      <w:r w:rsidRPr="009D6606">
        <w:rPr>
          <w:rFonts w:ascii="Times New Roman" w:hAnsi="Times New Roman"/>
          <w:i/>
          <w:iCs/>
          <w:szCs w:val="24"/>
          <w:lang w:val="sr-Cyrl-CS"/>
        </w:rPr>
        <w:t>[</w:t>
      </w:r>
      <w:r w:rsidRPr="009D6606">
        <w:rPr>
          <w:rFonts w:ascii="Times New Roman" w:hAnsi="Times New Roman"/>
          <w:i/>
          <w:szCs w:val="24"/>
          <w:lang w:val="sr-Cyrl-CS"/>
        </w:rPr>
        <w:t>навести назив понуђача</w:t>
      </w:r>
      <w:r w:rsidRPr="009D6606">
        <w:rPr>
          <w:rFonts w:ascii="Times New Roman" w:hAnsi="Times New Roman"/>
          <w:i/>
          <w:iCs/>
          <w:szCs w:val="24"/>
          <w:lang w:val="sr-Cyrl-CS"/>
        </w:rPr>
        <w:t>]</w:t>
      </w:r>
      <w:r w:rsidRPr="003D3481">
        <w:rPr>
          <w:rFonts w:ascii="Times New Roman" w:hAnsi="Times New Roman"/>
          <w:i/>
          <w:szCs w:val="24"/>
          <w:lang w:val="sr-Cyrl-CS"/>
        </w:rPr>
        <w:t xml:space="preserve"> </w:t>
      </w:r>
      <w:r w:rsidRPr="009D6606">
        <w:rPr>
          <w:rFonts w:ascii="Times New Roman" w:hAnsi="Times New Roman"/>
          <w:szCs w:val="24"/>
          <w:lang w:val="sr-Cyrl-CS"/>
        </w:rPr>
        <w:t>у поступку јавне набавке</w:t>
      </w:r>
      <w:r w:rsidR="00DA757A" w:rsidRPr="00DA757A">
        <w:rPr>
          <w:i/>
          <w:lang w:val="sr-Cyrl-CS"/>
        </w:rPr>
        <w:t xml:space="preserve"> </w:t>
      </w:r>
      <w:r w:rsidR="009D6606" w:rsidRPr="00D079DD">
        <w:rPr>
          <w:rFonts w:ascii="Times New Roman" w:hAnsi="Times New Roman"/>
          <w:b/>
          <w:i/>
          <w:lang w:val="sr-Cyrl-CS"/>
        </w:rPr>
        <w:t xml:space="preserve">ЈН број </w:t>
      </w:r>
      <w:r w:rsidR="00D079DD" w:rsidRPr="00D079DD">
        <w:rPr>
          <w:rFonts w:ascii="Times New Roman" w:hAnsi="Times New Roman"/>
          <w:b/>
          <w:i/>
          <w:lang w:val="sr-Cyrl-CS"/>
        </w:rPr>
        <w:t>9</w:t>
      </w:r>
      <w:r w:rsidR="009D6606" w:rsidRPr="00D079DD">
        <w:rPr>
          <w:rFonts w:ascii="Times New Roman" w:hAnsi="Times New Roman"/>
          <w:b/>
          <w:szCs w:val="24"/>
          <w:lang w:val="sr-Cyrl-CS"/>
        </w:rPr>
        <w:t>/</w:t>
      </w:r>
      <w:r w:rsidR="009D6606" w:rsidRPr="00D079DD">
        <w:rPr>
          <w:rFonts w:ascii="Times New Roman" w:hAnsi="Times New Roman"/>
          <w:b/>
          <w:i/>
          <w:lang w:val="sr-Cyrl-CS"/>
        </w:rPr>
        <w:t>201</w:t>
      </w:r>
      <w:r w:rsidR="00D079DD" w:rsidRPr="00D079DD">
        <w:rPr>
          <w:rFonts w:ascii="Times New Roman" w:hAnsi="Times New Roman"/>
          <w:b/>
          <w:i/>
          <w:lang w:val="sr-Cyrl-CS"/>
        </w:rPr>
        <w:t>7</w:t>
      </w:r>
      <w:r w:rsidR="009D6606" w:rsidRPr="00D079DD">
        <w:rPr>
          <w:b/>
          <w:i/>
          <w:lang w:val="sr-Cyrl-CS"/>
        </w:rPr>
        <w:t xml:space="preserve"> </w:t>
      </w:r>
      <w:r w:rsidR="00AE15AC" w:rsidRPr="00D079DD">
        <w:rPr>
          <w:b/>
          <w:i/>
          <w:lang w:val="sr-Cyrl-CS"/>
        </w:rPr>
        <w:t>–</w:t>
      </w:r>
      <w:r w:rsidR="009D6606" w:rsidRPr="00D079DD">
        <w:rPr>
          <w:rFonts w:ascii="Times New Roman" w:hAnsi="Times New Roman"/>
          <w:b/>
          <w:szCs w:val="24"/>
          <w:lang w:val="sr-Cyrl-CS"/>
        </w:rPr>
        <w:t xml:space="preserve"> </w:t>
      </w:r>
      <w:r w:rsidR="009D6606" w:rsidRPr="00D079DD">
        <w:rPr>
          <w:rFonts w:ascii="Times New Roman" w:hAnsi="Times New Roman"/>
          <w:b/>
          <w:i/>
          <w:szCs w:val="24"/>
          <w:lang w:val="sr-Cyrl-CS"/>
        </w:rPr>
        <w:t>Набавка</w:t>
      </w:r>
      <w:r w:rsidR="00AE15AC" w:rsidRPr="00D079DD">
        <w:rPr>
          <w:rFonts w:ascii="Times New Roman" w:hAnsi="Times New Roman"/>
          <w:b/>
          <w:i/>
          <w:szCs w:val="24"/>
          <w:lang w:val="sr-Cyrl-CS"/>
        </w:rPr>
        <w:t xml:space="preserve"> </w:t>
      </w:r>
      <w:r w:rsidR="00D079DD" w:rsidRPr="00D079DD">
        <w:rPr>
          <w:rFonts w:ascii="Times New Roman" w:hAnsi="Times New Roman"/>
          <w:b/>
          <w:i/>
          <w:szCs w:val="24"/>
          <w:lang w:val="sr-Cyrl-CS"/>
        </w:rPr>
        <w:t>моторн</w:t>
      </w:r>
      <w:r w:rsidR="00AE15AC" w:rsidRPr="00D079DD">
        <w:rPr>
          <w:rFonts w:ascii="Times New Roman" w:hAnsi="Times New Roman"/>
          <w:b/>
          <w:i/>
          <w:szCs w:val="24"/>
          <w:lang w:val="sr-Cyrl-CS"/>
        </w:rPr>
        <w:t>ог</w:t>
      </w:r>
      <w:r w:rsidR="009D6606" w:rsidRPr="00D079DD">
        <w:rPr>
          <w:rFonts w:ascii="Times New Roman" w:hAnsi="Times New Roman"/>
          <w:b/>
          <w:i/>
          <w:szCs w:val="24"/>
          <w:lang w:val="sr-Cyrl-CS"/>
        </w:rPr>
        <w:t xml:space="preserve"> </w:t>
      </w:r>
      <w:r w:rsidR="00AE15AC" w:rsidRPr="00D079DD">
        <w:rPr>
          <w:rFonts w:ascii="Times New Roman" w:hAnsi="Times New Roman"/>
          <w:b/>
          <w:i/>
          <w:szCs w:val="24"/>
          <w:lang w:val="sr-Cyrl-CS"/>
        </w:rPr>
        <w:t>горива</w:t>
      </w:r>
      <w:r w:rsidR="00AC4F6E" w:rsidRPr="00D079DD">
        <w:rPr>
          <w:rFonts w:ascii="Times New Roman" w:hAnsi="Times New Roman"/>
          <w:b/>
          <w:i/>
          <w:szCs w:val="24"/>
          <w:lang w:val="sr-Cyrl-CS"/>
        </w:rPr>
        <w:t xml:space="preserve"> за потребе Бајина Башта</w:t>
      </w:r>
      <w:r w:rsidR="009D6606">
        <w:rPr>
          <w:rFonts w:ascii="Times New Roman" w:hAnsi="Times New Roman"/>
          <w:szCs w:val="24"/>
          <w:lang w:val="sr-Cyrl-CS"/>
        </w:rPr>
        <w:t xml:space="preserve">, </w:t>
      </w:r>
      <w:r w:rsidRPr="009D6606">
        <w:rPr>
          <w:rFonts w:ascii="Times New Roman" w:hAnsi="Times New Roman"/>
          <w:szCs w:val="24"/>
          <w:lang w:val="sr-Cyrl-CS"/>
        </w:rPr>
        <w:t xml:space="preserve">испуњава све услове из чл. 75. и 76. </w:t>
      </w:r>
      <w:r w:rsidRPr="009E2C47">
        <w:rPr>
          <w:rFonts w:ascii="Times New Roman" w:hAnsi="Times New Roman"/>
          <w:szCs w:val="24"/>
          <w:lang w:val="sr-Cyrl-CS"/>
        </w:rPr>
        <w:t>ЗЈН, односно услове дефинисане конкурсном документацијом</w:t>
      </w:r>
      <w:r w:rsidRPr="003D3481">
        <w:rPr>
          <w:rFonts w:ascii="Times New Roman" w:hAnsi="Times New Roman"/>
          <w:szCs w:val="24"/>
          <w:lang w:val="ru-RU"/>
        </w:rPr>
        <w:t xml:space="preserve"> </w:t>
      </w:r>
      <w:r w:rsidRPr="009E2C47">
        <w:rPr>
          <w:rFonts w:ascii="Times New Roman" w:hAnsi="Times New Roman"/>
          <w:szCs w:val="24"/>
          <w:lang w:val="sr-Cyrl-CS"/>
        </w:rPr>
        <w:t>за предметну јавну набавку</w:t>
      </w:r>
      <w:r w:rsidRPr="003D3481">
        <w:rPr>
          <w:rFonts w:ascii="Times New Roman" w:hAnsi="Times New Roman"/>
          <w:szCs w:val="24"/>
          <w:lang w:val="sr-Cyrl-CS"/>
        </w:rPr>
        <w:t>,</w:t>
      </w:r>
      <w:r w:rsidRPr="009E2C47">
        <w:rPr>
          <w:rFonts w:ascii="Times New Roman" w:hAnsi="Times New Roman"/>
          <w:szCs w:val="24"/>
          <w:lang w:val="sr-Cyrl-CS"/>
        </w:rPr>
        <w:t xml:space="preserve"> и то:</w:t>
      </w:r>
    </w:p>
    <w:p w:rsidR="007E6E2B" w:rsidRPr="009E2C47" w:rsidRDefault="007E6E2B" w:rsidP="003D3481">
      <w:pPr>
        <w:jc w:val="both"/>
        <w:rPr>
          <w:rFonts w:ascii="Times New Roman" w:hAnsi="Times New Roman"/>
          <w:iCs/>
          <w:szCs w:val="24"/>
          <w:lang w:val="sr-Cyrl-CS"/>
        </w:rPr>
      </w:pPr>
    </w:p>
    <w:p w:rsidR="007E6E2B" w:rsidRPr="003D3481" w:rsidRDefault="007E6E2B" w:rsidP="00595CB9">
      <w:pPr>
        <w:pStyle w:val="ListParagraph"/>
        <w:numPr>
          <w:ilvl w:val="0"/>
          <w:numId w:val="8"/>
        </w:numPr>
        <w:suppressAutoHyphens/>
        <w:spacing w:line="100" w:lineRule="atLeast"/>
        <w:jc w:val="both"/>
        <w:rPr>
          <w:rFonts w:ascii="Times New Roman" w:hAnsi="Times New Roman"/>
          <w:iCs/>
          <w:szCs w:val="24"/>
          <w:lang w:val="sr-Cyrl-CS"/>
        </w:rPr>
      </w:pPr>
      <w:r w:rsidRPr="003D3481">
        <w:rPr>
          <w:rFonts w:ascii="Times New Roman" w:hAnsi="Times New Roman"/>
          <w:iCs/>
          <w:szCs w:val="24"/>
          <w:lang w:val="sr-Cyrl-CS"/>
        </w:rPr>
        <w:t>Понуђач је р</w:t>
      </w:r>
      <w:r w:rsidRPr="009E2C47">
        <w:rPr>
          <w:rFonts w:ascii="Times New Roman" w:hAnsi="Times New Roman"/>
          <w:iCs/>
          <w:szCs w:val="24"/>
          <w:lang w:val="sr-Cyrl-CS"/>
        </w:rPr>
        <w:t>егистрован код надлежног органа, односно уписан у одговарајући регистар (чл. 75. ст. 1. тач. 1) ЗЈН);</w:t>
      </w:r>
    </w:p>
    <w:p w:rsidR="007E6E2B" w:rsidRPr="003D3481" w:rsidRDefault="007E6E2B" w:rsidP="00595CB9">
      <w:pPr>
        <w:pStyle w:val="ListParagraph"/>
        <w:numPr>
          <w:ilvl w:val="0"/>
          <w:numId w:val="8"/>
        </w:numPr>
        <w:suppressAutoHyphens/>
        <w:spacing w:line="100" w:lineRule="atLeast"/>
        <w:jc w:val="both"/>
        <w:rPr>
          <w:rFonts w:ascii="Times New Roman" w:hAnsi="Times New Roman"/>
          <w:bCs/>
          <w:iCs/>
          <w:szCs w:val="24"/>
          <w:lang w:val="sr-Cyrl-CS"/>
        </w:rPr>
      </w:pPr>
      <w:r w:rsidRPr="003D3481">
        <w:rPr>
          <w:rFonts w:ascii="Times New Roman" w:hAnsi="Times New Roman"/>
          <w:iCs/>
          <w:szCs w:val="24"/>
          <w:lang w:val="sr-Cyrl-CS"/>
        </w:rPr>
        <w:t xml:space="preserve">Понуђач и његов </w:t>
      </w:r>
      <w:r w:rsidRPr="006A530B">
        <w:rPr>
          <w:rFonts w:ascii="Times New Roman" w:hAnsi="Times New Roman"/>
          <w:iCs/>
          <w:szCs w:val="24"/>
          <w:lang w:val="sr-Cyrl-CS"/>
        </w:rPr>
        <w:t>закон</w:t>
      </w:r>
      <w:r w:rsidRPr="0072353E">
        <w:rPr>
          <w:rFonts w:ascii="Times New Roman" w:hAnsi="Times New Roman"/>
          <w:iCs/>
          <w:szCs w:val="24"/>
          <w:lang w:val="sr-Cyrl-CS"/>
        </w:rPr>
        <w:t xml:space="preserve">ски </w:t>
      </w:r>
      <w:r w:rsidRPr="0072353E">
        <w:rPr>
          <w:rFonts w:ascii="Times New Roman" w:hAnsi="Times New Roman"/>
          <w:szCs w:val="24"/>
          <w:lang w:val="sr-Cyrl-CS"/>
        </w:rPr>
        <w:t>заступник нис</w:t>
      </w:r>
      <w:r w:rsidRPr="003D3481">
        <w:rPr>
          <w:rFonts w:ascii="Times New Roman" w:hAnsi="Times New Roman"/>
          <w:szCs w:val="24"/>
          <w:lang w:val="sr-Cyrl-CS"/>
        </w:rPr>
        <w:t>у</w:t>
      </w:r>
      <w:r w:rsidRPr="0072353E">
        <w:rPr>
          <w:rFonts w:ascii="Times New Roman" w:hAnsi="Times New Roman"/>
          <w:szCs w:val="24"/>
          <w:lang w:val="sr-Cyrl-CS"/>
        </w:rPr>
        <w:t xml:space="preserve"> осуђивани за неко од кривичних дела као члан организоване криминалне групе, да ни</w:t>
      </w:r>
      <w:r w:rsidRPr="006A530B">
        <w:rPr>
          <w:rFonts w:ascii="Times New Roman" w:hAnsi="Times New Roman"/>
          <w:szCs w:val="24"/>
          <w:lang w:val="sr-Cyrl-CS"/>
        </w:rPr>
        <w:t>су</w:t>
      </w:r>
      <w:r w:rsidRPr="0072353E">
        <w:rPr>
          <w:rFonts w:ascii="Times New Roman" w:hAnsi="Times New Roman"/>
          <w:szCs w:val="24"/>
          <w:lang w:val="sr-Cyrl-CS"/>
        </w:rPr>
        <w:t xml:space="preserve"> осуђиван</w:t>
      </w:r>
      <w:r w:rsidRPr="006A530B">
        <w:rPr>
          <w:rFonts w:ascii="Times New Roman" w:hAnsi="Times New Roman"/>
          <w:szCs w:val="24"/>
          <w:lang w:val="sr-Cyrl-CS"/>
        </w:rPr>
        <w:t>и</w:t>
      </w:r>
      <w:r w:rsidRPr="0072353E">
        <w:rPr>
          <w:rFonts w:ascii="Times New Roman" w:hAnsi="Times New Roman"/>
          <w:szCs w:val="24"/>
          <w:lang w:val="sr-Cyrl-CS"/>
        </w:rPr>
        <w:t xml:space="preserve"> за кривична дела против привреде, кривична дела против животне средине, кривично дело примања или давања мита, </w:t>
      </w:r>
      <w:r w:rsidRPr="003D3481">
        <w:rPr>
          <w:rFonts w:ascii="Times New Roman" w:hAnsi="Times New Roman"/>
          <w:szCs w:val="24"/>
          <w:lang w:val="sr-Cyrl-CS"/>
        </w:rPr>
        <w:t>к</w:t>
      </w:r>
      <w:r w:rsidRPr="0072353E">
        <w:rPr>
          <w:rFonts w:ascii="Times New Roman" w:hAnsi="Times New Roman"/>
          <w:szCs w:val="24"/>
          <w:lang w:val="sr-Cyrl-CS"/>
        </w:rPr>
        <w:t>ривично дело преваре</w:t>
      </w:r>
      <w:r w:rsidRPr="006A530B">
        <w:rPr>
          <w:rFonts w:ascii="Times New Roman" w:hAnsi="Times New Roman"/>
          <w:szCs w:val="24"/>
          <w:lang w:val="sr-Cyrl-CS"/>
        </w:rPr>
        <w:t xml:space="preserve"> </w:t>
      </w:r>
      <w:r w:rsidRPr="006A530B">
        <w:rPr>
          <w:rFonts w:ascii="Times New Roman" w:hAnsi="Times New Roman"/>
          <w:iCs/>
          <w:szCs w:val="24"/>
          <w:lang w:val="sr-Cyrl-CS"/>
        </w:rPr>
        <w:t>(чл. 75. ст. 1. тач. 2) ЗЈН)</w:t>
      </w:r>
      <w:r w:rsidRPr="0072353E">
        <w:rPr>
          <w:rFonts w:ascii="Times New Roman" w:hAnsi="Times New Roman"/>
          <w:iCs/>
          <w:szCs w:val="24"/>
          <w:lang w:val="sr-Cyrl-CS"/>
        </w:rPr>
        <w:t>;</w:t>
      </w:r>
    </w:p>
    <w:p w:rsidR="007E6E2B" w:rsidRPr="003D3481" w:rsidRDefault="007E6E2B" w:rsidP="00595CB9">
      <w:pPr>
        <w:pStyle w:val="ListParagraph"/>
        <w:numPr>
          <w:ilvl w:val="0"/>
          <w:numId w:val="8"/>
        </w:numPr>
        <w:suppressAutoHyphens/>
        <w:spacing w:line="100" w:lineRule="atLeast"/>
        <w:jc w:val="both"/>
        <w:rPr>
          <w:rFonts w:ascii="Times New Roman" w:hAnsi="Times New Roman"/>
          <w:szCs w:val="24"/>
          <w:lang w:val="sr-Cyrl-CS"/>
        </w:rPr>
      </w:pPr>
      <w:r w:rsidRPr="003D3481">
        <w:rPr>
          <w:rFonts w:ascii="Times New Roman" w:hAnsi="Times New Roman"/>
          <w:bCs/>
          <w:iCs/>
          <w:szCs w:val="24"/>
          <w:lang w:val="sr-Cyrl-CS"/>
        </w:rPr>
        <w:t>Понуђач је и</w:t>
      </w:r>
      <w:r w:rsidRPr="0072353E">
        <w:rPr>
          <w:rFonts w:ascii="Times New Roman" w:hAnsi="Times New Roman"/>
          <w:bCs/>
          <w:iCs/>
          <w:szCs w:val="24"/>
          <w:lang w:val="sr-Cyrl-CS"/>
        </w:rPr>
        <w:t xml:space="preserve">змирио </w:t>
      </w:r>
      <w:r w:rsidRPr="0072353E">
        <w:rPr>
          <w:rFonts w:ascii="Times New Roman" w:hAnsi="Times New Roman"/>
          <w:szCs w:val="24"/>
          <w:lang w:val="sr-Cyrl-CS"/>
        </w:rPr>
        <w:t>доспеле порезе, доприносе и друге јавне дажбине у складу са прописима Републике Србије (</w:t>
      </w:r>
      <w:r w:rsidRPr="0072353E">
        <w:rPr>
          <w:rFonts w:ascii="Times New Roman" w:hAnsi="Times New Roman"/>
          <w:i/>
          <w:szCs w:val="24"/>
          <w:lang w:val="sr-Cyrl-CS"/>
        </w:rPr>
        <w:t>или стране државе када има седиште на њеној територији)</w:t>
      </w:r>
      <w:r w:rsidRPr="006A530B">
        <w:rPr>
          <w:rFonts w:ascii="Times New Roman" w:hAnsi="Times New Roman"/>
          <w:iCs/>
          <w:szCs w:val="24"/>
          <w:lang w:val="sr-Cyrl-CS"/>
        </w:rPr>
        <w:t xml:space="preserve"> (чл. 75. ст. 1. тач. 4) ЗЈН)</w:t>
      </w:r>
      <w:r w:rsidRPr="0072353E">
        <w:rPr>
          <w:rFonts w:ascii="Times New Roman" w:hAnsi="Times New Roman"/>
          <w:i/>
          <w:szCs w:val="24"/>
          <w:lang w:val="sr-Cyrl-CS"/>
        </w:rPr>
        <w:t>;</w:t>
      </w:r>
    </w:p>
    <w:p w:rsidR="007E6E2B" w:rsidRPr="00AD4764" w:rsidRDefault="007E6E2B" w:rsidP="00595CB9">
      <w:pPr>
        <w:pStyle w:val="ListParagraph"/>
        <w:numPr>
          <w:ilvl w:val="0"/>
          <w:numId w:val="8"/>
        </w:numPr>
        <w:suppressAutoHyphens/>
        <w:spacing w:line="100" w:lineRule="atLeast"/>
        <w:jc w:val="both"/>
        <w:rPr>
          <w:rFonts w:ascii="Times New Roman" w:hAnsi="Times New Roman"/>
          <w:szCs w:val="24"/>
          <w:lang w:val="sr-Cyrl-CS"/>
        </w:rPr>
      </w:pPr>
      <w:r w:rsidRPr="006A530B">
        <w:rPr>
          <w:rFonts w:ascii="Times New Roman" w:hAnsi="Times New Roman"/>
          <w:bCs/>
          <w:iCs/>
          <w:szCs w:val="24"/>
          <w:lang w:val="sr-Cyrl-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72353E">
        <w:rPr>
          <w:rFonts w:ascii="Times New Roman" w:hAnsi="Times New Roman"/>
          <w:szCs w:val="24"/>
          <w:lang w:val="sr-Cyrl-CS"/>
        </w:rPr>
        <w:t>и нема забрану обављања делатности која је на снази у време подношења понуде</w:t>
      </w:r>
      <w:r w:rsidRPr="006A530B">
        <w:rPr>
          <w:rFonts w:ascii="Times New Roman" w:hAnsi="Times New Roman"/>
          <w:szCs w:val="24"/>
          <w:lang w:val="sr-Cyrl-CS"/>
        </w:rPr>
        <w:t xml:space="preserve"> за предметну јавну набавку </w:t>
      </w:r>
      <w:r w:rsidRPr="006A530B">
        <w:rPr>
          <w:rFonts w:ascii="Times New Roman" w:hAnsi="Times New Roman"/>
          <w:iCs/>
          <w:szCs w:val="24"/>
          <w:lang w:val="sr-Cyrl-CS"/>
        </w:rPr>
        <w:t xml:space="preserve">(чл. 75. ст. 2. </w:t>
      </w:r>
      <w:r w:rsidRPr="003D3481">
        <w:rPr>
          <w:rFonts w:ascii="Times New Roman" w:hAnsi="Times New Roman"/>
          <w:iCs/>
          <w:szCs w:val="24"/>
        </w:rPr>
        <w:t>ЗЈН)</w:t>
      </w:r>
      <w:r w:rsidRPr="003D3481">
        <w:rPr>
          <w:rFonts w:ascii="Times New Roman" w:hAnsi="Times New Roman"/>
          <w:szCs w:val="24"/>
        </w:rPr>
        <w:t>;</w:t>
      </w:r>
    </w:p>
    <w:p w:rsidR="00AD4764" w:rsidRDefault="00AD4764" w:rsidP="00AD4764">
      <w:pPr>
        <w:pStyle w:val="ListParagraph"/>
        <w:suppressAutoHyphens/>
        <w:spacing w:line="100" w:lineRule="atLeast"/>
        <w:ind w:left="1080"/>
        <w:jc w:val="both"/>
        <w:rPr>
          <w:rFonts w:ascii="Times New Roman" w:hAnsi="Times New Roman"/>
          <w:szCs w:val="24"/>
          <w:lang w:val="sr-Cyrl-CS"/>
        </w:rPr>
      </w:pPr>
    </w:p>
    <w:p w:rsidR="0091709C" w:rsidRDefault="0091709C" w:rsidP="0091709C">
      <w:pPr>
        <w:pStyle w:val="ListParagraph"/>
        <w:suppressAutoHyphens/>
        <w:spacing w:line="100" w:lineRule="atLeast"/>
        <w:ind w:left="1080"/>
        <w:jc w:val="both"/>
        <w:rPr>
          <w:rFonts w:ascii="Times New Roman" w:hAnsi="Times New Roman"/>
          <w:szCs w:val="24"/>
          <w:lang w:val="sr-Cyrl-CS"/>
        </w:rPr>
      </w:pPr>
    </w:p>
    <w:p w:rsidR="007E6E2B" w:rsidRPr="00D807EC" w:rsidRDefault="0091709C" w:rsidP="003D3481">
      <w:pPr>
        <w:jc w:val="both"/>
        <w:rPr>
          <w:rFonts w:ascii="Times New Roman" w:hAnsi="Times New Roman"/>
          <w:szCs w:val="24"/>
          <w:lang w:val="sr-Cyrl-CS"/>
        </w:rPr>
      </w:pPr>
      <w:r>
        <w:rPr>
          <w:rFonts w:ascii="Times New Roman" w:hAnsi="Times New Roman"/>
          <w:szCs w:val="24"/>
          <w:lang w:val="sr-Cyrl-CS"/>
        </w:rPr>
        <w:t xml:space="preserve">                  </w:t>
      </w:r>
      <w:r w:rsidR="007E6E2B" w:rsidRPr="00D807EC">
        <w:rPr>
          <w:rFonts w:ascii="Times New Roman" w:hAnsi="Times New Roman"/>
          <w:szCs w:val="24"/>
          <w:lang w:val="sr-Cyrl-CS"/>
        </w:rPr>
        <w:t xml:space="preserve">Место:_____________                                                          </w:t>
      </w:r>
      <w:r w:rsidR="009D6606" w:rsidRPr="00D807EC">
        <w:rPr>
          <w:rFonts w:ascii="Times New Roman" w:hAnsi="Times New Roman"/>
          <w:szCs w:val="24"/>
          <w:lang w:val="sr-Cyrl-CS"/>
        </w:rPr>
        <w:t>Потпис</w:t>
      </w:r>
      <w:r w:rsidR="007E6E2B" w:rsidRPr="00D807EC">
        <w:rPr>
          <w:rFonts w:ascii="Times New Roman" w:hAnsi="Times New Roman"/>
          <w:szCs w:val="24"/>
          <w:lang w:val="sr-Cyrl-CS"/>
        </w:rPr>
        <w:t xml:space="preserve">  </w:t>
      </w:r>
      <w:r w:rsidR="009D6606" w:rsidRPr="00D807EC">
        <w:rPr>
          <w:rFonts w:ascii="Times New Roman" w:hAnsi="Times New Roman"/>
          <w:szCs w:val="24"/>
          <w:lang w:val="sr-Cyrl-CS"/>
        </w:rPr>
        <w:t>п</w:t>
      </w:r>
      <w:r w:rsidR="007E6E2B" w:rsidRPr="00D807EC">
        <w:rPr>
          <w:rFonts w:ascii="Times New Roman" w:hAnsi="Times New Roman"/>
          <w:szCs w:val="24"/>
          <w:lang w:val="sr-Cyrl-CS"/>
        </w:rPr>
        <w:t>онуђач</w:t>
      </w:r>
      <w:r w:rsidR="009D6606" w:rsidRPr="00D807EC">
        <w:rPr>
          <w:rFonts w:ascii="Times New Roman" w:hAnsi="Times New Roman"/>
          <w:szCs w:val="24"/>
          <w:lang w:val="sr-Cyrl-CS"/>
        </w:rPr>
        <w:t>а</w:t>
      </w:r>
      <w:r w:rsidR="007E6E2B" w:rsidRPr="00D807EC">
        <w:rPr>
          <w:rFonts w:ascii="Times New Roman" w:hAnsi="Times New Roman"/>
          <w:szCs w:val="24"/>
          <w:lang w:val="sr-Cyrl-CS"/>
        </w:rPr>
        <w:t>:</w:t>
      </w:r>
    </w:p>
    <w:p w:rsidR="007E6E2B" w:rsidRPr="003D3481" w:rsidRDefault="0091709C" w:rsidP="003D3481">
      <w:pPr>
        <w:jc w:val="both"/>
        <w:rPr>
          <w:rFonts w:ascii="Times New Roman" w:hAnsi="Times New Roman"/>
          <w:b/>
          <w:bCs/>
          <w:i/>
          <w:szCs w:val="24"/>
        </w:rPr>
      </w:pPr>
      <w:r>
        <w:rPr>
          <w:rFonts w:ascii="Times New Roman" w:hAnsi="Times New Roman"/>
          <w:szCs w:val="24"/>
          <w:lang w:val="sr-Cyrl-CS"/>
        </w:rPr>
        <w:t xml:space="preserve">                  </w:t>
      </w:r>
      <w:r w:rsidR="007E6E2B" w:rsidRPr="00D807EC">
        <w:rPr>
          <w:rFonts w:ascii="Times New Roman" w:hAnsi="Times New Roman"/>
          <w:szCs w:val="24"/>
          <w:lang w:val="sr-Cyrl-CS"/>
        </w:rPr>
        <w:t xml:space="preserve">Датум:_____________                         М.П.                     </w:t>
      </w:r>
      <w:r w:rsidR="007E6E2B" w:rsidRPr="003D3481">
        <w:rPr>
          <w:rFonts w:ascii="Times New Roman" w:hAnsi="Times New Roman"/>
          <w:szCs w:val="24"/>
        </w:rPr>
        <w:t xml:space="preserve">_____________________                                                        </w:t>
      </w:r>
    </w:p>
    <w:p w:rsidR="007E6E2B" w:rsidRPr="003D3481" w:rsidRDefault="007E6E2B" w:rsidP="003D3481">
      <w:pPr>
        <w:pStyle w:val="BodyText2"/>
        <w:spacing w:line="100" w:lineRule="atLeast"/>
        <w:jc w:val="both"/>
        <w:rPr>
          <w:rFonts w:ascii="Times New Roman" w:hAnsi="Times New Roman"/>
          <w:b/>
          <w:bCs/>
          <w:i/>
          <w:szCs w:val="24"/>
        </w:rPr>
      </w:pPr>
    </w:p>
    <w:p w:rsidR="007E6E2B" w:rsidRPr="003D3481" w:rsidRDefault="007E6E2B" w:rsidP="003D3481">
      <w:pPr>
        <w:pStyle w:val="ListParagraph"/>
        <w:ind w:left="0"/>
        <w:jc w:val="both"/>
        <w:rPr>
          <w:rFonts w:ascii="Times New Roman" w:hAnsi="Times New Roman"/>
          <w:bCs/>
          <w:i/>
          <w:iCs/>
          <w:szCs w:val="24"/>
        </w:rPr>
      </w:pPr>
      <w:r w:rsidRPr="003D3481">
        <w:rPr>
          <w:rFonts w:ascii="Times New Roman" w:hAnsi="Times New Roman"/>
          <w:b/>
          <w:bCs/>
          <w:i/>
          <w:szCs w:val="24"/>
        </w:rPr>
        <w:t>Напомена:</w:t>
      </w:r>
      <w:r w:rsidRPr="003D3481">
        <w:rPr>
          <w:rFonts w:ascii="Times New Roman" w:hAnsi="Times New Roman"/>
          <w:bCs/>
          <w:i/>
          <w:szCs w:val="24"/>
        </w:rPr>
        <w:t xml:space="preserve"> </w:t>
      </w:r>
      <w:r w:rsidRPr="0072353E">
        <w:rPr>
          <w:rFonts w:ascii="Times New Roman" w:hAnsi="Times New Roman"/>
          <w:b/>
          <w:bCs/>
          <w:i/>
          <w:iCs/>
          <w:szCs w:val="24"/>
          <w:u w:val="single"/>
        </w:rPr>
        <w:t>Уколико понуду подноси група понуђача</w:t>
      </w:r>
      <w:r w:rsidRPr="003D3481">
        <w:rPr>
          <w:rFonts w:ascii="Times New Roman" w:hAnsi="Times New Roman"/>
          <w:b/>
          <w:bCs/>
          <w:i/>
          <w:iCs/>
          <w:szCs w:val="24"/>
          <w:u w:val="single"/>
        </w:rPr>
        <w:t>,</w:t>
      </w:r>
      <w:r w:rsidRPr="003D3481">
        <w:rPr>
          <w:rFonts w:ascii="Times New Roman" w:hAnsi="Times New Roman"/>
          <w:bCs/>
          <w:i/>
          <w:iCs/>
          <w:szCs w:val="24"/>
        </w:rPr>
        <w:t xml:space="preserve"> Изјава мора бити потписана од стране овлашћеног лица </w:t>
      </w:r>
      <w:r w:rsidRPr="0072353E">
        <w:rPr>
          <w:rFonts w:ascii="Times New Roman" w:hAnsi="Times New Roman"/>
          <w:bCs/>
          <w:i/>
          <w:iCs/>
          <w:szCs w:val="24"/>
        </w:rPr>
        <w:t>свак</w:t>
      </w:r>
      <w:r w:rsidRPr="003D3481">
        <w:rPr>
          <w:rFonts w:ascii="Times New Roman" w:hAnsi="Times New Roman"/>
          <w:bCs/>
          <w:i/>
          <w:iCs/>
          <w:szCs w:val="24"/>
        </w:rPr>
        <w:t xml:space="preserve">ог </w:t>
      </w:r>
      <w:r w:rsidRPr="0072353E">
        <w:rPr>
          <w:rFonts w:ascii="Times New Roman" w:hAnsi="Times New Roman"/>
          <w:bCs/>
          <w:i/>
          <w:iCs/>
          <w:szCs w:val="24"/>
        </w:rPr>
        <w:t>понуђач</w:t>
      </w:r>
      <w:r w:rsidRPr="003D3481">
        <w:rPr>
          <w:rFonts w:ascii="Times New Roman" w:hAnsi="Times New Roman"/>
          <w:bCs/>
          <w:i/>
          <w:iCs/>
          <w:szCs w:val="24"/>
        </w:rPr>
        <w:t>а</w:t>
      </w:r>
      <w:r w:rsidRPr="0072353E">
        <w:rPr>
          <w:rFonts w:ascii="Times New Roman" w:hAnsi="Times New Roman"/>
          <w:bCs/>
          <w:i/>
          <w:iCs/>
          <w:szCs w:val="24"/>
        </w:rPr>
        <w:t xml:space="preserve"> из групе понуђача</w:t>
      </w:r>
      <w:r w:rsidRPr="003D3481">
        <w:rPr>
          <w:rFonts w:ascii="Times New Roman" w:hAnsi="Times New Roman"/>
          <w:bCs/>
          <w:i/>
          <w:iCs/>
          <w:szCs w:val="24"/>
        </w:rPr>
        <w:t xml:space="preserve"> и оверена печатом</w:t>
      </w:r>
      <w:r w:rsidRPr="003D3481">
        <w:rPr>
          <w:rFonts w:ascii="Times New Roman" w:hAnsi="Times New Roman"/>
          <w:bCs/>
          <w:iCs/>
          <w:szCs w:val="24"/>
        </w:rPr>
        <w:t xml:space="preserve">, на који начин </w:t>
      </w:r>
      <w:r w:rsidRPr="0072353E">
        <w:rPr>
          <w:rFonts w:ascii="Times New Roman" w:hAnsi="Times New Roman"/>
          <w:bCs/>
          <w:iCs/>
          <w:szCs w:val="24"/>
        </w:rPr>
        <w:t xml:space="preserve">сваки понуђач из групе понуђача </w:t>
      </w:r>
      <w:r w:rsidRPr="003D3481">
        <w:rPr>
          <w:rFonts w:ascii="Times New Roman" w:hAnsi="Times New Roman"/>
          <w:bCs/>
          <w:iCs/>
          <w:szCs w:val="24"/>
        </w:rPr>
        <w:t xml:space="preserve">изјављује </w:t>
      </w:r>
      <w:r w:rsidRPr="0072353E">
        <w:rPr>
          <w:rFonts w:ascii="Times New Roman" w:hAnsi="Times New Roman"/>
          <w:bCs/>
          <w:iCs/>
          <w:szCs w:val="24"/>
        </w:rPr>
        <w:t>да испу</w:t>
      </w:r>
      <w:r w:rsidRPr="003D3481">
        <w:rPr>
          <w:rFonts w:ascii="Times New Roman" w:hAnsi="Times New Roman"/>
          <w:bCs/>
          <w:iCs/>
          <w:szCs w:val="24"/>
        </w:rPr>
        <w:t>њава</w:t>
      </w:r>
      <w:r w:rsidRPr="0072353E">
        <w:rPr>
          <w:rFonts w:ascii="Times New Roman" w:hAnsi="Times New Roman"/>
          <w:bCs/>
          <w:iCs/>
          <w:szCs w:val="24"/>
        </w:rPr>
        <w:t xml:space="preserve"> обавезне услове из члана 75. став 1. тач. 1) до 4) ЗЈН, а </w:t>
      </w:r>
      <w:r w:rsidRPr="003D3481">
        <w:rPr>
          <w:rFonts w:ascii="Times New Roman" w:hAnsi="Times New Roman"/>
          <w:bCs/>
          <w:iCs/>
          <w:szCs w:val="24"/>
        </w:rPr>
        <w:t xml:space="preserve">да </w:t>
      </w:r>
      <w:r w:rsidRPr="0072353E">
        <w:rPr>
          <w:rFonts w:ascii="Times New Roman" w:hAnsi="Times New Roman"/>
          <w:bCs/>
          <w:iCs/>
          <w:szCs w:val="24"/>
        </w:rPr>
        <w:t>додатне услове испуњавају заједно</w:t>
      </w:r>
      <w:r w:rsidRPr="003D3481">
        <w:rPr>
          <w:rFonts w:ascii="Times New Roman" w:hAnsi="Times New Roman"/>
          <w:bCs/>
          <w:i/>
          <w:iCs/>
          <w:szCs w:val="24"/>
        </w:rPr>
        <w:t>.</w:t>
      </w:r>
      <w:r w:rsidRPr="0072353E">
        <w:rPr>
          <w:rFonts w:ascii="Times New Roman" w:hAnsi="Times New Roman"/>
          <w:bCs/>
          <w:i/>
          <w:iCs/>
          <w:szCs w:val="24"/>
        </w:rPr>
        <w:t xml:space="preserve"> </w:t>
      </w:r>
    </w:p>
    <w:p w:rsidR="007E6E2B" w:rsidRDefault="007E6E2B" w:rsidP="009603ED">
      <w:pPr>
        <w:pStyle w:val="ListParagraph"/>
        <w:ind w:left="0"/>
        <w:rPr>
          <w:rFonts w:ascii="Times New Roman" w:hAnsi="Times New Roman"/>
          <w:bCs/>
          <w:i/>
          <w:iCs/>
          <w:color w:val="FF0000"/>
          <w:szCs w:val="24"/>
        </w:rPr>
      </w:pPr>
    </w:p>
    <w:p w:rsidR="002A747F" w:rsidRDefault="002A747F" w:rsidP="009603ED">
      <w:pPr>
        <w:pStyle w:val="ListParagraph"/>
        <w:ind w:left="0"/>
        <w:rPr>
          <w:rFonts w:ascii="Times New Roman" w:hAnsi="Times New Roman"/>
          <w:bCs/>
          <w:i/>
          <w:iCs/>
          <w:color w:val="FF0000"/>
          <w:szCs w:val="24"/>
        </w:rPr>
      </w:pPr>
    </w:p>
    <w:p w:rsidR="000B2C64" w:rsidRPr="000B2C64" w:rsidRDefault="000B2C64" w:rsidP="009603ED">
      <w:pPr>
        <w:pStyle w:val="ListParagraph"/>
        <w:ind w:left="0"/>
        <w:rPr>
          <w:rFonts w:ascii="Times New Roman" w:hAnsi="Times New Roman"/>
          <w:bCs/>
          <w:i/>
          <w:iCs/>
          <w:color w:val="FF0000"/>
          <w:szCs w:val="24"/>
        </w:rPr>
      </w:pPr>
    </w:p>
    <w:p w:rsidR="00731A0F" w:rsidRDefault="00731A0F" w:rsidP="009603ED">
      <w:pPr>
        <w:pStyle w:val="ListParagraph"/>
        <w:ind w:left="0"/>
        <w:rPr>
          <w:rFonts w:ascii="Times New Roman" w:hAnsi="Times New Roman"/>
          <w:bCs/>
          <w:i/>
          <w:iCs/>
          <w:color w:val="FF0000"/>
          <w:szCs w:val="24"/>
          <w:lang w:val="sr-Cyrl-CS"/>
        </w:rPr>
      </w:pPr>
    </w:p>
    <w:p w:rsidR="00A831A3" w:rsidRDefault="00A831A3" w:rsidP="009603ED">
      <w:pPr>
        <w:pStyle w:val="ListParagraph"/>
        <w:ind w:left="0"/>
        <w:rPr>
          <w:rFonts w:ascii="Times New Roman" w:hAnsi="Times New Roman"/>
          <w:bCs/>
          <w:i/>
          <w:iCs/>
          <w:color w:val="FF0000"/>
          <w:szCs w:val="24"/>
          <w:lang w:val="sr-Cyrl-CS"/>
        </w:rPr>
      </w:pPr>
    </w:p>
    <w:p w:rsidR="00A831A3" w:rsidRDefault="00A831A3" w:rsidP="009603ED">
      <w:pPr>
        <w:pStyle w:val="ListParagraph"/>
        <w:ind w:left="0"/>
        <w:rPr>
          <w:rFonts w:ascii="Times New Roman" w:hAnsi="Times New Roman"/>
          <w:bCs/>
          <w:i/>
          <w:iCs/>
          <w:color w:val="FF0000"/>
          <w:szCs w:val="24"/>
          <w:lang w:val="sr-Cyrl-CS"/>
        </w:rPr>
      </w:pPr>
    </w:p>
    <w:p w:rsidR="00A831A3" w:rsidRDefault="00A831A3" w:rsidP="009603ED">
      <w:pPr>
        <w:pStyle w:val="ListParagraph"/>
        <w:ind w:left="0"/>
        <w:rPr>
          <w:rFonts w:ascii="Times New Roman" w:hAnsi="Times New Roman"/>
          <w:bCs/>
          <w:i/>
          <w:iCs/>
          <w:color w:val="FF0000"/>
          <w:szCs w:val="24"/>
          <w:lang w:val="sr-Cyrl-CS"/>
        </w:rPr>
      </w:pPr>
    </w:p>
    <w:p w:rsidR="00475D2D" w:rsidRPr="00731A0F" w:rsidRDefault="00475D2D" w:rsidP="009603ED">
      <w:pPr>
        <w:pStyle w:val="ListParagraph"/>
        <w:ind w:left="0"/>
        <w:rPr>
          <w:rFonts w:ascii="Times New Roman" w:hAnsi="Times New Roman"/>
          <w:bCs/>
          <w:i/>
          <w:iCs/>
          <w:color w:val="FF0000"/>
          <w:szCs w:val="24"/>
          <w:lang w:val="sr-Cyrl-CS"/>
        </w:rPr>
      </w:pPr>
    </w:p>
    <w:p w:rsidR="007E6E2B" w:rsidRPr="00627709" w:rsidRDefault="007E6E2B" w:rsidP="002252F4">
      <w:pPr>
        <w:jc w:val="right"/>
        <w:rPr>
          <w:rFonts w:ascii="Times New Roman" w:hAnsi="Times New Roman"/>
          <w:b/>
          <w:bCs/>
          <w:szCs w:val="24"/>
          <w:lang w:val="sr-Cyrl-CS"/>
        </w:rPr>
      </w:pPr>
      <w:r w:rsidRPr="00627709">
        <w:rPr>
          <w:rFonts w:ascii="Times New Roman" w:hAnsi="Times New Roman"/>
          <w:b/>
          <w:bCs/>
          <w:szCs w:val="24"/>
          <w:lang w:val="sr-Cyrl-CS"/>
        </w:rPr>
        <w:lastRenderedPageBreak/>
        <w:t>(ОБРАЗАЦ</w:t>
      </w:r>
      <w:r w:rsidR="00AE15AC">
        <w:rPr>
          <w:rFonts w:ascii="Times New Roman" w:hAnsi="Times New Roman"/>
          <w:b/>
          <w:bCs/>
          <w:szCs w:val="24"/>
          <w:lang w:val="sr-Cyrl-CS"/>
        </w:rPr>
        <w:t xml:space="preserve"> </w:t>
      </w:r>
      <w:r w:rsidRPr="00627709">
        <w:rPr>
          <w:rFonts w:ascii="Times New Roman" w:hAnsi="Times New Roman"/>
          <w:b/>
          <w:bCs/>
          <w:szCs w:val="24"/>
          <w:lang w:val="sr-Cyrl-CS"/>
        </w:rPr>
        <w:t xml:space="preserve"> </w:t>
      </w:r>
      <w:r w:rsidR="00AE15AC">
        <w:rPr>
          <w:rFonts w:ascii="Times New Roman" w:hAnsi="Times New Roman"/>
          <w:b/>
          <w:bCs/>
          <w:szCs w:val="24"/>
          <w:lang w:val="sr-Cyrl-CS"/>
        </w:rPr>
        <w:t>5</w:t>
      </w:r>
      <w:r w:rsidRPr="00627709">
        <w:rPr>
          <w:rFonts w:ascii="Times New Roman" w:hAnsi="Times New Roman"/>
          <w:b/>
          <w:bCs/>
          <w:szCs w:val="24"/>
          <w:lang w:val="sr-Cyrl-CS"/>
        </w:rPr>
        <w:t>)</w:t>
      </w: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b/>
          <w:bCs/>
          <w:szCs w:val="24"/>
          <w:lang w:val="sr-Cyrl-CS"/>
        </w:rPr>
      </w:pPr>
      <w:r w:rsidRPr="00627709">
        <w:rPr>
          <w:rFonts w:ascii="Times New Roman" w:hAnsi="Times New Roman"/>
          <w:b/>
          <w:bCs/>
          <w:szCs w:val="24"/>
          <w:lang w:val="sr-Cyrl-CS"/>
        </w:rPr>
        <w:t xml:space="preserve">ОБРАЗАЦ ИЗЈАВЕ ПОДИЗВОЂАЧА  О ИСПУЊЕНОСТИ ОБАВЕЗНИХ УСЛОВА ЗА УЧЕШЋЕ </w:t>
      </w:r>
      <w:r w:rsidRPr="0072353E">
        <w:rPr>
          <w:rFonts w:ascii="Times New Roman" w:hAnsi="Times New Roman"/>
          <w:b/>
          <w:bCs/>
          <w:szCs w:val="24"/>
          <w:lang w:val="ru-RU"/>
        </w:rPr>
        <w:t xml:space="preserve">У ПОСТУПКУ ЈАВНЕ НАБАВКЕ </w:t>
      </w:r>
      <w:r w:rsidR="002252F4" w:rsidRPr="00627709">
        <w:rPr>
          <w:rFonts w:ascii="Times New Roman" w:hAnsi="Times New Roman"/>
          <w:b/>
          <w:bCs/>
          <w:szCs w:val="24"/>
          <w:lang w:val="sr-Cyrl-CS"/>
        </w:rPr>
        <w:t xml:space="preserve">-  ЧЛАН </w:t>
      </w:r>
      <w:r w:rsidRPr="00627709">
        <w:rPr>
          <w:rFonts w:ascii="Times New Roman" w:hAnsi="Times New Roman"/>
          <w:b/>
          <w:bCs/>
          <w:szCs w:val="24"/>
          <w:lang w:val="sr-Cyrl-CS"/>
        </w:rPr>
        <w:t>75. ЗЈН</w:t>
      </w:r>
    </w:p>
    <w:p w:rsidR="007E6E2B" w:rsidRPr="00627709" w:rsidRDefault="007E6E2B" w:rsidP="003D3481">
      <w:pPr>
        <w:jc w:val="both"/>
        <w:rPr>
          <w:rFonts w:ascii="Times New Roman" w:hAnsi="Times New Roman"/>
          <w:szCs w:val="24"/>
          <w:lang w:val="sr-Cyrl-CS"/>
        </w:rPr>
      </w:pP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szCs w:val="24"/>
          <w:lang w:val="sr-Cyrl-CS"/>
        </w:rPr>
      </w:pPr>
      <w:r w:rsidRPr="00627709">
        <w:rPr>
          <w:rFonts w:ascii="Times New Roman" w:hAnsi="Times New Roman"/>
          <w:szCs w:val="24"/>
          <w:lang w:val="sr-Cyrl-CS"/>
        </w:rPr>
        <w:t xml:space="preserve">Под пуном материјалном и кривичном одговорношћу, </w:t>
      </w:r>
      <w:r w:rsidRPr="003D3481">
        <w:rPr>
          <w:rFonts w:ascii="Times New Roman" w:hAnsi="Times New Roman"/>
          <w:szCs w:val="24"/>
          <w:lang w:val="sr-Cyrl-CS"/>
        </w:rPr>
        <w:t xml:space="preserve">као заступник подизвођача, </w:t>
      </w:r>
      <w:r w:rsidRPr="00627709">
        <w:rPr>
          <w:rFonts w:ascii="Times New Roman" w:hAnsi="Times New Roman"/>
          <w:szCs w:val="24"/>
          <w:lang w:val="sr-Cyrl-CS"/>
        </w:rPr>
        <w:t>дајем следећу</w:t>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p>
    <w:p w:rsidR="007E6E2B" w:rsidRPr="00627709" w:rsidRDefault="007E6E2B" w:rsidP="003D3481">
      <w:pPr>
        <w:jc w:val="both"/>
        <w:rPr>
          <w:rFonts w:ascii="Times New Roman" w:hAnsi="Times New Roman"/>
          <w:szCs w:val="24"/>
          <w:lang w:val="sr-Cyrl-CS"/>
        </w:rPr>
      </w:pPr>
    </w:p>
    <w:p w:rsidR="007E6E2B" w:rsidRPr="00627709" w:rsidRDefault="007E6E2B" w:rsidP="002252F4">
      <w:pPr>
        <w:jc w:val="center"/>
        <w:rPr>
          <w:rFonts w:ascii="Times New Roman" w:hAnsi="Times New Roman"/>
          <w:b/>
          <w:szCs w:val="24"/>
          <w:lang w:val="sr-Cyrl-CS"/>
        </w:rPr>
      </w:pPr>
      <w:r w:rsidRPr="00627709">
        <w:rPr>
          <w:rFonts w:ascii="Times New Roman" w:hAnsi="Times New Roman"/>
          <w:b/>
          <w:szCs w:val="24"/>
          <w:lang w:val="sr-Cyrl-CS"/>
        </w:rPr>
        <w:t>И З Ј А В У</w:t>
      </w:r>
    </w:p>
    <w:p w:rsidR="007E6E2B" w:rsidRPr="00627709" w:rsidRDefault="007E6E2B" w:rsidP="003D3481">
      <w:pPr>
        <w:jc w:val="both"/>
        <w:rPr>
          <w:rFonts w:ascii="Times New Roman" w:hAnsi="Times New Roman"/>
          <w:szCs w:val="24"/>
          <w:lang w:val="sr-Cyrl-CS"/>
        </w:rPr>
      </w:pPr>
    </w:p>
    <w:p w:rsidR="007E6E2B" w:rsidRPr="003D3481" w:rsidRDefault="007E6E2B" w:rsidP="003D3481">
      <w:pPr>
        <w:jc w:val="both"/>
        <w:rPr>
          <w:rFonts w:ascii="Times New Roman" w:hAnsi="Times New Roman"/>
          <w:szCs w:val="24"/>
          <w:lang w:val="sr-Cyrl-CS"/>
        </w:rPr>
      </w:pPr>
    </w:p>
    <w:p w:rsidR="007E6E2B" w:rsidRPr="0096319B" w:rsidRDefault="007E6E2B" w:rsidP="0096319B">
      <w:pPr>
        <w:pStyle w:val="Footer"/>
        <w:rPr>
          <w:i/>
          <w:lang w:val="sr-Cyrl-CS"/>
        </w:rPr>
      </w:pPr>
      <w:r w:rsidRPr="003D3481">
        <w:rPr>
          <w:rFonts w:ascii="Times New Roman" w:hAnsi="Times New Roman"/>
          <w:szCs w:val="24"/>
          <w:lang w:val="sr-Cyrl-CS"/>
        </w:rPr>
        <w:t>П</w:t>
      </w:r>
      <w:r w:rsidRPr="009D6606">
        <w:rPr>
          <w:rFonts w:ascii="Times New Roman" w:hAnsi="Times New Roman"/>
          <w:szCs w:val="24"/>
          <w:lang w:val="sr-Cyrl-CS"/>
        </w:rPr>
        <w:t xml:space="preserve">одизвођач </w:t>
      </w:r>
      <w:r w:rsidRPr="009D6606">
        <w:rPr>
          <w:rFonts w:ascii="Times New Roman" w:hAnsi="Times New Roman"/>
          <w:i/>
          <w:szCs w:val="24"/>
          <w:lang w:val="sr-Cyrl-CS"/>
        </w:rPr>
        <w:t xml:space="preserve"> _____________________________________________</w:t>
      </w:r>
      <w:r w:rsidRPr="009D6606">
        <w:rPr>
          <w:rFonts w:ascii="Times New Roman" w:hAnsi="Times New Roman"/>
          <w:i/>
          <w:iCs/>
          <w:szCs w:val="24"/>
          <w:lang w:val="sr-Cyrl-CS"/>
        </w:rPr>
        <w:t>[</w:t>
      </w:r>
      <w:r w:rsidRPr="009D6606">
        <w:rPr>
          <w:rFonts w:ascii="Times New Roman" w:hAnsi="Times New Roman"/>
          <w:i/>
          <w:szCs w:val="24"/>
          <w:lang w:val="sr-Cyrl-CS"/>
        </w:rPr>
        <w:t>навести назив подизвођача</w:t>
      </w:r>
      <w:r w:rsidRPr="009D6606">
        <w:rPr>
          <w:rFonts w:ascii="Times New Roman" w:hAnsi="Times New Roman"/>
          <w:i/>
          <w:iCs/>
          <w:szCs w:val="24"/>
          <w:lang w:val="sr-Cyrl-CS"/>
        </w:rPr>
        <w:t>]</w:t>
      </w:r>
      <w:r w:rsidRPr="003D3481">
        <w:rPr>
          <w:rFonts w:ascii="Times New Roman" w:hAnsi="Times New Roman"/>
          <w:i/>
          <w:szCs w:val="24"/>
          <w:lang w:val="sr-Cyrl-CS"/>
        </w:rPr>
        <w:t xml:space="preserve"> </w:t>
      </w:r>
      <w:r w:rsidRPr="009D6606">
        <w:rPr>
          <w:rFonts w:ascii="Times New Roman" w:hAnsi="Times New Roman"/>
          <w:szCs w:val="24"/>
          <w:lang w:val="sr-Cyrl-CS"/>
        </w:rPr>
        <w:t>у поступку јавне набавке</w:t>
      </w:r>
      <w:r w:rsidR="00DA757A" w:rsidRPr="00DA757A">
        <w:rPr>
          <w:i/>
          <w:lang w:val="sr-Cyrl-CS"/>
        </w:rPr>
        <w:t xml:space="preserve"> </w:t>
      </w:r>
      <w:r w:rsidR="009D6606" w:rsidRPr="00D079DD">
        <w:rPr>
          <w:rFonts w:ascii="Times New Roman" w:hAnsi="Times New Roman"/>
          <w:b/>
          <w:i/>
          <w:lang w:val="sr-Cyrl-CS"/>
        </w:rPr>
        <w:t xml:space="preserve">ЈН број </w:t>
      </w:r>
      <w:r w:rsidR="00D079DD" w:rsidRPr="00D079DD">
        <w:rPr>
          <w:rFonts w:ascii="Times New Roman" w:hAnsi="Times New Roman"/>
          <w:b/>
          <w:i/>
          <w:lang w:val="sr-Cyrl-CS"/>
        </w:rPr>
        <w:t>9</w:t>
      </w:r>
      <w:r w:rsidR="00EE7237" w:rsidRPr="00D079DD">
        <w:rPr>
          <w:rFonts w:ascii="Times New Roman" w:hAnsi="Times New Roman"/>
          <w:b/>
          <w:i/>
          <w:lang w:val="sr-Cyrl-CS"/>
        </w:rPr>
        <w:t>/</w:t>
      </w:r>
      <w:r w:rsidR="009D6606" w:rsidRPr="00D079DD">
        <w:rPr>
          <w:rFonts w:ascii="Times New Roman" w:hAnsi="Times New Roman"/>
          <w:b/>
          <w:i/>
          <w:lang w:val="sr-Cyrl-CS"/>
        </w:rPr>
        <w:t>201</w:t>
      </w:r>
      <w:r w:rsidR="00D079DD" w:rsidRPr="00D079DD">
        <w:rPr>
          <w:rFonts w:ascii="Times New Roman" w:hAnsi="Times New Roman"/>
          <w:b/>
          <w:i/>
          <w:lang w:val="sr-Cyrl-CS"/>
        </w:rPr>
        <w:t>7</w:t>
      </w:r>
      <w:r w:rsidR="009D6606" w:rsidRPr="00D079DD">
        <w:rPr>
          <w:b/>
          <w:i/>
          <w:lang w:val="sr-Cyrl-CS"/>
        </w:rPr>
        <w:t xml:space="preserve"> -</w:t>
      </w:r>
      <w:r w:rsidR="009D6606" w:rsidRPr="00D079DD">
        <w:rPr>
          <w:rFonts w:ascii="Times New Roman" w:hAnsi="Times New Roman"/>
          <w:b/>
          <w:szCs w:val="24"/>
          <w:lang w:val="sr-Cyrl-CS"/>
        </w:rPr>
        <w:t xml:space="preserve"> </w:t>
      </w:r>
      <w:r w:rsidR="009D6606" w:rsidRPr="00D079DD">
        <w:rPr>
          <w:rFonts w:ascii="Times New Roman" w:hAnsi="Times New Roman"/>
          <w:b/>
          <w:i/>
          <w:szCs w:val="24"/>
          <w:lang w:val="sr-Cyrl-CS"/>
        </w:rPr>
        <w:t xml:space="preserve">Набавка </w:t>
      </w:r>
      <w:r w:rsidR="00D079DD" w:rsidRPr="00D079DD">
        <w:rPr>
          <w:rFonts w:ascii="Times New Roman" w:hAnsi="Times New Roman"/>
          <w:b/>
          <w:i/>
          <w:szCs w:val="24"/>
          <w:lang w:val="sr-Cyrl-CS"/>
        </w:rPr>
        <w:t>моторн</w:t>
      </w:r>
      <w:r w:rsidR="00AE15AC" w:rsidRPr="00D079DD">
        <w:rPr>
          <w:rFonts w:ascii="Times New Roman" w:hAnsi="Times New Roman"/>
          <w:b/>
          <w:i/>
          <w:szCs w:val="24"/>
          <w:lang w:val="sr-Cyrl-CS"/>
        </w:rPr>
        <w:t>ог горива</w:t>
      </w:r>
      <w:r w:rsidR="00AC4F6E" w:rsidRPr="00D079DD">
        <w:rPr>
          <w:rFonts w:ascii="Times New Roman" w:hAnsi="Times New Roman"/>
          <w:b/>
          <w:szCs w:val="24"/>
          <w:lang w:val="sr-Cyrl-CS"/>
        </w:rPr>
        <w:t xml:space="preserve"> </w:t>
      </w:r>
      <w:r w:rsidR="00AC4F6E" w:rsidRPr="00D079DD">
        <w:rPr>
          <w:rFonts w:ascii="Times New Roman" w:hAnsi="Times New Roman"/>
          <w:b/>
          <w:i/>
          <w:szCs w:val="24"/>
          <w:lang w:val="sr-Cyrl-CS"/>
        </w:rPr>
        <w:t>за потребе ВУ „Тара“ Бајина Башта</w:t>
      </w:r>
      <w:r w:rsidR="00AC4F6E" w:rsidRPr="00AC4F6E">
        <w:rPr>
          <w:rFonts w:ascii="Times New Roman" w:hAnsi="Times New Roman"/>
          <w:i/>
          <w:szCs w:val="24"/>
          <w:lang w:val="sr-Cyrl-CS"/>
        </w:rPr>
        <w:t>.</w:t>
      </w:r>
      <w:r w:rsidR="009D6606">
        <w:rPr>
          <w:rFonts w:ascii="Times New Roman" w:hAnsi="Times New Roman"/>
          <w:szCs w:val="24"/>
          <w:lang w:val="sr-Cyrl-CS"/>
        </w:rPr>
        <w:t xml:space="preserve">, </w:t>
      </w:r>
      <w:r w:rsidRPr="009D6606">
        <w:rPr>
          <w:rFonts w:ascii="Times New Roman" w:hAnsi="Times New Roman"/>
          <w:szCs w:val="24"/>
          <w:lang w:val="sr-Cyrl-CS"/>
        </w:rPr>
        <w:t xml:space="preserve">испуњава све услове из чл. 75. </w:t>
      </w:r>
      <w:r w:rsidRPr="009E2C47">
        <w:rPr>
          <w:rFonts w:ascii="Times New Roman" w:hAnsi="Times New Roman"/>
          <w:szCs w:val="24"/>
          <w:lang w:val="sr-Cyrl-CS"/>
        </w:rPr>
        <w:t>ЗЈН, односно услове дефинисане конкурсном документацијом</w:t>
      </w:r>
      <w:r w:rsidRPr="003D3481">
        <w:rPr>
          <w:rFonts w:ascii="Times New Roman" w:hAnsi="Times New Roman"/>
          <w:szCs w:val="24"/>
          <w:lang w:val="ru-RU"/>
        </w:rPr>
        <w:t xml:space="preserve"> </w:t>
      </w:r>
      <w:r w:rsidRPr="009E2C47">
        <w:rPr>
          <w:rFonts w:ascii="Times New Roman" w:hAnsi="Times New Roman"/>
          <w:szCs w:val="24"/>
          <w:lang w:val="sr-Cyrl-CS"/>
        </w:rPr>
        <w:t>за предметну јавну набавку</w:t>
      </w:r>
      <w:r w:rsidRPr="003D3481">
        <w:rPr>
          <w:rFonts w:ascii="Times New Roman" w:hAnsi="Times New Roman"/>
          <w:szCs w:val="24"/>
          <w:lang w:val="sr-Cyrl-CS"/>
        </w:rPr>
        <w:t>,</w:t>
      </w:r>
      <w:r w:rsidRPr="009E2C47">
        <w:rPr>
          <w:rFonts w:ascii="Times New Roman" w:hAnsi="Times New Roman"/>
          <w:szCs w:val="24"/>
          <w:lang w:val="sr-Cyrl-CS"/>
        </w:rPr>
        <w:t xml:space="preserve"> и то:</w:t>
      </w:r>
    </w:p>
    <w:p w:rsidR="007E6E2B" w:rsidRPr="009E2C47" w:rsidRDefault="007E6E2B" w:rsidP="003D3481">
      <w:pPr>
        <w:jc w:val="both"/>
        <w:rPr>
          <w:rFonts w:ascii="Times New Roman" w:hAnsi="Times New Roman"/>
          <w:iCs/>
          <w:szCs w:val="24"/>
          <w:lang w:val="sr-Cyrl-CS"/>
        </w:rPr>
      </w:pPr>
    </w:p>
    <w:p w:rsidR="007E6E2B" w:rsidRPr="003D3481" w:rsidRDefault="007E6E2B" w:rsidP="00595CB9">
      <w:pPr>
        <w:pStyle w:val="ListParagraph"/>
        <w:numPr>
          <w:ilvl w:val="0"/>
          <w:numId w:val="9"/>
        </w:numPr>
        <w:suppressAutoHyphens/>
        <w:spacing w:line="100" w:lineRule="atLeast"/>
        <w:jc w:val="both"/>
        <w:rPr>
          <w:rFonts w:ascii="Times New Roman" w:hAnsi="Times New Roman"/>
          <w:iCs/>
          <w:szCs w:val="24"/>
          <w:lang w:val="sr-Cyrl-CS"/>
        </w:rPr>
      </w:pPr>
      <w:r w:rsidRPr="003D3481">
        <w:rPr>
          <w:rFonts w:ascii="Times New Roman" w:hAnsi="Times New Roman"/>
          <w:iCs/>
          <w:szCs w:val="24"/>
          <w:lang w:val="sr-Cyrl-CS"/>
        </w:rPr>
        <w:t>Подизвођач је р</w:t>
      </w:r>
      <w:r w:rsidRPr="009E2C47">
        <w:rPr>
          <w:rFonts w:ascii="Times New Roman" w:hAnsi="Times New Roman"/>
          <w:iCs/>
          <w:szCs w:val="24"/>
          <w:lang w:val="sr-Cyrl-CS"/>
        </w:rPr>
        <w:t>егистрован код надлежног органа, односно уписан у одговарајући регистар (чл. 75. ст. 1. тач. 1) ЗЈН);</w:t>
      </w:r>
    </w:p>
    <w:p w:rsidR="007E6E2B" w:rsidRPr="003D3481" w:rsidRDefault="007E6E2B" w:rsidP="00595CB9">
      <w:pPr>
        <w:pStyle w:val="ListParagraph"/>
        <w:numPr>
          <w:ilvl w:val="0"/>
          <w:numId w:val="9"/>
        </w:numPr>
        <w:suppressAutoHyphens/>
        <w:spacing w:line="100" w:lineRule="atLeast"/>
        <w:jc w:val="both"/>
        <w:rPr>
          <w:rFonts w:ascii="Times New Roman" w:hAnsi="Times New Roman"/>
          <w:bCs/>
          <w:iCs/>
          <w:szCs w:val="24"/>
          <w:lang w:val="sr-Cyrl-CS"/>
        </w:rPr>
      </w:pPr>
      <w:r w:rsidRPr="003D3481">
        <w:rPr>
          <w:rFonts w:ascii="Times New Roman" w:hAnsi="Times New Roman"/>
          <w:iCs/>
          <w:szCs w:val="24"/>
          <w:lang w:val="sr-Cyrl-CS"/>
        </w:rPr>
        <w:t xml:space="preserve">Подизвођач и његов </w:t>
      </w:r>
      <w:r w:rsidRPr="006A530B">
        <w:rPr>
          <w:rFonts w:ascii="Times New Roman" w:hAnsi="Times New Roman"/>
          <w:iCs/>
          <w:szCs w:val="24"/>
          <w:lang w:val="sr-Cyrl-CS"/>
        </w:rPr>
        <w:t>закон</w:t>
      </w:r>
      <w:r w:rsidRPr="0072353E">
        <w:rPr>
          <w:rFonts w:ascii="Times New Roman" w:hAnsi="Times New Roman"/>
          <w:iCs/>
          <w:szCs w:val="24"/>
          <w:lang w:val="sr-Cyrl-CS"/>
        </w:rPr>
        <w:t xml:space="preserve">ски </w:t>
      </w:r>
      <w:r w:rsidRPr="0072353E">
        <w:rPr>
          <w:rFonts w:ascii="Times New Roman" w:hAnsi="Times New Roman"/>
          <w:szCs w:val="24"/>
          <w:lang w:val="sr-Cyrl-CS"/>
        </w:rPr>
        <w:t>заступник нис</w:t>
      </w:r>
      <w:r w:rsidRPr="003D3481">
        <w:rPr>
          <w:rFonts w:ascii="Times New Roman" w:hAnsi="Times New Roman"/>
          <w:szCs w:val="24"/>
          <w:lang w:val="sr-Cyrl-CS"/>
        </w:rPr>
        <w:t>у</w:t>
      </w:r>
      <w:r w:rsidRPr="0072353E">
        <w:rPr>
          <w:rFonts w:ascii="Times New Roman" w:hAnsi="Times New Roman"/>
          <w:szCs w:val="24"/>
          <w:lang w:val="sr-Cyrl-CS"/>
        </w:rPr>
        <w:t xml:space="preserve"> осуђивани за неко од кривичних дела као члан организоване криминалне групе, да ни</w:t>
      </w:r>
      <w:r w:rsidRPr="006A530B">
        <w:rPr>
          <w:rFonts w:ascii="Times New Roman" w:hAnsi="Times New Roman"/>
          <w:szCs w:val="24"/>
          <w:lang w:val="sr-Cyrl-CS"/>
        </w:rPr>
        <w:t>су</w:t>
      </w:r>
      <w:r w:rsidRPr="0072353E">
        <w:rPr>
          <w:rFonts w:ascii="Times New Roman" w:hAnsi="Times New Roman"/>
          <w:szCs w:val="24"/>
          <w:lang w:val="sr-Cyrl-CS"/>
        </w:rPr>
        <w:t xml:space="preserve"> осуђиван</w:t>
      </w:r>
      <w:r w:rsidRPr="006A530B">
        <w:rPr>
          <w:rFonts w:ascii="Times New Roman" w:hAnsi="Times New Roman"/>
          <w:szCs w:val="24"/>
          <w:lang w:val="sr-Cyrl-CS"/>
        </w:rPr>
        <w:t>и</w:t>
      </w:r>
      <w:r w:rsidRPr="0072353E">
        <w:rPr>
          <w:rFonts w:ascii="Times New Roman" w:hAnsi="Times New Roman"/>
          <w:szCs w:val="24"/>
          <w:lang w:val="sr-Cyrl-CS"/>
        </w:rPr>
        <w:t xml:space="preserve"> за кривична дела против привреде, кривична дела против животне средине, кривично дело примања или давања мита, </w:t>
      </w:r>
      <w:r w:rsidRPr="003D3481">
        <w:rPr>
          <w:rFonts w:ascii="Times New Roman" w:hAnsi="Times New Roman"/>
          <w:szCs w:val="24"/>
          <w:lang w:val="sr-Cyrl-CS"/>
        </w:rPr>
        <w:t>к</w:t>
      </w:r>
      <w:r w:rsidRPr="0072353E">
        <w:rPr>
          <w:rFonts w:ascii="Times New Roman" w:hAnsi="Times New Roman"/>
          <w:szCs w:val="24"/>
          <w:lang w:val="sr-Cyrl-CS"/>
        </w:rPr>
        <w:t>ривично дело преваре</w:t>
      </w:r>
      <w:r w:rsidRPr="006A530B">
        <w:rPr>
          <w:rFonts w:ascii="Times New Roman" w:hAnsi="Times New Roman"/>
          <w:szCs w:val="24"/>
          <w:lang w:val="sr-Cyrl-CS"/>
        </w:rPr>
        <w:t xml:space="preserve"> </w:t>
      </w:r>
      <w:r w:rsidRPr="006A530B">
        <w:rPr>
          <w:rFonts w:ascii="Times New Roman" w:hAnsi="Times New Roman"/>
          <w:iCs/>
          <w:szCs w:val="24"/>
          <w:lang w:val="sr-Cyrl-CS"/>
        </w:rPr>
        <w:t>(чл. 75. ст. 1. тач. 2) ЗЈН)</w:t>
      </w:r>
      <w:r w:rsidRPr="0072353E">
        <w:rPr>
          <w:rFonts w:ascii="Times New Roman" w:hAnsi="Times New Roman"/>
          <w:iCs/>
          <w:szCs w:val="24"/>
          <w:lang w:val="sr-Cyrl-CS"/>
        </w:rPr>
        <w:t>;</w:t>
      </w:r>
    </w:p>
    <w:p w:rsidR="007E6E2B" w:rsidRPr="003D3481" w:rsidRDefault="007E6E2B" w:rsidP="00595CB9">
      <w:pPr>
        <w:pStyle w:val="ListParagraph"/>
        <w:numPr>
          <w:ilvl w:val="0"/>
          <w:numId w:val="9"/>
        </w:numPr>
        <w:suppressAutoHyphens/>
        <w:spacing w:line="100" w:lineRule="atLeast"/>
        <w:jc w:val="both"/>
        <w:rPr>
          <w:rFonts w:ascii="Times New Roman" w:hAnsi="Times New Roman"/>
          <w:szCs w:val="24"/>
          <w:lang w:val="sr-Cyrl-CS"/>
        </w:rPr>
      </w:pPr>
      <w:r w:rsidRPr="003D3481">
        <w:rPr>
          <w:rFonts w:ascii="Times New Roman" w:hAnsi="Times New Roman"/>
          <w:bCs/>
          <w:iCs/>
          <w:szCs w:val="24"/>
          <w:lang w:val="sr-Cyrl-CS"/>
        </w:rPr>
        <w:t>Подизвођач је и</w:t>
      </w:r>
      <w:r w:rsidRPr="0072353E">
        <w:rPr>
          <w:rFonts w:ascii="Times New Roman" w:hAnsi="Times New Roman"/>
          <w:bCs/>
          <w:iCs/>
          <w:szCs w:val="24"/>
          <w:lang w:val="sr-Cyrl-CS"/>
        </w:rPr>
        <w:t xml:space="preserve">змирио </w:t>
      </w:r>
      <w:r w:rsidRPr="0072353E">
        <w:rPr>
          <w:rFonts w:ascii="Times New Roman" w:hAnsi="Times New Roman"/>
          <w:szCs w:val="24"/>
          <w:lang w:val="sr-Cyrl-CS"/>
        </w:rPr>
        <w:t>доспеле порезе, доприносе и друге јавне дажбине у складу са прописима Републике Србије (</w:t>
      </w:r>
      <w:r w:rsidRPr="0072353E">
        <w:rPr>
          <w:rFonts w:ascii="Times New Roman" w:hAnsi="Times New Roman"/>
          <w:i/>
          <w:szCs w:val="24"/>
          <w:lang w:val="sr-Cyrl-CS"/>
        </w:rPr>
        <w:t>или стране државе када има седиште на њеној територији)</w:t>
      </w:r>
      <w:r w:rsidRPr="006A530B">
        <w:rPr>
          <w:rFonts w:ascii="Times New Roman" w:hAnsi="Times New Roman"/>
          <w:iCs/>
          <w:szCs w:val="24"/>
          <w:lang w:val="sr-Cyrl-CS"/>
        </w:rPr>
        <w:t xml:space="preserve"> (чл. 75. ст. 1. тач. 4) ЗЈН)</w:t>
      </w:r>
      <w:r w:rsidRPr="0072353E">
        <w:rPr>
          <w:rFonts w:ascii="Times New Roman" w:hAnsi="Times New Roman"/>
          <w:i/>
          <w:szCs w:val="24"/>
          <w:lang w:val="sr-Cyrl-CS"/>
        </w:rPr>
        <w:t>;</w:t>
      </w:r>
    </w:p>
    <w:p w:rsidR="007E6E2B" w:rsidRPr="003D3481" w:rsidRDefault="007E6E2B" w:rsidP="00595CB9">
      <w:pPr>
        <w:pStyle w:val="ListParagraph"/>
        <w:numPr>
          <w:ilvl w:val="0"/>
          <w:numId w:val="9"/>
        </w:numPr>
        <w:suppressAutoHyphens/>
        <w:spacing w:line="100" w:lineRule="atLeast"/>
        <w:jc w:val="both"/>
        <w:rPr>
          <w:rFonts w:ascii="Times New Roman" w:hAnsi="Times New Roman"/>
          <w:szCs w:val="24"/>
          <w:lang w:val="sr-Cyrl-CS"/>
        </w:rPr>
      </w:pPr>
      <w:r w:rsidRPr="006A530B">
        <w:rPr>
          <w:rFonts w:ascii="Times New Roman" w:hAnsi="Times New Roman"/>
          <w:bCs/>
          <w:iCs/>
          <w:szCs w:val="24"/>
          <w:lang w:val="sr-Cyrl-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72353E">
        <w:rPr>
          <w:rFonts w:ascii="Times New Roman" w:hAnsi="Times New Roman"/>
          <w:szCs w:val="24"/>
          <w:lang w:val="sr-Cyrl-CS"/>
        </w:rPr>
        <w:t>и нема забрану обављања делатности која је на снази у време подношења понуде</w:t>
      </w:r>
      <w:r w:rsidRPr="006A530B">
        <w:rPr>
          <w:rFonts w:ascii="Times New Roman" w:hAnsi="Times New Roman"/>
          <w:szCs w:val="24"/>
          <w:lang w:val="sr-Cyrl-CS"/>
        </w:rPr>
        <w:t xml:space="preserve"> за предметну јавну набавку </w:t>
      </w:r>
      <w:r w:rsidRPr="006A530B">
        <w:rPr>
          <w:rFonts w:ascii="Times New Roman" w:hAnsi="Times New Roman"/>
          <w:iCs/>
          <w:szCs w:val="24"/>
          <w:lang w:val="sr-Cyrl-CS"/>
        </w:rPr>
        <w:t xml:space="preserve">(чл. 75. ст. 2. </w:t>
      </w:r>
      <w:r w:rsidRPr="003D3481">
        <w:rPr>
          <w:rFonts w:ascii="Times New Roman" w:hAnsi="Times New Roman"/>
          <w:iCs/>
          <w:szCs w:val="24"/>
        </w:rPr>
        <w:t>ЗЈН)</w:t>
      </w:r>
      <w:r w:rsidRPr="003D3481">
        <w:rPr>
          <w:rFonts w:ascii="Times New Roman" w:hAnsi="Times New Roman"/>
          <w:szCs w:val="24"/>
        </w:rPr>
        <w:t>.</w:t>
      </w:r>
    </w:p>
    <w:p w:rsidR="007E6E2B" w:rsidRPr="003D3481" w:rsidRDefault="007E6E2B" w:rsidP="003D3481">
      <w:pPr>
        <w:pStyle w:val="ListParagraph"/>
        <w:ind w:left="1080"/>
        <w:jc w:val="both"/>
        <w:rPr>
          <w:rFonts w:ascii="Times New Roman" w:hAnsi="Times New Roman"/>
          <w:iCs/>
          <w:szCs w:val="24"/>
          <w:lang w:val="sr-Cyrl-CS"/>
        </w:rPr>
      </w:pPr>
    </w:p>
    <w:p w:rsidR="007E6E2B" w:rsidRPr="003D3481" w:rsidRDefault="007E6E2B" w:rsidP="003D3481">
      <w:pPr>
        <w:pStyle w:val="ListParagraph"/>
        <w:jc w:val="both"/>
        <w:rPr>
          <w:rFonts w:ascii="Times New Roman" w:hAnsi="Times New Roman"/>
          <w:iCs/>
          <w:szCs w:val="24"/>
        </w:rPr>
      </w:pPr>
    </w:p>
    <w:p w:rsidR="007E6E2B" w:rsidRPr="003D3481" w:rsidRDefault="007E6E2B" w:rsidP="003D3481">
      <w:pPr>
        <w:jc w:val="both"/>
        <w:rPr>
          <w:rFonts w:ascii="Times New Roman" w:hAnsi="Times New Roman"/>
          <w:i/>
          <w:szCs w:val="24"/>
          <w:lang w:val="sr-Cyrl-CS"/>
        </w:rPr>
      </w:pPr>
    </w:p>
    <w:p w:rsidR="007E6E2B" w:rsidRPr="00D807EC" w:rsidRDefault="007E6E2B" w:rsidP="003D3481">
      <w:pPr>
        <w:jc w:val="both"/>
        <w:rPr>
          <w:rFonts w:ascii="Times New Roman" w:hAnsi="Times New Roman"/>
          <w:szCs w:val="24"/>
          <w:lang w:val="sr-Cyrl-CS"/>
        </w:rPr>
      </w:pPr>
      <w:r w:rsidRPr="00D807EC">
        <w:rPr>
          <w:rFonts w:ascii="Times New Roman" w:hAnsi="Times New Roman"/>
          <w:szCs w:val="24"/>
          <w:lang w:val="sr-Cyrl-CS"/>
        </w:rPr>
        <w:t xml:space="preserve">Место:_____________                                                           </w:t>
      </w:r>
      <w:r w:rsidR="009D6606" w:rsidRPr="00D807EC">
        <w:rPr>
          <w:rFonts w:ascii="Times New Roman" w:hAnsi="Times New Roman"/>
          <w:szCs w:val="24"/>
          <w:lang w:val="sr-Cyrl-CS"/>
        </w:rPr>
        <w:t>Потпис</w:t>
      </w:r>
      <w:r w:rsidRPr="00D807EC">
        <w:rPr>
          <w:rFonts w:ascii="Times New Roman" w:hAnsi="Times New Roman"/>
          <w:szCs w:val="24"/>
          <w:lang w:val="sr-Cyrl-CS"/>
        </w:rPr>
        <w:t xml:space="preserve"> </w:t>
      </w:r>
      <w:r w:rsidR="009D6606" w:rsidRPr="00D807EC">
        <w:rPr>
          <w:rFonts w:ascii="Times New Roman" w:hAnsi="Times New Roman"/>
          <w:szCs w:val="24"/>
          <w:lang w:val="sr-Cyrl-CS"/>
        </w:rPr>
        <w:t>п</w:t>
      </w:r>
      <w:r w:rsidRPr="00D807EC">
        <w:rPr>
          <w:rFonts w:ascii="Times New Roman" w:hAnsi="Times New Roman"/>
          <w:szCs w:val="24"/>
          <w:lang w:val="sr-Cyrl-CS"/>
        </w:rPr>
        <w:t>одизвођач</w:t>
      </w:r>
      <w:r w:rsidR="009D6606" w:rsidRPr="00D807EC">
        <w:rPr>
          <w:rFonts w:ascii="Times New Roman" w:hAnsi="Times New Roman"/>
          <w:szCs w:val="24"/>
          <w:lang w:val="sr-Cyrl-CS"/>
        </w:rPr>
        <w:t>а</w:t>
      </w:r>
      <w:r w:rsidRPr="00D807EC">
        <w:rPr>
          <w:rFonts w:ascii="Times New Roman" w:hAnsi="Times New Roman"/>
          <w:szCs w:val="24"/>
          <w:lang w:val="sr-Cyrl-CS"/>
        </w:rPr>
        <w:t>:</w:t>
      </w:r>
    </w:p>
    <w:p w:rsidR="007E6E2B" w:rsidRPr="00D807EC" w:rsidRDefault="007E6E2B" w:rsidP="003D3481">
      <w:pPr>
        <w:jc w:val="both"/>
        <w:rPr>
          <w:rFonts w:ascii="Times New Roman" w:hAnsi="Times New Roman"/>
          <w:b/>
          <w:bCs/>
          <w:i/>
          <w:szCs w:val="24"/>
          <w:lang w:val="sr-Cyrl-CS"/>
        </w:rPr>
      </w:pPr>
      <w:r w:rsidRPr="00D807EC">
        <w:rPr>
          <w:rFonts w:ascii="Times New Roman" w:hAnsi="Times New Roman"/>
          <w:szCs w:val="24"/>
          <w:lang w:val="sr-Cyrl-CS"/>
        </w:rPr>
        <w:t xml:space="preserve">Датум:_____________                         М.П.                     _____________________                                                        </w:t>
      </w:r>
    </w:p>
    <w:p w:rsidR="007E6E2B" w:rsidRPr="00D807EC" w:rsidRDefault="007E6E2B" w:rsidP="003D3481">
      <w:pPr>
        <w:pStyle w:val="BodyText2"/>
        <w:spacing w:line="100" w:lineRule="atLeast"/>
        <w:jc w:val="both"/>
        <w:rPr>
          <w:rFonts w:ascii="Times New Roman" w:hAnsi="Times New Roman"/>
          <w:b/>
          <w:bCs/>
          <w:i/>
          <w:szCs w:val="24"/>
          <w:lang w:val="sr-Cyrl-CS"/>
        </w:rPr>
      </w:pPr>
    </w:p>
    <w:p w:rsidR="007E6E2B" w:rsidRPr="00D807EC" w:rsidRDefault="007E6E2B" w:rsidP="003D3481">
      <w:pPr>
        <w:pStyle w:val="ListParagraph"/>
        <w:ind w:left="0"/>
        <w:jc w:val="both"/>
        <w:rPr>
          <w:rFonts w:ascii="Times New Roman" w:hAnsi="Times New Roman"/>
          <w:bCs/>
          <w:i/>
          <w:iCs/>
          <w:szCs w:val="24"/>
          <w:lang w:val="sr-Cyrl-CS"/>
        </w:rPr>
      </w:pPr>
      <w:r w:rsidRPr="00D807EC">
        <w:rPr>
          <w:rFonts w:ascii="Times New Roman" w:hAnsi="Times New Roman"/>
          <w:b/>
          <w:bCs/>
          <w:i/>
          <w:szCs w:val="24"/>
          <w:lang w:val="sr-Cyrl-CS"/>
        </w:rPr>
        <w:t>Напомена:</w:t>
      </w:r>
      <w:r w:rsidRPr="00D807EC">
        <w:rPr>
          <w:rFonts w:ascii="Times New Roman" w:hAnsi="Times New Roman"/>
          <w:bCs/>
          <w:i/>
          <w:szCs w:val="24"/>
          <w:lang w:val="sr-Cyrl-CS"/>
        </w:rPr>
        <w:t xml:space="preserve"> </w:t>
      </w:r>
      <w:r w:rsidRPr="00D807EC">
        <w:rPr>
          <w:rFonts w:ascii="Times New Roman" w:hAnsi="Times New Roman"/>
          <w:b/>
          <w:bCs/>
          <w:i/>
          <w:iCs/>
          <w:szCs w:val="24"/>
          <w:u w:val="single"/>
          <w:lang w:val="sr-Cyrl-CS"/>
        </w:rPr>
        <w:t>Уколико понуђач подноси понуду са подизвођачем</w:t>
      </w:r>
      <w:r w:rsidRPr="00D807EC">
        <w:rPr>
          <w:rFonts w:ascii="Times New Roman" w:hAnsi="Times New Roman"/>
          <w:bCs/>
          <w:i/>
          <w:iCs/>
          <w:szCs w:val="24"/>
          <w:lang w:val="sr-Cyrl-CS"/>
        </w:rPr>
        <w:t>, Изјава мора бити потписана од стране овлашћеног лица подизвођача и оверена печатом.</w:t>
      </w:r>
      <w:r w:rsidRPr="00D807EC">
        <w:rPr>
          <w:rFonts w:ascii="Times New Roman" w:hAnsi="Times New Roman"/>
          <w:bCs/>
          <w:i/>
          <w:iCs/>
          <w:szCs w:val="24"/>
          <w:lang w:val="sr-Cyrl-CS"/>
        </w:rPr>
        <w:br/>
      </w:r>
    </w:p>
    <w:p w:rsidR="007E6E2B" w:rsidRPr="00D807EC" w:rsidRDefault="007E6E2B" w:rsidP="003D3481">
      <w:pPr>
        <w:pStyle w:val="ListParagraph"/>
        <w:ind w:left="0"/>
        <w:jc w:val="both"/>
        <w:rPr>
          <w:rFonts w:ascii="Times New Roman" w:hAnsi="Times New Roman"/>
          <w:bCs/>
          <w:i/>
          <w:iCs/>
          <w:szCs w:val="24"/>
          <w:lang w:val="sr-Cyrl-CS"/>
        </w:rPr>
      </w:pPr>
    </w:p>
    <w:p w:rsidR="007E6E2B" w:rsidRPr="00D807EC" w:rsidRDefault="007E6E2B" w:rsidP="003D3481">
      <w:pPr>
        <w:pStyle w:val="ListParagraph"/>
        <w:ind w:left="0"/>
        <w:jc w:val="both"/>
        <w:rPr>
          <w:rFonts w:ascii="Times New Roman" w:hAnsi="Times New Roman"/>
          <w:bCs/>
          <w:i/>
          <w:iCs/>
          <w:szCs w:val="24"/>
          <w:lang w:val="sr-Cyrl-CS"/>
        </w:rPr>
      </w:pPr>
    </w:p>
    <w:p w:rsidR="00CD196B" w:rsidRPr="00D807EC" w:rsidRDefault="001A20F7" w:rsidP="00CD196B">
      <w:pPr>
        <w:pStyle w:val="BodyText3"/>
        <w:spacing w:after="0"/>
        <w:jc w:val="right"/>
        <w:rPr>
          <w:b/>
          <w:bCs/>
          <w:i/>
          <w:sz w:val="24"/>
          <w:szCs w:val="24"/>
          <w:lang w:val="sr-Cyrl-CS"/>
        </w:rPr>
      </w:pPr>
      <w:r w:rsidRPr="00D807EC">
        <w:rPr>
          <w:bCs/>
          <w:i/>
          <w:iCs/>
          <w:szCs w:val="24"/>
          <w:lang w:val="sr-Cyrl-CS"/>
        </w:rPr>
        <w:br w:type="page"/>
      </w:r>
      <w:r w:rsidR="00CD196B" w:rsidRPr="00816937">
        <w:rPr>
          <w:b/>
          <w:bCs/>
          <w:sz w:val="24"/>
          <w:szCs w:val="24"/>
          <w:lang w:val="sr-Cyrl-CS"/>
        </w:rPr>
        <w:lastRenderedPageBreak/>
        <w:t>(</w:t>
      </w:r>
      <w:r w:rsidR="00CD196B" w:rsidRPr="00D807EC">
        <w:rPr>
          <w:b/>
          <w:bCs/>
          <w:sz w:val="24"/>
          <w:szCs w:val="24"/>
          <w:lang w:val="sr-Cyrl-CS"/>
        </w:rPr>
        <w:t xml:space="preserve">ОБРАЗАЦ </w:t>
      </w:r>
      <w:r w:rsidR="00EE4963">
        <w:rPr>
          <w:b/>
          <w:bCs/>
          <w:sz w:val="24"/>
          <w:szCs w:val="24"/>
          <w:lang w:val="sr-Cyrl-CS"/>
        </w:rPr>
        <w:t xml:space="preserve"> </w:t>
      </w:r>
      <w:r w:rsidR="00AE15AC">
        <w:rPr>
          <w:b/>
          <w:bCs/>
          <w:sz w:val="24"/>
          <w:szCs w:val="24"/>
          <w:lang w:val="sr-Cyrl-CS"/>
        </w:rPr>
        <w:t>6</w:t>
      </w:r>
      <w:r w:rsidR="00CD196B" w:rsidRPr="00D807EC">
        <w:rPr>
          <w:b/>
          <w:bCs/>
          <w:sz w:val="24"/>
          <w:szCs w:val="24"/>
          <w:lang w:val="sr-Cyrl-CS"/>
        </w:rPr>
        <w:t>)</w:t>
      </w:r>
    </w:p>
    <w:p w:rsidR="00CD196B" w:rsidRPr="00D807EC" w:rsidRDefault="00CD196B" w:rsidP="00CD196B">
      <w:pPr>
        <w:pStyle w:val="BodyText3"/>
        <w:spacing w:after="0"/>
        <w:jc w:val="right"/>
        <w:rPr>
          <w:b/>
          <w:bCs/>
          <w:sz w:val="28"/>
          <w:szCs w:val="28"/>
          <w:lang w:val="sr-Cyrl-CS"/>
        </w:rPr>
      </w:pPr>
    </w:p>
    <w:p w:rsidR="00CD196B" w:rsidRPr="00CD196B" w:rsidRDefault="00CD196B" w:rsidP="00CD196B">
      <w:pPr>
        <w:jc w:val="center"/>
        <w:rPr>
          <w:rFonts w:ascii="Times New Roman" w:hAnsi="Times New Roman"/>
          <w:b/>
          <w:bCs/>
          <w:lang w:val="sr-Cyrl-CS"/>
        </w:rPr>
      </w:pPr>
      <w:r w:rsidRPr="00D807EC">
        <w:rPr>
          <w:rFonts w:ascii="Times New Roman" w:hAnsi="Times New Roman"/>
          <w:b/>
          <w:bCs/>
          <w:lang w:val="sr-Cyrl-CS"/>
        </w:rPr>
        <w:t>ОБРАЗАЦ</w:t>
      </w:r>
      <w:r w:rsidRPr="00D807EC">
        <w:rPr>
          <w:rFonts w:ascii="Times New Roman" w:hAnsi="Times New Roman"/>
          <w:b/>
          <w:lang w:val="sr-Cyrl-CS"/>
        </w:rPr>
        <w:t xml:space="preserve"> ИЗЈАВЕ </w:t>
      </w:r>
      <w:r w:rsidRPr="00D807EC">
        <w:rPr>
          <w:rFonts w:ascii="Times New Roman" w:hAnsi="Times New Roman"/>
          <w:b/>
          <w:bCs/>
          <w:lang w:val="sr-Cyrl-CS"/>
        </w:rPr>
        <w:t>ПОНУЂАЧА ДА ЋЕ ОБАВЕСТИТИ НАРУЧИОЦА О ПРОМЕНИ КОЈА ЈЕ У ВЕЗИ СА ИСПУЊЕНОСТИ УСЛОВА</w:t>
      </w:r>
      <w:r w:rsidRPr="00CD196B">
        <w:rPr>
          <w:rFonts w:ascii="Times New Roman" w:hAnsi="Times New Roman"/>
          <w:b/>
          <w:bCs/>
          <w:lang w:val="sr-Cyrl-CS"/>
        </w:rPr>
        <w:t xml:space="preserve"> </w:t>
      </w:r>
      <w:r w:rsidRPr="00D807EC">
        <w:rPr>
          <w:rFonts w:ascii="Times New Roman" w:hAnsi="Times New Roman"/>
          <w:b/>
          <w:bCs/>
          <w:lang w:val="sr-Cyrl-CS"/>
        </w:rPr>
        <w:t>ИЗ ЈАВНЕ НАБАВКЕ</w:t>
      </w:r>
    </w:p>
    <w:p w:rsidR="00CD196B" w:rsidRPr="00CD196B" w:rsidRDefault="00CD196B" w:rsidP="00CD196B">
      <w:pPr>
        <w:jc w:val="center"/>
        <w:rPr>
          <w:rFonts w:ascii="Times New Roman" w:hAnsi="Times New Roman"/>
          <w:b/>
          <w:sz w:val="28"/>
          <w:szCs w:val="28"/>
          <w:lang w:val="sr-Cyrl-CS"/>
        </w:rPr>
      </w:pPr>
    </w:p>
    <w:p w:rsidR="00CD196B" w:rsidRPr="0072353E" w:rsidRDefault="00CD196B" w:rsidP="00CD196B">
      <w:pPr>
        <w:pStyle w:val="CM43"/>
        <w:spacing w:after="0"/>
        <w:jc w:val="both"/>
        <w:rPr>
          <w:rFonts w:ascii="Times New Roman" w:hAnsi="Times New Roman" w:cs="Times New Roman"/>
          <w:lang w:val="ru-RU"/>
        </w:rPr>
      </w:pPr>
      <w:r w:rsidRPr="00CD196B">
        <w:rPr>
          <w:rFonts w:ascii="Times New Roman" w:hAnsi="Times New Roman" w:cs="Times New Roman"/>
          <w:lang w:val="ru-RU"/>
        </w:rPr>
        <w:t>У складу са чланом 77. став 7. З</w:t>
      </w:r>
      <w:r w:rsidRPr="0072353E">
        <w:rPr>
          <w:rFonts w:ascii="Times New Roman" w:hAnsi="Times New Roman" w:cs="Times New Roman"/>
          <w:lang w:val="ru-RU"/>
        </w:rPr>
        <w:t>акона о јавним набавкама</w:t>
      </w:r>
      <w:r w:rsidRPr="00CD196B">
        <w:rPr>
          <w:rFonts w:ascii="Times New Roman" w:hAnsi="Times New Roman" w:cs="Times New Roman"/>
          <w:lang w:val="ru-RU"/>
        </w:rPr>
        <w:t xml:space="preserve"> ("Службени гласник Републике Србије", број 124/12, 14/15 и 68/15), под пуном материјалном и кривичном одговорношћу, понуђач_______________________________ </w:t>
      </w:r>
    </w:p>
    <w:p w:rsidR="00CD196B" w:rsidRPr="00CD196B" w:rsidRDefault="00CD196B" w:rsidP="00CD196B">
      <w:pPr>
        <w:jc w:val="both"/>
        <w:rPr>
          <w:rFonts w:ascii="Times New Roman" w:hAnsi="Times New Roman"/>
          <w:b/>
          <w:lang w:val="sr-Cyrl-CS"/>
        </w:rPr>
      </w:pPr>
    </w:p>
    <w:p w:rsidR="00CD196B" w:rsidRPr="00CD196B" w:rsidRDefault="00CD196B" w:rsidP="00CD196B">
      <w:pPr>
        <w:pStyle w:val="CM43"/>
        <w:spacing w:after="0"/>
        <w:jc w:val="both"/>
        <w:rPr>
          <w:rFonts w:ascii="Times New Roman" w:hAnsi="Times New Roman" w:cs="Times New Roman"/>
          <w:lang w:val="ru-RU"/>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center"/>
        <w:rPr>
          <w:rFonts w:ascii="Times New Roman" w:hAnsi="Times New Roman"/>
          <w:b/>
          <w:bCs/>
          <w:lang w:val="sr-Cyrl-CS"/>
        </w:rPr>
      </w:pPr>
      <w:r w:rsidRPr="00CD196B">
        <w:rPr>
          <w:rFonts w:ascii="Times New Roman" w:hAnsi="Times New Roman"/>
          <w:b/>
          <w:bCs/>
          <w:lang w:val="sr-Cyrl-CS"/>
        </w:rPr>
        <w:t xml:space="preserve">И З Ј А В Љ У Ј  Е </w:t>
      </w:r>
    </w:p>
    <w:p w:rsidR="00CD196B" w:rsidRPr="00CD196B" w:rsidRDefault="00CD196B" w:rsidP="00CD196B">
      <w:pPr>
        <w:autoSpaceDE w:val="0"/>
        <w:autoSpaceDN w:val="0"/>
        <w:adjustRightInd w:val="0"/>
        <w:jc w:val="both"/>
        <w:rPr>
          <w:rFonts w:ascii="Times New Roman" w:hAnsi="Times New Roman"/>
          <w:lang w:val="sr-Cyrl-CS" w:eastAsia="sr-Cyrl-CS"/>
        </w:rPr>
      </w:pPr>
    </w:p>
    <w:p w:rsidR="00CD196B" w:rsidRPr="00CD196B" w:rsidRDefault="00CD196B" w:rsidP="00CD196B">
      <w:pPr>
        <w:autoSpaceDE w:val="0"/>
        <w:autoSpaceDN w:val="0"/>
        <w:adjustRightInd w:val="0"/>
        <w:jc w:val="both"/>
        <w:rPr>
          <w:rFonts w:ascii="Times New Roman" w:hAnsi="Times New Roman"/>
          <w:lang w:val="sr-Cyrl-CS" w:eastAsia="sr-Cyrl-CS"/>
        </w:rPr>
      </w:pPr>
    </w:p>
    <w:p w:rsidR="00CD196B" w:rsidRPr="00CD196B" w:rsidRDefault="00CD196B" w:rsidP="00CD196B">
      <w:pPr>
        <w:autoSpaceDE w:val="0"/>
        <w:autoSpaceDN w:val="0"/>
        <w:adjustRightInd w:val="0"/>
        <w:jc w:val="both"/>
        <w:rPr>
          <w:rFonts w:ascii="Times New Roman" w:hAnsi="Times New Roman"/>
          <w:lang w:val="sr-Cyrl-CS" w:eastAsia="sr-Cyrl-CS"/>
        </w:rPr>
      </w:pPr>
      <w:r w:rsidRPr="00CD196B">
        <w:rPr>
          <w:rFonts w:ascii="Times New Roman" w:hAnsi="Times New Roman"/>
          <w:lang w:val="sr-Cyrl-CS" w:eastAsia="sr-Cyrl-CS"/>
        </w:rPr>
        <w:t>да ће</w:t>
      </w:r>
      <w:r w:rsidR="00922045">
        <w:rPr>
          <w:rFonts w:ascii="Times New Roman" w:hAnsi="Times New Roman"/>
          <w:lang w:val="sr-Cyrl-CS" w:eastAsia="sr-Cyrl-CS"/>
        </w:rPr>
        <w:t xml:space="preserve"> </w:t>
      </w:r>
      <w:r w:rsidRPr="00CD196B">
        <w:rPr>
          <w:rFonts w:ascii="Times New Roman" w:hAnsi="Times New Roman"/>
          <w:b/>
          <w:lang w:val="sr-Cyrl-CS" w:eastAsia="sr-Cyrl-CS"/>
        </w:rPr>
        <w:t>без одлагања</w:t>
      </w:r>
      <w:r w:rsidRPr="00CD196B">
        <w:rPr>
          <w:rFonts w:ascii="Times New Roman" w:hAnsi="Times New Roman"/>
          <w:lang w:val="sr-Cyrl-CS" w:eastAsia="sr-Cyrl-CS"/>
        </w:rPr>
        <w:t xml:space="preserve"> писмено обавестити наручиоца о било којој промени у вези са испуњеношћу услова из поступка јавне набавке, а која наступи до доношења одлуке, односно закључења Уговора, односно током важења Уго</w:t>
      </w:r>
      <w:r w:rsidR="00922045">
        <w:rPr>
          <w:rFonts w:ascii="Times New Roman" w:hAnsi="Times New Roman"/>
          <w:lang w:val="sr-Cyrl-CS" w:eastAsia="sr-Cyrl-CS"/>
        </w:rPr>
        <w:t>вора о јавној набавци, и да ће</w:t>
      </w:r>
      <w:r w:rsidRPr="00CD196B">
        <w:rPr>
          <w:rFonts w:ascii="Times New Roman" w:hAnsi="Times New Roman"/>
          <w:lang w:val="sr-Cyrl-CS" w:eastAsia="sr-Cyrl-CS"/>
        </w:rPr>
        <w:t xml:space="preserve"> о томе доставити доказ</w:t>
      </w:r>
      <w:r w:rsidRPr="00CD196B">
        <w:rPr>
          <w:rFonts w:ascii="Times New Roman" w:hAnsi="Times New Roman"/>
          <w:bCs/>
          <w:lang w:val="sr-Cyrl-CS"/>
        </w:rPr>
        <w:t>.</w:t>
      </w: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Место и датум:</w:t>
      </w:r>
      <w:r w:rsidRPr="00CD196B">
        <w:rPr>
          <w:rFonts w:ascii="Times New Roman" w:hAnsi="Times New Roman"/>
          <w:lang w:val="sr-Cyrl-CS"/>
        </w:rPr>
        <w:tab/>
      </w:r>
      <w:r w:rsidRPr="00CD196B">
        <w:rPr>
          <w:rFonts w:ascii="Times New Roman" w:hAnsi="Times New Roman"/>
          <w:lang w:val="sr-Cyrl-CS"/>
        </w:rPr>
        <w:tab/>
      </w:r>
      <w:r w:rsidRPr="00CD196B">
        <w:rPr>
          <w:rFonts w:ascii="Times New Roman" w:hAnsi="Times New Roman"/>
          <w:lang w:val="sr-Cyrl-CS"/>
        </w:rPr>
        <w:tab/>
      </w:r>
      <w:r w:rsidRPr="00CD196B">
        <w:rPr>
          <w:rFonts w:ascii="Times New Roman" w:hAnsi="Times New Roman"/>
          <w:lang w:val="sr-Cyrl-CS"/>
        </w:rPr>
        <w:tab/>
        <w:t xml:space="preserve">                                   </w:t>
      </w:r>
      <w:r w:rsidR="009D6606">
        <w:rPr>
          <w:rFonts w:ascii="Times New Roman" w:hAnsi="Times New Roman"/>
          <w:lang w:val="sr-Cyrl-CS"/>
        </w:rPr>
        <w:t>Потпис п</w:t>
      </w:r>
      <w:r w:rsidRPr="00CD196B">
        <w:rPr>
          <w:rFonts w:ascii="Times New Roman" w:hAnsi="Times New Roman"/>
          <w:lang w:val="sr-Cyrl-CS"/>
        </w:rPr>
        <w:t>онуђач</w:t>
      </w:r>
      <w:r w:rsidR="009D6606">
        <w:rPr>
          <w:rFonts w:ascii="Times New Roman" w:hAnsi="Times New Roman"/>
          <w:lang w:val="sr-Cyrl-CS"/>
        </w:rPr>
        <w:t>а</w:t>
      </w:r>
      <w:r w:rsidRPr="00CD196B">
        <w:rPr>
          <w:rFonts w:ascii="Times New Roman" w:hAnsi="Times New Roman"/>
          <w:lang w:val="sr-Cyrl-CS"/>
        </w:rPr>
        <w:t>:</w:t>
      </w: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__________________________                         _____________________________________</w:t>
      </w: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                                                                                (штампано име и презиме овлашћеног лица)</w:t>
      </w: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                                                      М.П.                _____________________________________</w:t>
      </w: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                                       (читак отисак печата)                                  ( потпис)</w:t>
      </w: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96319B" w:rsidRPr="003E68CB" w:rsidRDefault="00CD196B" w:rsidP="003E68CB">
      <w:pPr>
        <w:pStyle w:val="CM11"/>
        <w:spacing w:line="240" w:lineRule="auto"/>
        <w:jc w:val="both"/>
        <w:rPr>
          <w:rFonts w:ascii="Times New Roman" w:hAnsi="Times New Roman" w:cs="Times New Roman"/>
          <w:i/>
          <w:lang w:val="sr-Cyrl-CS"/>
        </w:rPr>
      </w:pPr>
      <w:r w:rsidRPr="00090587">
        <w:rPr>
          <w:rFonts w:ascii="Times New Roman" w:hAnsi="Times New Roman" w:cs="Times New Roman"/>
          <w:i/>
          <w:lang w:val="sr-Cyrl-CS"/>
        </w:rPr>
        <w:t>НАПОМЕНА: Овлашћено лице Понуђача мора да попуни Образац изјаве, (да у уводном делу наведе назив понуђача, да га потпише и овери печатом)</w:t>
      </w:r>
    </w:p>
    <w:p w:rsidR="00B714ED" w:rsidRDefault="00B714ED" w:rsidP="00CD196B">
      <w:pPr>
        <w:pStyle w:val="BodyText3"/>
        <w:spacing w:after="0"/>
        <w:jc w:val="right"/>
        <w:rPr>
          <w:b/>
          <w:bCs/>
          <w:sz w:val="28"/>
          <w:szCs w:val="28"/>
          <w:lang w:val="sr-Cyrl-CS"/>
        </w:rPr>
      </w:pPr>
    </w:p>
    <w:p w:rsidR="00DE7421" w:rsidRPr="00AC4F6E" w:rsidRDefault="006627B9" w:rsidP="00AC4F6E">
      <w:pPr>
        <w:pStyle w:val="BodyText3"/>
        <w:spacing w:after="0"/>
        <w:rPr>
          <w:szCs w:val="24"/>
          <w:lang w:val="sr-Cyrl-CS"/>
        </w:rPr>
      </w:pPr>
      <w:r>
        <w:rPr>
          <w:b/>
          <w:bCs/>
          <w:sz w:val="28"/>
          <w:szCs w:val="28"/>
          <w:lang w:val="sr-Cyrl-CS"/>
        </w:rPr>
        <w:t xml:space="preserve">                                                                                                            </w:t>
      </w:r>
    </w:p>
    <w:p w:rsidR="00A831A3" w:rsidRDefault="00DE7421" w:rsidP="00DE7421">
      <w:pPr>
        <w:pStyle w:val="BodyText3"/>
        <w:tabs>
          <w:tab w:val="left" w:pos="2539"/>
        </w:tabs>
        <w:spacing w:after="0"/>
        <w:rPr>
          <w:b/>
          <w:bCs/>
          <w:sz w:val="28"/>
          <w:szCs w:val="28"/>
          <w:lang w:val="sr-Cyrl-CS"/>
        </w:rPr>
      </w:pPr>
      <w:r>
        <w:rPr>
          <w:b/>
          <w:bCs/>
          <w:sz w:val="28"/>
          <w:szCs w:val="28"/>
          <w:lang w:val="sr-Cyrl-CS"/>
        </w:rPr>
        <w:t xml:space="preserve">      </w:t>
      </w:r>
      <w:r w:rsidR="00D13D05">
        <w:rPr>
          <w:b/>
          <w:bCs/>
          <w:sz w:val="28"/>
          <w:szCs w:val="28"/>
          <w:lang w:val="sr-Cyrl-CS"/>
        </w:rPr>
        <w:t xml:space="preserve">                              </w:t>
      </w:r>
      <w:r>
        <w:rPr>
          <w:b/>
          <w:bCs/>
          <w:sz w:val="28"/>
          <w:szCs w:val="28"/>
          <w:lang w:val="sr-Cyrl-CS"/>
        </w:rPr>
        <w:t xml:space="preserve">                                                           </w:t>
      </w:r>
      <w:r w:rsidR="00D13D05">
        <w:rPr>
          <w:b/>
          <w:bCs/>
          <w:sz w:val="28"/>
          <w:szCs w:val="28"/>
          <w:lang w:val="sr-Cyrl-CS"/>
        </w:rPr>
        <w:t xml:space="preserve">      </w:t>
      </w:r>
      <w:r w:rsidR="00A831A3">
        <w:rPr>
          <w:b/>
          <w:bCs/>
          <w:sz w:val="28"/>
          <w:szCs w:val="28"/>
          <w:lang w:val="sr-Cyrl-CS"/>
        </w:rPr>
        <w:t xml:space="preserve">      </w:t>
      </w:r>
    </w:p>
    <w:p w:rsidR="00DE7421" w:rsidRDefault="00A831A3" w:rsidP="00CB3F75">
      <w:pPr>
        <w:pStyle w:val="BodyText3"/>
        <w:tabs>
          <w:tab w:val="left" w:pos="2539"/>
        </w:tabs>
        <w:spacing w:after="0"/>
        <w:rPr>
          <w:b/>
          <w:bCs/>
          <w:sz w:val="24"/>
          <w:szCs w:val="24"/>
          <w:lang w:val="sr-Cyrl-CS"/>
        </w:rPr>
      </w:pPr>
      <w:r>
        <w:rPr>
          <w:b/>
          <w:bCs/>
          <w:sz w:val="28"/>
          <w:szCs w:val="28"/>
          <w:lang w:val="sr-Cyrl-CS"/>
        </w:rPr>
        <w:lastRenderedPageBreak/>
        <w:t xml:space="preserve">                                                                                                                   </w:t>
      </w:r>
      <w:r w:rsidR="00DE7421">
        <w:rPr>
          <w:b/>
          <w:bCs/>
          <w:sz w:val="28"/>
          <w:szCs w:val="28"/>
          <w:lang w:val="sr-Cyrl-CS"/>
        </w:rPr>
        <w:t xml:space="preserve">  </w:t>
      </w:r>
      <w:r w:rsidR="00DE7421" w:rsidRPr="00AC4F6E">
        <w:rPr>
          <w:b/>
          <w:bCs/>
          <w:sz w:val="24"/>
          <w:szCs w:val="24"/>
          <w:lang w:val="sr-Cyrl-CS"/>
        </w:rPr>
        <w:t>(ОБРАЗАЦ  7)</w:t>
      </w:r>
    </w:p>
    <w:p w:rsidR="006878EA" w:rsidRPr="00A831A3" w:rsidRDefault="006878EA" w:rsidP="00CB3F75">
      <w:pPr>
        <w:pStyle w:val="BodyText3"/>
        <w:tabs>
          <w:tab w:val="left" w:pos="2539"/>
        </w:tabs>
        <w:spacing w:after="0"/>
        <w:rPr>
          <w:b/>
          <w:bCs/>
          <w:sz w:val="28"/>
          <w:szCs w:val="28"/>
          <w:lang w:val="sr-Cyrl-CS"/>
        </w:rPr>
      </w:pPr>
    </w:p>
    <w:p w:rsidR="00F1558B" w:rsidRDefault="006878EA" w:rsidP="00761C33">
      <w:pPr>
        <w:pStyle w:val="BodyText3"/>
        <w:tabs>
          <w:tab w:val="left" w:pos="2539"/>
        </w:tabs>
        <w:spacing w:after="0"/>
        <w:jc w:val="center"/>
        <w:rPr>
          <w:b/>
          <w:bCs/>
          <w:sz w:val="24"/>
          <w:szCs w:val="24"/>
        </w:rPr>
      </w:pPr>
      <w:r w:rsidRPr="006878EA">
        <w:rPr>
          <w:b/>
          <w:sz w:val="24"/>
          <w:szCs w:val="24"/>
          <w:lang w:val="sr-Cyrl-CS"/>
        </w:rPr>
        <w:t xml:space="preserve">ИЗЈАВА </w:t>
      </w:r>
      <w:r w:rsidR="00761C33">
        <w:rPr>
          <w:b/>
          <w:sz w:val="24"/>
          <w:szCs w:val="24"/>
          <w:lang w:val="sr-Cyrl-CS"/>
        </w:rPr>
        <w:t>ИСПОРУЧИОЦА</w:t>
      </w:r>
      <w:r w:rsidRPr="006878EA">
        <w:rPr>
          <w:b/>
          <w:sz w:val="24"/>
          <w:szCs w:val="24"/>
          <w:lang w:val="sr-Cyrl-CS"/>
        </w:rPr>
        <w:t xml:space="preserve"> О ТЕХНИЧКОЈ О</w:t>
      </w:r>
      <w:r>
        <w:rPr>
          <w:b/>
          <w:sz w:val="24"/>
          <w:szCs w:val="24"/>
          <w:lang w:val="sr-Cyrl-CS"/>
        </w:rPr>
        <w:t>ПР</w:t>
      </w:r>
      <w:r w:rsidRPr="006878EA">
        <w:rPr>
          <w:b/>
          <w:sz w:val="24"/>
          <w:szCs w:val="24"/>
          <w:lang w:val="sr-Cyrl-CS"/>
        </w:rPr>
        <w:t>ЕМЉЕНОСТИ</w:t>
      </w:r>
      <w:r w:rsidR="006627B9" w:rsidRPr="00DE7421">
        <w:rPr>
          <w:b/>
          <w:color w:val="auto"/>
          <w:kern w:val="0"/>
          <w:sz w:val="28"/>
          <w:szCs w:val="28"/>
          <w:lang w:val="sr-Cyrl-CS" w:eastAsia="en-US"/>
        </w:rPr>
        <w:t xml:space="preserve"> </w:t>
      </w:r>
      <w:r w:rsidRPr="006878EA">
        <w:rPr>
          <w:b/>
          <w:color w:val="auto"/>
          <w:kern w:val="0"/>
          <w:sz w:val="24"/>
          <w:szCs w:val="24"/>
          <w:lang w:val="sr-Cyrl-CS" w:eastAsia="en-US"/>
        </w:rPr>
        <w:t>И</w:t>
      </w:r>
      <w:r>
        <w:rPr>
          <w:b/>
          <w:color w:val="auto"/>
          <w:kern w:val="0"/>
          <w:sz w:val="28"/>
          <w:szCs w:val="28"/>
          <w:lang w:val="sr-Cyrl-CS" w:eastAsia="en-US"/>
        </w:rPr>
        <w:t xml:space="preserve"> </w:t>
      </w:r>
      <w:r w:rsidR="006627B9" w:rsidRPr="00DE7421">
        <w:rPr>
          <w:b/>
          <w:color w:val="auto"/>
          <w:kern w:val="0"/>
          <w:sz w:val="28"/>
          <w:szCs w:val="28"/>
          <w:lang w:val="sr-Cyrl-CS" w:eastAsia="en-US"/>
        </w:rPr>
        <w:t xml:space="preserve"> </w:t>
      </w:r>
      <w:r w:rsidRPr="006878EA">
        <w:rPr>
          <w:b/>
          <w:bCs/>
          <w:sz w:val="24"/>
          <w:szCs w:val="24"/>
        </w:rPr>
        <w:t>ЦЕ</w:t>
      </w:r>
      <w:r w:rsidRPr="006878EA">
        <w:rPr>
          <w:b/>
          <w:bCs/>
          <w:sz w:val="24"/>
          <w:szCs w:val="24"/>
          <w:lang w:val="sr-Cyrl-RS"/>
        </w:rPr>
        <w:t xml:space="preserve">НИ </w:t>
      </w:r>
      <w:r>
        <w:rPr>
          <w:b/>
          <w:bCs/>
          <w:sz w:val="24"/>
          <w:szCs w:val="24"/>
          <w:lang w:val="sr-Cyrl-RS"/>
        </w:rPr>
        <w:t xml:space="preserve">   </w:t>
      </w:r>
      <w:r w:rsidRPr="006878EA">
        <w:rPr>
          <w:b/>
          <w:bCs/>
          <w:sz w:val="24"/>
          <w:szCs w:val="24"/>
          <w:lang w:val="sr-Cyrl-RS"/>
        </w:rPr>
        <w:t>МОТО</w:t>
      </w:r>
      <w:r>
        <w:rPr>
          <w:b/>
          <w:bCs/>
          <w:sz w:val="24"/>
          <w:szCs w:val="24"/>
          <w:lang w:val="sr-Cyrl-RS"/>
        </w:rPr>
        <w:t>Р</w:t>
      </w:r>
      <w:r w:rsidRPr="006878EA">
        <w:rPr>
          <w:b/>
          <w:bCs/>
          <w:sz w:val="24"/>
          <w:szCs w:val="24"/>
          <w:lang w:val="sr-Cyrl-RS"/>
        </w:rPr>
        <w:t xml:space="preserve">НОГ </w:t>
      </w:r>
      <w:r>
        <w:rPr>
          <w:b/>
          <w:bCs/>
          <w:sz w:val="24"/>
          <w:szCs w:val="24"/>
          <w:lang w:val="sr-Cyrl-RS"/>
        </w:rPr>
        <w:t xml:space="preserve"> </w:t>
      </w:r>
      <w:r w:rsidRPr="006878EA">
        <w:rPr>
          <w:b/>
          <w:bCs/>
          <w:sz w:val="24"/>
          <w:szCs w:val="24"/>
        </w:rPr>
        <w:t>ГОРИВА  НА  ДАН</w:t>
      </w:r>
      <w:r w:rsidR="003025C7">
        <w:rPr>
          <w:b/>
          <w:bCs/>
          <w:sz w:val="24"/>
          <w:szCs w:val="24"/>
          <w:lang w:val="sr-Cyrl-RS"/>
        </w:rPr>
        <w:t xml:space="preserve"> </w:t>
      </w:r>
      <w:r w:rsidRPr="006878EA">
        <w:rPr>
          <w:b/>
          <w:bCs/>
          <w:i/>
          <w:iCs/>
          <w:sz w:val="24"/>
          <w:szCs w:val="24"/>
        </w:rPr>
        <w:t xml:space="preserve"> </w:t>
      </w:r>
      <w:r w:rsidRPr="006878EA">
        <w:rPr>
          <w:b/>
          <w:bCs/>
          <w:sz w:val="24"/>
          <w:szCs w:val="24"/>
        </w:rPr>
        <w:t>ЈАВНОГ ОТВАРАЊА ПОНУДА</w:t>
      </w:r>
    </w:p>
    <w:p w:rsidR="00F1558B" w:rsidRDefault="00F1558B" w:rsidP="006878EA">
      <w:pPr>
        <w:pStyle w:val="BodyText3"/>
        <w:tabs>
          <w:tab w:val="left" w:pos="2539"/>
        </w:tabs>
        <w:spacing w:after="0"/>
        <w:jc w:val="center"/>
        <w:rPr>
          <w:b/>
          <w:bCs/>
          <w:sz w:val="24"/>
          <w:szCs w:val="24"/>
        </w:rPr>
      </w:pPr>
    </w:p>
    <w:p w:rsidR="00F1558B" w:rsidRDefault="00F1558B" w:rsidP="006878EA">
      <w:pPr>
        <w:pStyle w:val="BodyText3"/>
        <w:tabs>
          <w:tab w:val="left" w:pos="2539"/>
        </w:tabs>
        <w:spacing w:after="0"/>
        <w:jc w:val="center"/>
        <w:rPr>
          <w:b/>
          <w:bCs/>
          <w:sz w:val="24"/>
          <w:szCs w:val="24"/>
        </w:rPr>
      </w:pPr>
    </w:p>
    <w:p w:rsidR="00F1558B" w:rsidRDefault="00F1558B" w:rsidP="00F1558B">
      <w:pPr>
        <w:pStyle w:val="BodyText3"/>
        <w:tabs>
          <w:tab w:val="left" w:pos="1920"/>
          <w:tab w:val="left" w:pos="2539"/>
        </w:tabs>
        <w:spacing w:after="0"/>
        <w:rPr>
          <w:b/>
          <w:bCs/>
          <w:sz w:val="24"/>
          <w:szCs w:val="24"/>
        </w:rPr>
      </w:pPr>
      <w:r>
        <w:rPr>
          <w:b/>
          <w:bCs/>
          <w:sz w:val="24"/>
          <w:szCs w:val="24"/>
        </w:rPr>
        <w:t xml:space="preserve">    ___________________________________________________________________________</w:t>
      </w:r>
      <w:r>
        <w:rPr>
          <w:b/>
          <w:bCs/>
          <w:sz w:val="24"/>
          <w:szCs w:val="24"/>
        </w:rPr>
        <w:tab/>
      </w:r>
    </w:p>
    <w:p w:rsidR="00F1558B" w:rsidRDefault="00F1558B" w:rsidP="006878EA">
      <w:pPr>
        <w:pStyle w:val="BodyText3"/>
        <w:tabs>
          <w:tab w:val="left" w:pos="2539"/>
        </w:tabs>
        <w:spacing w:after="0"/>
        <w:jc w:val="center"/>
        <w:rPr>
          <w:b/>
          <w:bCs/>
          <w:sz w:val="24"/>
          <w:szCs w:val="24"/>
          <w:lang w:val="sr-Cyrl-RS"/>
        </w:rPr>
      </w:pPr>
      <w:r>
        <w:rPr>
          <w:b/>
          <w:bCs/>
          <w:sz w:val="24"/>
          <w:szCs w:val="24"/>
          <w:lang w:val="sr-Cyrl-RS"/>
        </w:rPr>
        <w:t>(уписти назив/име Испоручиоца)</w:t>
      </w:r>
    </w:p>
    <w:p w:rsidR="00F1558B" w:rsidRPr="00F1558B" w:rsidRDefault="00F1558B" w:rsidP="006878EA">
      <w:pPr>
        <w:pStyle w:val="BodyText3"/>
        <w:tabs>
          <w:tab w:val="left" w:pos="2539"/>
        </w:tabs>
        <w:spacing w:after="0"/>
        <w:jc w:val="center"/>
        <w:rPr>
          <w:b/>
          <w:bCs/>
          <w:sz w:val="24"/>
          <w:szCs w:val="24"/>
          <w:lang w:val="sr-Cyrl-RS"/>
        </w:rPr>
      </w:pPr>
    </w:p>
    <w:p w:rsidR="00F1558B" w:rsidRPr="00556D55" w:rsidRDefault="00F1558B" w:rsidP="00F1558B">
      <w:pPr>
        <w:widowControl w:val="0"/>
        <w:autoSpaceDE w:val="0"/>
        <w:autoSpaceDN w:val="0"/>
        <w:adjustRightInd w:val="0"/>
        <w:rPr>
          <w:rFonts w:ascii="Times New Roman" w:hAnsi="Times New Roman"/>
          <w:szCs w:val="24"/>
        </w:rPr>
      </w:pPr>
      <w:r>
        <w:rPr>
          <w:rFonts w:ascii="Arial" w:hAnsi="Arial" w:cs="Arial"/>
          <w:b/>
          <w:bCs/>
          <w:szCs w:val="24"/>
          <w:lang w:val="sr-Cyrl-RS"/>
        </w:rPr>
        <w:t xml:space="preserve">                        </w:t>
      </w:r>
      <w:r w:rsidRPr="00556D55">
        <w:rPr>
          <w:rFonts w:ascii="Times New Roman" w:hAnsi="Times New Roman"/>
          <w:b/>
          <w:bCs/>
          <w:szCs w:val="24"/>
        </w:rPr>
        <w:t>У поступку ЈН број 0</w:t>
      </w:r>
      <w:r w:rsidRPr="00556D55">
        <w:rPr>
          <w:rFonts w:ascii="Times New Roman" w:hAnsi="Times New Roman"/>
          <w:b/>
          <w:bCs/>
          <w:szCs w:val="24"/>
          <w:lang w:val="sr-Cyrl-RS"/>
        </w:rPr>
        <w:t>9</w:t>
      </w:r>
      <w:r w:rsidRPr="00556D55">
        <w:rPr>
          <w:rFonts w:ascii="Times New Roman" w:hAnsi="Times New Roman"/>
          <w:b/>
          <w:bCs/>
          <w:szCs w:val="24"/>
        </w:rPr>
        <w:t>/201</w:t>
      </w:r>
      <w:r w:rsidRPr="00556D55">
        <w:rPr>
          <w:rFonts w:ascii="Times New Roman" w:hAnsi="Times New Roman"/>
          <w:b/>
          <w:bCs/>
          <w:szCs w:val="24"/>
          <w:lang w:val="sr-Cyrl-RS"/>
        </w:rPr>
        <w:t>7</w:t>
      </w:r>
      <w:r w:rsidRPr="00556D55">
        <w:rPr>
          <w:rFonts w:ascii="Times New Roman" w:hAnsi="Times New Roman"/>
          <w:b/>
          <w:bCs/>
          <w:szCs w:val="24"/>
        </w:rPr>
        <w:t xml:space="preserve"> - „Набавка </w:t>
      </w:r>
      <w:r w:rsidRPr="00556D55">
        <w:rPr>
          <w:rFonts w:ascii="Times New Roman" w:hAnsi="Times New Roman"/>
          <w:b/>
          <w:bCs/>
          <w:szCs w:val="24"/>
          <w:lang w:val="sr-Cyrl-RS"/>
        </w:rPr>
        <w:t xml:space="preserve"> </w:t>
      </w:r>
      <w:r>
        <w:rPr>
          <w:rFonts w:ascii="Times New Roman" w:hAnsi="Times New Roman"/>
          <w:b/>
          <w:bCs/>
          <w:szCs w:val="24"/>
          <w:lang w:val="sr-Cyrl-RS"/>
        </w:rPr>
        <w:t>моторн</w:t>
      </w:r>
      <w:r w:rsidRPr="00556D55">
        <w:rPr>
          <w:rFonts w:ascii="Times New Roman" w:hAnsi="Times New Roman"/>
          <w:b/>
          <w:bCs/>
          <w:szCs w:val="24"/>
          <w:lang w:val="sr-Cyrl-RS"/>
        </w:rPr>
        <w:t xml:space="preserve">ог </w:t>
      </w:r>
      <w:r w:rsidRPr="00556D55">
        <w:rPr>
          <w:rFonts w:ascii="Times New Roman" w:hAnsi="Times New Roman"/>
          <w:b/>
          <w:bCs/>
          <w:szCs w:val="24"/>
        </w:rPr>
        <w:t>горива“</w:t>
      </w:r>
    </w:p>
    <w:p w:rsidR="00F1558B" w:rsidRPr="00556D55" w:rsidRDefault="00F1558B" w:rsidP="00F1558B">
      <w:pPr>
        <w:widowControl w:val="0"/>
        <w:autoSpaceDE w:val="0"/>
        <w:autoSpaceDN w:val="0"/>
        <w:adjustRightInd w:val="0"/>
        <w:spacing w:line="200" w:lineRule="exact"/>
        <w:rPr>
          <w:rFonts w:ascii="Times New Roman" w:hAnsi="Times New Roman"/>
          <w:szCs w:val="24"/>
        </w:rPr>
      </w:pPr>
    </w:p>
    <w:p w:rsidR="00F1558B" w:rsidRPr="00556D55" w:rsidRDefault="00F1558B" w:rsidP="00F1558B">
      <w:pPr>
        <w:pStyle w:val="Footer"/>
        <w:rPr>
          <w:rFonts w:ascii="Times New Roman" w:hAnsi="Times New Roman"/>
          <w:b/>
          <w:i/>
          <w:szCs w:val="24"/>
          <w:lang w:val="sr-Cyrl-CS"/>
        </w:rPr>
      </w:pPr>
      <w:r>
        <w:rPr>
          <w:rFonts w:ascii="Times New Roman" w:eastAsia="TimesNewRoman" w:hAnsi="Times New Roman"/>
          <w:b/>
          <w:i/>
          <w:szCs w:val="24"/>
          <w:lang w:val="sr-Cyrl-CS"/>
        </w:rPr>
        <w:t xml:space="preserve">                   </w:t>
      </w:r>
      <w:r w:rsidRPr="00ED3A44">
        <w:rPr>
          <w:rFonts w:ascii="Times New Roman" w:eastAsia="TimesNewRoman" w:hAnsi="Times New Roman"/>
          <w:b/>
          <w:i/>
          <w:szCs w:val="24"/>
          <w:highlight w:val="lightGray"/>
          <w:lang w:val="sr-Cyrl-CS"/>
        </w:rPr>
        <w:t xml:space="preserve">Партија </w:t>
      </w:r>
      <w:r w:rsidRPr="00ED3A44">
        <w:rPr>
          <w:rFonts w:ascii="Times New Roman" w:eastAsia="TimesNewRoman" w:hAnsi="Times New Roman"/>
          <w:b/>
          <w:i/>
          <w:szCs w:val="24"/>
          <w:highlight w:val="lightGray"/>
          <w:lang w:val="sr-Latn-CS"/>
        </w:rPr>
        <w:t>I</w:t>
      </w:r>
      <w:r w:rsidRPr="00ED3A44">
        <w:rPr>
          <w:rFonts w:ascii="Times New Roman" w:eastAsia="TimesNewRoman" w:hAnsi="Times New Roman"/>
          <w:b/>
          <w:i/>
          <w:szCs w:val="24"/>
          <w:highlight w:val="lightGray"/>
          <w:lang w:val="sr-Cyrl-CS"/>
        </w:rPr>
        <w:t>–</w:t>
      </w:r>
      <w:r w:rsidRPr="00ED3A44">
        <w:rPr>
          <w:rFonts w:ascii="Times New Roman" w:hAnsi="Times New Roman"/>
          <w:b/>
          <w:i/>
          <w:szCs w:val="24"/>
          <w:highlight w:val="lightGray"/>
          <w:lang w:val="sr-Cyrl-CS"/>
        </w:rPr>
        <w:t xml:space="preserve">  набавка моторног горива за  путничка и теретна возила</w:t>
      </w:r>
    </w:p>
    <w:p w:rsidR="00F1558B" w:rsidRPr="00556D55" w:rsidRDefault="00F1558B" w:rsidP="00F1558B">
      <w:pPr>
        <w:widowControl w:val="0"/>
        <w:autoSpaceDE w:val="0"/>
        <w:autoSpaceDN w:val="0"/>
        <w:adjustRightInd w:val="0"/>
        <w:spacing w:line="255" w:lineRule="exact"/>
        <w:rPr>
          <w:rFonts w:ascii="Times New Roman" w:hAnsi="Times New Roman"/>
          <w:szCs w:val="24"/>
        </w:rPr>
      </w:pPr>
    </w:p>
    <w:p w:rsidR="00F1558B" w:rsidRDefault="00F1558B" w:rsidP="00761C33">
      <w:pPr>
        <w:widowControl w:val="0"/>
        <w:autoSpaceDE w:val="0"/>
        <w:autoSpaceDN w:val="0"/>
        <w:adjustRightInd w:val="0"/>
        <w:jc w:val="center"/>
        <w:rPr>
          <w:rFonts w:ascii="Times New Roman" w:hAnsi="Times New Roman"/>
          <w:szCs w:val="24"/>
        </w:rPr>
      </w:pPr>
      <w:r w:rsidRPr="00761C33">
        <w:rPr>
          <w:rFonts w:ascii="Times New Roman" w:hAnsi="Times New Roman"/>
          <w:b/>
          <w:bCs/>
          <w:szCs w:val="24"/>
        </w:rPr>
        <w:t>дајем</w:t>
      </w:r>
      <w:r w:rsidR="00BC2687">
        <w:rPr>
          <w:rFonts w:ascii="Times New Roman" w:hAnsi="Times New Roman"/>
          <w:b/>
          <w:bCs/>
          <w:szCs w:val="24"/>
          <w:lang w:val="sr-Cyrl-RS"/>
        </w:rPr>
        <w:t>о</w:t>
      </w:r>
      <w:r w:rsidRPr="00761C33">
        <w:rPr>
          <w:rFonts w:ascii="Times New Roman" w:hAnsi="Times New Roman"/>
          <w:b/>
          <w:bCs/>
          <w:szCs w:val="24"/>
        </w:rPr>
        <w:t xml:space="preserve"> следећу:</w:t>
      </w:r>
    </w:p>
    <w:p w:rsidR="00F1558B" w:rsidRDefault="00F1558B" w:rsidP="00761C33">
      <w:pPr>
        <w:widowControl w:val="0"/>
        <w:autoSpaceDE w:val="0"/>
        <w:autoSpaceDN w:val="0"/>
        <w:adjustRightInd w:val="0"/>
        <w:rPr>
          <w:rFonts w:ascii="Times New Roman" w:hAnsi="Times New Roman"/>
          <w:b/>
          <w:bCs/>
          <w:szCs w:val="24"/>
        </w:rPr>
      </w:pPr>
      <w:r w:rsidRPr="00761C33">
        <w:rPr>
          <w:rFonts w:ascii="Times New Roman" w:hAnsi="Times New Roman"/>
          <w:b/>
          <w:bCs/>
          <w:szCs w:val="24"/>
          <w:lang w:val="sr-Cyrl-RS"/>
        </w:rPr>
        <w:t xml:space="preserve">                                                          </w:t>
      </w:r>
      <w:r w:rsidR="00761C33">
        <w:rPr>
          <w:rFonts w:ascii="Times New Roman" w:hAnsi="Times New Roman"/>
          <w:b/>
          <w:bCs/>
          <w:szCs w:val="24"/>
          <w:lang w:val="sr-Cyrl-RS"/>
        </w:rPr>
        <w:t xml:space="preserve">       </w:t>
      </w:r>
      <w:r w:rsidRPr="00761C33">
        <w:rPr>
          <w:rFonts w:ascii="Times New Roman" w:hAnsi="Times New Roman"/>
          <w:b/>
          <w:bCs/>
          <w:szCs w:val="24"/>
          <w:lang w:val="sr-Cyrl-RS"/>
        </w:rPr>
        <w:t xml:space="preserve">   </w:t>
      </w:r>
      <w:r w:rsidR="00BC2687">
        <w:rPr>
          <w:rFonts w:ascii="Times New Roman" w:hAnsi="Times New Roman"/>
          <w:b/>
          <w:bCs/>
          <w:szCs w:val="24"/>
          <w:lang w:val="sr-Cyrl-RS"/>
        </w:rPr>
        <w:t xml:space="preserve"> </w:t>
      </w:r>
      <w:r w:rsidRPr="00761C33">
        <w:rPr>
          <w:rFonts w:ascii="Times New Roman" w:hAnsi="Times New Roman"/>
          <w:b/>
          <w:bCs/>
          <w:szCs w:val="24"/>
          <w:lang w:val="sr-Cyrl-RS"/>
        </w:rPr>
        <w:t xml:space="preserve"> </w:t>
      </w:r>
      <w:r w:rsidRPr="00761C33">
        <w:rPr>
          <w:rFonts w:ascii="Times New Roman" w:hAnsi="Times New Roman"/>
          <w:b/>
          <w:bCs/>
          <w:szCs w:val="24"/>
        </w:rPr>
        <w:t>И З Ј А В У</w:t>
      </w:r>
    </w:p>
    <w:p w:rsidR="00761C33" w:rsidRPr="00761C33" w:rsidRDefault="00761C33" w:rsidP="00761C33">
      <w:pPr>
        <w:widowControl w:val="0"/>
        <w:autoSpaceDE w:val="0"/>
        <w:autoSpaceDN w:val="0"/>
        <w:adjustRightInd w:val="0"/>
        <w:rPr>
          <w:rFonts w:ascii="Times New Roman" w:hAnsi="Times New Roman"/>
          <w:szCs w:val="24"/>
        </w:rPr>
      </w:pPr>
    </w:p>
    <w:p w:rsidR="006878EA" w:rsidRPr="00282551" w:rsidRDefault="006878EA" w:rsidP="006878EA">
      <w:pPr>
        <w:widowControl w:val="0"/>
        <w:autoSpaceDE w:val="0"/>
        <w:autoSpaceDN w:val="0"/>
        <w:adjustRightInd w:val="0"/>
        <w:rPr>
          <w:rFonts w:ascii="Times New Roman" w:hAnsi="Times New Roman"/>
          <w:b/>
          <w:sz w:val="28"/>
          <w:szCs w:val="28"/>
        </w:rPr>
      </w:pPr>
      <w:r w:rsidRPr="00282551">
        <w:rPr>
          <w:rFonts w:ascii="Times New Roman" w:hAnsi="Times New Roman"/>
          <w:b/>
          <w:sz w:val="28"/>
          <w:szCs w:val="28"/>
        </w:rPr>
        <w:t>Под кривичном, моралном и материјалном одговорношћу изјављујемо да</w:t>
      </w:r>
    </w:p>
    <w:p w:rsidR="00D13D05" w:rsidRPr="003C1F1C" w:rsidRDefault="006878EA" w:rsidP="003C1F1C">
      <w:pPr>
        <w:widowControl w:val="0"/>
        <w:overflowPunct w:val="0"/>
        <w:autoSpaceDE w:val="0"/>
        <w:autoSpaceDN w:val="0"/>
        <w:adjustRightInd w:val="0"/>
        <w:spacing w:line="277" w:lineRule="auto"/>
        <w:jc w:val="both"/>
        <w:rPr>
          <w:rFonts w:ascii="Times New Roman" w:hAnsi="Times New Roman"/>
          <w:szCs w:val="24"/>
        </w:rPr>
      </w:pPr>
      <w:r w:rsidRPr="00761C33">
        <w:rPr>
          <w:rFonts w:ascii="Times New Roman" w:hAnsi="Times New Roman"/>
          <w:szCs w:val="24"/>
        </w:rPr>
        <w:t>поседује</w:t>
      </w:r>
      <w:r w:rsidR="00761C33" w:rsidRPr="00761C33">
        <w:rPr>
          <w:rFonts w:ascii="Times New Roman" w:hAnsi="Times New Roman"/>
          <w:szCs w:val="24"/>
          <w:lang w:val="sr-Cyrl-RS"/>
        </w:rPr>
        <w:t>мо</w:t>
      </w:r>
      <w:r w:rsidRPr="00761C33">
        <w:rPr>
          <w:rFonts w:ascii="Times New Roman" w:hAnsi="Times New Roman"/>
          <w:szCs w:val="24"/>
        </w:rPr>
        <w:t xml:space="preserve"> бензинск</w:t>
      </w:r>
      <w:r w:rsidR="003025C7" w:rsidRPr="00761C33">
        <w:rPr>
          <w:rFonts w:ascii="Times New Roman" w:hAnsi="Times New Roman"/>
          <w:szCs w:val="24"/>
          <w:lang w:val="sr-Cyrl-RS"/>
        </w:rPr>
        <w:t>е</w:t>
      </w:r>
      <w:r w:rsidRPr="00761C33">
        <w:rPr>
          <w:rFonts w:ascii="Times New Roman" w:hAnsi="Times New Roman"/>
          <w:szCs w:val="24"/>
        </w:rPr>
        <w:t xml:space="preserve"> станиц</w:t>
      </w:r>
      <w:r w:rsidR="003025C7" w:rsidRPr="00761C33">
        <w:rPr>
          <w:rFonts w:ascii="Times New Roman" w:hAnsi="Times New Roman"/>
          <w:szCs w:val="24"/>
          <w:lang w:val="sr-Cyrl-RS"/>
        </w:rPr>
        <w:t>е</w:t>
      </w:r>
      <w:r w:rsidRPr="00761C33">
        <w:rPr>
          <w:rFonts w:ascii="Times New Roman" w:hAnsi="Times New Roman"/>
          <w:szCs w:val="24"/>
        </w:rPr>
        <w:t xml:space="preserve"> </w:t>
      </w:r>
      <w:r w:rsidR="003025C7" w:rsidRPr="00761C33">
        <w:rPr>
          <w:rFonts w:ascii="Times New Roman" w:hAnsi="Times New Roman"/>
          <w:szCs w:val="24"/>
          <w:lang w:val="sr-Cyrl-RS"/>
        </w:rPr>
        <w:t xml:space="preserve">на наведеним релацијама </w:t>
      </w:r>
      <w:r w:rsidRPr="00761C33">
        <w:rPr>
          <w:rFonts w:ascii="Times New Roman" w:hAnsi="Times New Roman"/>
          <w:szCs w:val="24"/>
        </w:rPr>
        <w:t xml:space="preserve"> у кој</w:t>
      </w:r>
      <w:r w:rsidR="005625F4">
        <w:rPr>
          <w:rFonts w:ascii="Times New Roman" w:hAnsi="Times New Roman"/>
          <w:szCs w:val="24"/>
          <w:lang w:val="sr-Cyrl-RS"/>
        </w:rPr>
        <w:t xml:space="preserve">има </w:t>
      </w:r>
      <w:r w:rsidRPr="00761C33">
        <w:rPr>
          <w:rFonts w:ascii="Times New Roman" w:hAnsi="Times New Roman"/>
          <w:szCs w:val="24"/>
        </w:rPr>
        <w:t xml:space="preserve"> врши</w:t>
      </w:r>
      <w:r w:rsidR="00761C33" w:rsidRPr="00761C33">
        <w:rPr>
          <w:rFonts w:ascii="Times New Roman" w:hAnsi="Times New Roman"/>
          <w:szCs w:val="24"/>
          <w:lang w:val="sr-Cyrl-RS"/>
        </w:rPr>
        <w:t>мо</w:t>
      </w:r>
      <w:r w:rsidRPr="00761C33">
        <w:rPr>
          <w:rFonts w:ascii="Times New Roman" w:hAnsi="Times New Roman"/>
          <w:szCs w:val="24"/>
        </w:rPr>
        <w:t xml:space="preserve"> </w:t>
      </w:r>
      <w:r w:rsidR="00761C33" w:rsidRPr="00761C33">
        <w:rPr>
          <w:rFonts w:ascii="Times New Roman" w:hAnsi="Times New Roman"/>
          <w:szCs w:val="24"/>
          <w:lang w:val="sr-Cyrl-RS"/>
        </w:rPr>
        <w:t>испоруку</w:t>
      </w:r>
      <w:r w:rsidR="00282551">
        <w:rPr>
          <w:rFonts w:ascii="Times New Roman" w:hAnsi="Times New Roman"/>
          <w:szCs w:val="24"/>
          <w:lang w:val="sr-Cyrl-RS"/>
        </w:rPr>
        <w:t xml:space="preserve"> (утакање)</w:t>
      </w:r>
      <w:r w:rsidRPr="00761C33">
        <w:rPr>
          <w:rFonts w:ascii="Times New Roman" w:hAnsi="Times New Roman"/>
          <w:szCs w:val="24"/>
        </w:rPr>
        <w:t xml:space="preserve"> Еуро Премијум БМБ 95, и Еуро дизел</w:t>
      </w:r>
      <w:r w:rsidR="00761C33">
        <w:rPr>
          <w:rFonts w:ascii="Times New Roman" w:hAnsi="Times New Roman"/>
          <w:szCs w:val="24"/>
          <w:lang w:val="sr-Cyrl-RS"/>
        </w:rPr>
        <w:t xml:space="preserve"> </w:t>
      </w:r>
      <w:r w:rsidR="0093036E">
        <w:rPr>
          <w:rFonts w:ascii="Times New Roman" w:hAnsi="Times New Roman"/>
          <w:szCs w:val="24"/>
          <w:lang w:val="sr-Cyrl-RS"/>
        </w:rPr>
        <w:t>са</w:t>
      </w:r>
      <w:r w:rsidR="005625F4">
        <w:rPr>
          <w:rFonts w:ascii="Times New Roman" w:hAnsi="Times New Roman"/>
          <w:szCs w:val="24"/>
          <w:lang w:val="sr-Cyrl-RS"/>
        </w:rPr>
        <w:t xml:space="preserve"> </w:t>
      </w:r>
      <w:r w:rsidR="0093036E">
        <w:rPr>
          <w:rFonts w:ascii="Times New Roman" w:hAnsi="Times New Roman"/>
          <w:szCs w:val="24"/>
          <w:lang w:val="sr-Cyrl-RS"/>
        </w:rPr>
        <w:t xml:space="preserve">следећим </w:t>
      </w:r>
      <w:r w:rsidR="005625F4">
        <w:rPr>
          <w:rFonts w:ascii="Times New Roman" w:hAnsi="Times New Roman"/>
          <w:szCs w:val="24"/>
          <w:lang w:val="sr-Cyrl-RS"/>
        </w:rPr>
        <w:t xml:space="preserve">малопродајним </w:t>
      </w:r>
      <w:r w:rsidR="00761C33">
        <w:rPr>
          <w:rFonts w:ascii="Times New Roman" w:hAnsi="Times New Roman"/>
          <w:szCs w:val="24"/>
          <w:lang w:val="sr-Cyrl-RS"/>
        </w:rPr>
        <w:t>цен</w:t>
      </w:r>
      <w:r w:rsidR="005625F4">
        <w:rPr>
          <w:rFonts w:ascii="Times New Roman" w:hAnsi="Times New Roman"/>
          <w:szCs w:val="24"/>
          <w:lang w:val="sr-Cyrl-RS"/>
        </w:rPr>
        <w:t xml:space="preserve">ама </w:t>
      </w:r>
      <w:r w:rsidR="003C1F1C">
        <w:rPr>
          <w:rFonts w:ascii="Times New Roman" w:hAnsi="Times New Roman"/>
          <w:szCs w:val="24"/>
          <w:lang w:val="sr-Cyrl-RS"/>
        </w:rPr>
        <w:t>по</w:t>
      </w:r>
      <w:r w:rsidR="005625F4">
        <w:rPr>
          <w:rFonts w:ascii="Times New Roman" w:hAnsi="Times New Roman"/>
          <w:szCs w:val="24"/>
          <w:lang w:val="sr-Cyrl-RS"/>
        </w:rPr>
        <w:t xml:space="preserve"> месту</w:t>
      </w:r>
      <w:r w:rsidR="003C1F1C">
        <w:rPr>
          <w:rFonts w:ascii="Times New Roman" w:hAnsi="Times New Roman"/>
          <w:szCs w:val="24"/>
          <w:lang w:val="sr-Cyrl-RS"/>
        </w:rPr>
        <w:t xml:space="preserve"> испоруке  (утакања)</w:t>
      </w:r>
      <w:r w:rsidR="005625F4">
        <w:rPr>
          <w:rFonts w:ascii="Times New Roman" w:hAnsi="Times New Roman"/>
          <w:szCs w:val="24"/>
          <w:lang w:val="sr-Cyrl-RS"/>
        </w:rPr>
        <w:t xml:space="preserve">  </w:t>
      </w:r>
      <w:r w:rsidR="00761C33">
        <w:rPr>
          <w:rFonts w:ascii="Times New Roman" w:hAnsi="Times New Roman"/>
          <w:szCs w:val="24"/>
          <w:lang w:val="sr-Cyrl-RS"/>
        </w:rPr>
        <w:t>на дан отварања</w:t>
      </w:r>
      <w:r w:rsidR="0093036E">
        <w:rPr>
          <w:rFonts w:ascii="Times New Roman" w:hAnsi="Times New Roman"/>
          <w:szCs w:val="24"/>
          <w:lang w:val="sr-Cyrl-RS"/>
        </w:rPr>
        <w:t xml:space="preserve"> понуда.</w:t>
      </w:r>
      <w:r w:rsidR="00761C33">
        <w:rPr>
          <w:rFonts w:ascii="Times New Roman" w:hAnsi="Times New Roman"/>
          <w:szCs w:val="24"/>
          <w:lang w:val="sr-Cyrl-RS"/>
        </w:rPr>
        <w:t xml:space="preserve"> </w:t>
      </w:r>
    </w:p>
    <w:p w:rsidR="00467A49" w:rsidRPr="00D13D05" w:rsidRDefault="008762EE" w:rsidP="00D13D05">
      <w:pPr>
        <w:pStyle w:val="ListParagraph"/>
        <w:widowControl w:val="0"/>
        <w:numPr>
          <w:ilvl w:val="0"/>
          <w:numId w:val="29"/>
        </w:numPr>
        <w:autoSpaceDE w:val="0"/>
        <w:autoSpaceDN w:val="0"/>
        <w:adjustRightInd w:val="0"/>
        <w:spacing w:line="200" w:lineRule="exact"/>
        <w:rPr>
          <w:rFonts w:ascii="Times New Roman" w:hAnsi="Times New Roman"/>
          <w:b/>
          <w:lang w:val="sr-Cyrl-CS"/>
        </w:rPr>
      </w:pPr>
      <w:r>
        <w:rPr>
          <w:rFonts w:ascii="Times New Roman" w:hAnsi="Times New Roman"/>
          <w:b/>
          <w:lang w:val="sr-Cyrl-CS"/>
        </w:rPr>
        <w:t>Бајина Башта</w:t>
      </w:r>
      <w:r w:rsidR="00D079DD">
        <w:rPr>
          <w:rFonts w:ascii="Times New Roman" w:hAnsi="Times New Roman"/>
          <w:b/>
          <w:lang w:val="sr-Cyrl-CS"/>
        </w:rPr>
        <w:t xml:space="preserve"> –</w:t>
      </w:r>
      <w:r w:rsidR="00D079DD">
        <w:rPr>
          <w:rFonts w:ascii="Times New Roman" w:hAnsi="Times New Roman"/>
          <w:b/>
          <w:szCs w:val="24"/>
          <w:lang w:val="sr-Cyrl-CS"/>
        </w:rPr>
        <w:t>(Дебело брдо)-</w:t>
      </w:r>
      <w:r w:rsidR="008F50B3">
        <w:rPr>
          <w:rFonts w:ascii="Times New Roman" w:hAnsi="Times New Roman"/>
          <w:b/>
          <w:szCs w:val="24"/>
          <w:lang w:val="sr-Cyrl-CS"/>
        </w:rPr>
        <w:t>Ваљево-Београд-Н.</w:t>
      </w:r>
      <w:r w:rsidR="00DE7421" w:rsidRPr="00D13D05">
        <w:rPr>
          <w:rFonts w:ascii="Times New Roman" w:hAnsi="Times New Roman"/>
          <w:b/>
          <w:szCs w:val="24"/>
          <w:lang w:val="sr-Cyrl-CS"/>
        </w:rPr>
        <w:t xml:space="preserve"> Сад</w:t>
      </w:r>
      <w:r w:rsidR="007078F7">
        <w:rPr>
          <w:rFonts w:ascii="Times New Roman" w:hAnsi="Times New Roman"/>
          <w:b/>
          <w:szCs w:val="24"/>
          <w:lang w:val="sr-Cyrl-CS"/>
        </w:rPr>
        <w:t>-Суботица</w:t>
      </w:r>
      <w:r w:rsidR="00D13D05">
        <w:rPr>
          <w:rFonts w:ascii="Times New Roman" w:hAnsi="Times New Roman"/>
          <w:b/>
          <w:szCs w:val="24"/>
          <w:lang w:val="sr-Cyrl-CS"/>
        </w:rPr>
        <w:t>.</w:t>
      </w:r>
    </w:p>
    <w:p w:rsidR="00072346" w:rsidRPr="00206055" w:rsidRDefault="00072346" w:rsidP="00D13D05">
      <w:pPr>
        <w:autoSpaceDE w:val="0"/>
        <w:autoSpaceDN w:val="0"/>
        <w:adjustRightInd w:val="0"/>
        <w:spacing w:line="276" w:lineRule="auto"/>
        <w:rPr>
          <w:rFonts w:ascii="Times New Roman" w:hAnsi="Times New Roman"/>
          <w:szCs w:val="24"/>
          <w:lang w:val="sr-Cyrl-CS"/>
        </w:rPr>
      </w:pPr>
    </w:p>
    <w:tbl>
      <w:tblPr>
        <w:tblStyle w:val="TableGrid"/>
        <w:tblW w:w="0" w:type="auto"/>
        <w:tblInd w:w="-185" w:type="dxa"/>
        <w:tblLook w:val="04A0" w:firstRow="1" w:lastRow="0" w:firstColumn="1" w:lastColumn="0" w:noHBand="0" w:noVBand="1"/>
      </w:tblPr>
      <w:tblGrid>
        <w:gridCol w:w="609"/>
        <w:gridCol w:w="2047"/>
        <w:gridCol w:w="1280"/>
        <w:gridCol w:w="3106"/>
        <w:gridCol w:w="1335"/>
        <w:gridCol w:w="1518"/>
      </w:tblGrid>
      <w:tr w:rsidR="00F1558B" w:rsidRPr="00ED3A44" w:rsidTr="00ED3A44">
        <w:tc>
          <w:tcPr>
            <w:tcW w:w="609" w:type="dxa"/>
            <w:vAlign w:val="center"/>
          </w:tcPr>
          <w:p w:rsidR="00F1558B" w:rsidRPr="00ED3A44" w:rsidRDefault="00F1558B" w:rsidP="00ED3A44">
            <w:pPr>
              <w:autoSpaceDE w:val="0"/>
              <w:autoSpaceDN w:val="0"/>
              <w:adjustRightInd w:val="0"/>
              <w:spacing w:line="276" w:lineRule="auto"/>
              <w:jc w:val="center"/>
              <w:rPr>
                <w:rFonts w:ascii="Times New Roman" w:hAnsi="Times New Roman"/>
                <w:sz w:val="18"/>
                <w:szCs w:val="18"/>
              </w:rPr>
            </w:pPr>
            <w:r w:rsidRPr="00ED3A44">
              <w:rPr>
                <w:rFonts w:ascii="Times New Roman" w:hAnsi="Times New Roman"/>
                <w:sz w:val="18"/>
                <w:szCs w:val="18"/>
              </w:rPr>
              <w:t>Р.Б.</w:t>
            </w:r>
          </w:p>
        </w:tc>
        <w:tc>
          <w:tcPr>
            <w:tcW w:w="2047" w:type="dxa"/>
            <w:vAlign w:val="center"/>
          </w:tcPr>
          <w:p w:rsidR="00F1558B" w:rsidRPr="00ED3A44" w:rsidRDefault="00F1558B" w:rsidP="00ED3A44">
            <w:pPr>
              <w:autoSpaceDE w:val="0"/>
              <w:autoSpaceDN w:val="0"/>
              <w:adjustRightInd w:val="0"/>
              <w:spacing w:line="276" w:lineRule="auto"/>
              <w:jc w:val="center"/>
              <w:rPr>
                <w:rFonts w:ascii="Times New Roman" w:hAnsi="Times New Roman"/>
                <w:sz w:val="18"/>
                <w:szCs w:val="18"/>
                <w:lang w:val="sr-Cyrl-CS"/>
              </w:rPr>
            </w:pPr>
            <w:r w:rsidRPr="00ED3A44">
              <w:rPr>
                <w:rFonts w:ascii="Times New Roman" w:hAnsi="Times New Roman"/>
                <w:sz w:val="18"/>
                <w:szCs w:val="18"/>
                <w:lang w:val="sr-Cyrl-CS"/>
              </w:rPr>
              <w:t xml:space="preserve">Назив </w:t>
            </w:r>
            <w:r w:rsidR="003C1F1C" w:rsidRPr="00ED3A44">
              <w:rPr>
                <w:rFonts w:ascii="Times New Roman" w:hAnsi="Times New Roman"/>
                <w:sz w:val="18"/>
                <w:szCs w:val="18"/>
                <w:lang w:val="sr-Cyrl-CS"/>
              </w:rPr>
              <w:t>бензинске</w:t>
            </w:r>
            <w:r w:rsidRPr="00ED3A44">
              <w:rPr>
                <w:rFonts w:ascii="Times New Roman" w:hAnsi="Times New Roman"/>
                <w:sz w:val="18"/>
                <w:szCs w:val="18"/>
                <w:lang w:val="sr-Cyrl-CS"/>
              </w:rPr>
              <w:t xml:space="preserve"> станице</w:t>
            </w:r>
          </w:p>
        </w:tc>
        <w:tc>
          <w:tcPr>
            <w:tcW w:w="1280" w:type="dxa"/>
            <w:vAlign w:val="center"/>
          </w:tcPr>
          <w:p w:rsidR="00F1558B" w:rsidRPr="00ED3A44" w:rsidRDefault="00F1558B" w:rsidP="00ED3A44">
            <w:pPr>
              <w:autoSpaceDE w:val="0"/>
              <w:autoSpaceDN w:val="0"/>
              <w:adjustRightInd w:val="0"/>
              <w:spacing w:line="276" w:lineRule="auto"/>
              <w:jc w:val="center"/>
              <w:rPr>
                <w:rFonts w:ascii="Times New Roman" w:hAnsi="Times New Roman"/>
                <w:sz w:val="18"/>
                <w:szCs w:val="18"/>
                <w:lang w:val="sr-Cyrl-CS"/>
              </w:rPr>
            </w:pPr>
            <w:r w:rsidRPr="00ED3A44">
              <w:rPr>
                <w:rFonts w:ascii="Times New Roman" w:hAnsi="Times New Roman"/>
                <w:sz w:val="18"/>
                <w:szCs w:val="18"/>
                <w:lang w:val="sr-Cyrl-CS"/>
              </w:rPr>
              <w:t>Телефон</w:t>
            </w:r>
          </w:p>
        </w:tc>
        <w:tc>
          <w:tcPr>
            <w:tcW w:w="3106" w:type="dxa"/>
            <w:vAlign w:val="center"/>
          </w:tcPr>
          <w:p w:rsidR="00F1558B" w:rsidRPr="00ED3A44" w:rsidRDefault="00F1558B" w:rsidP="00ED3A44">
            <w:pPr>
              <w:autoSpaceDE w:val="0"/>
              <w:autoSpaceDN w:val="0"/>
              <w:adjustRightInd w:val="0"/>
              <w:spacing w:line="276" w:lineRule="auto"/>
              <w:jc w:val="center"/>
              <w:rPr>
                <w:rFonts w:ascii="Times New Roman" w:hAnsi="Times New Roman"/>
                <w:sz w:val="18"/>
                <w:szCs w:val="18"/>
                <w:lang w:val="sr-Cyrl-CS"/>
              </w:rPr>
            </w:pPr>
            <w:r w:rsidRPr="00ED3A44">
              <w:rPr>
                <w:rFonts w:ascii="Times New Roman" w:hAnsi="Times New Roman"/>
                <w:sz w:val="18"/>
                <w:szCs w:val="18"/>
                <w:lang w:val="sr-Cyrl-CS"/>
              </w:rPr>
              <w:t>Адреса</w:t>
            </w:r>
          </w:p>
        </w:tc>
        <w:tc>
          <w:tcPr>
            <w:tcW w:w="2853" w:type="dxa"/>
            <w:gridSpan w:val="2"/>
            <w:vAlign w:val="center"/>
          </w:tcPr>
          <w:p w:rsidR="00F1558B" w:rsidRPr="00ED3A44" w:rsidRDefault="00F1558B" w:rsidP="00ED3A44">
            <w:pPr>
              <w:autoSpaceDE w:val="0"/>
              <w:autoSpaceDN w:val="0"/>
              <w:adjustRightInd w:val="0"/>
              <w:spacing w:line="276" w:lineRule="auto"/>
              <w:jc w:val="center"/>
              <w:rPr>
                <w:rFonts w:ascii="Times New Roman" w:hAnsi="Times New Roman"/>
                <w:sz w:val="18"/>
                <w:szCs w:val="18"/>
                <w:lang w:val="sr-Cyrl-CS"/>
              </w:rPr>
            </w:pPr>
            <w:r w:rsidRPr="00ED3A44">
              <w:rPr>
                <w:rFonts w:ascii="Times New Roman" w:hAnsi="Times New Roman"/>
                <w:sz w:val="18"/>
                <w:szCs w:val="18"/>
                <w:lang w:val="sr-Cyrl-CS"/>
              </w:rPr>
              <w:t>Малопродајна цена (без ПДВ-а) на дан отварања понуда</w:t>
            </w:r>
          </w:p>
        </w:tc>
      </w:tr>
      <w:tr w:rsidR="0055355C" w:rsidRPr="00ED3A44" w:rsidTr="005052FF">
        <w:trPr>
          <w:trHeight w:val="165"/>
        </w:trPr>
        <w:tc>
          <w:tcPr>
            <w:tcW w:w="609" w:type="dxa"/>
            <w:vMerge w:val="restart"/>
          </w:tcPr>
          <w:p w:rsidR="0055355C" w:rsidRPr="00ED3A44" w:rsidRDefault="0055355C" w:rsidP="00072346">
            <w:pPr>
              <w:autoSpaceDE w:val="0"/>
              <w:autoSpaceDN w:val="0"/>
              <w:adjustRightInd w:val="0"/>
              <w:spacing w:line="276" w:lineRule="auto"/>
              <w:jc w:val="both"/>
              <w:rPr>
                <w:rFonts w:ascii="Times New Roman" w:hAnsi="Times New Roman"/>
                <w:sz w:val="18"/>
                <w:szCs w:val="18"/>
              </w:rPr>
            </w:pPr>
          </w:p>
        </w:tc>
        <w:tc>
          <w:tcPr>
            <w:tcW w:w="2047" w:type="dxa"/>
            <w:vMerge w:val="restart"/>
          </w:tcPr>
          <w:p w:rsidR="0055355C" w:rsidRPr="00ED3A44" w:rsidRDefault="0055355C" w:rsidP="00072346">
            <w:pPr>
              <w:autoSpaceDE w:val="0"/>
              <w:autoSpaceDN w:val="0"/>
              <w:adjustRightInd w:val="0"/>
              <w:spacing w:line="276" w:lineRule="auto"/>
              <w:jc w:val="both"/>
              <w:rPr>
                <w:rFonts w:ascii="Times New Roman" w:hAnsi="Times New Roman"/>
                <w:sz w:val="18"/>
                <w:szCs w:val="18"/>
              </w:rPr>
            </w:pPr>
          </w:p>
        </w:tc>
        <w:tc>
          <w:tcPr>
            <w:tcW w:w="1280" w:type="dxa"/>
            <w:vMerge w:val="restart"/>
          </w:tcPr>
          <w:p w:rsidR="0055355C" w:rsidRPr="00ED3A44" w:rsidRDefault="0055355C" w:rsidP="00072346">
            <w:pPr>
              <w:autoSpaceDE w:val="0"/>
              <w:autoSpaceDN w:val="0"/>
              <w:adjustRightInd w:val="0"/>
              <w:spacing w:line="276" w:lineRule="auto"/>
              <w:jc w:val="both"/>
              <w:rPr>
                <w:rFonts w:ascii="Times New Roman" w:hAnsi="Times New Roman"/>
                <w:sz w:val="18"/>
                <w:szCs w:val="18"/>
              </w:rPr>
            </w:pPr>
          </w:p>
        </w:tc>
        <w:tc>
          <w:tcPr>
            <w:tcW w:w="3106" w:type="dxa"/>
            <w:vMerge w:val="restart"/>
          </w:tcPr>
          <w:p w:rsidR="0055355C" w:rsidRPr="00ED3A44" w:rsidRDefault="0055355C" w:rsidP="00072346">
            <w:pPr>
              <w:autoSpaceDE w:val="0"/>
              <w:autoSpaceDN w:val="0"/>
              <w:adjustRightInd w:val="0"/>
              <w:spacing w:line="276" w:lineRule="auto"/>
              <w:jc w:val="both"/>
              <w:rPr>
                <w:rFonts w:ascii="Times New Roman" w:hAnsi="Times New Roman"/>
                <w:sz w:val="18"/>
                <w:szCs w:val="18"/>
              </w:rPr>
            </w:pPr>
          </w:p>
        </w:tc>
        <w:tc>
          <w:tcPr>
            <w:tcW w:w="1335" w:type="dxa"/>
            <w:vAlign w:val="center"/>
          </w:tcPr>
          <w:p w:rsidR="0055355C" w:rsidRPr="00ED3A44" w:rsidRDefault="0055355C" w:rsidP="005052FF">
            <w:pPr>
              <w:autoSpaceDE w:val="0"/>
              <w:autoSpaceDN w:val="0"/>
              <w:adjustRightInd w:val="0"/>
              <w:spacing w:line="276" w:lineRule="auto"/>
              <w:jc w:val="center"/>
              <w:rPr>
                <w:rFonts w:ascii="Times New Roman" w:hAnsi="Times New Roman"/>
                <w:sz w:val="16"/>
                <w:szCs w:val="16"/>
                <w:lang w:val="sr-Cyrl-RS"/>
              </w:rPr>
            </w:pPr>
            <w:r w:rsidRPr="00ED3A44">
              <w:rPr>
                <w:rFonts w:ascii="Times New Roman" w:hAnsi="Times New Roman"/>
                <w:sz w:val="16"/>
                <w:szCs w:val="16"/>
                <w:lang w:val="sr-Cyrl-RS"/>
              </w:rPr>
              <w:t>Еуро премијум</w:t>
            </w:r>
            <w:r w:rsidR="005052FF" w:rsidRPr="00ED3A44">
              <w:rPr>
                <w:rFonts w:ascii="Times New Roman" w:hAnsi="Times New Roman"/>
                <w:sz w:val="16"/>
                <w:szCs w:val="16"/>
                <w:lang w:val="sr-Cyrl-RS"/>
              </w:rPr>
              <w:t xml:space="preserve"> БМБ 95</w:t>
            </w:r>
          </w:p>
        </w:tc>
        <w:tc>
          <w:tcPr>
            <w:tcW w:w="1518" w:type="dxa"/>
          </w:tcPr>
          <w:p w:rsidR="0055355C" w:rsidRPr="00ED3A44" w:rsidRDefault="0055355C" w:rsidP="00072346">
            <w:pPr>
              <w:autoSpaceDE w:val="0"/>
              <w:autoSpaceDN w:val="0"/>
              <w:adjustRightInd w:val="0"/>
              <w:spacing w:line="276" w:lineRule="auto"/>
              <w:jc w:val="both"/>
              <w:rPr>
                <w:rFonts w:ascii="Times New Roman" w:hAnsi="Times New Roman"/>
                <w:sz w:val="18"/>
                <w:szCs w:val="18"/>
              </w:rPr>
            </w:pPr>
          </w:p>
        </w:tc>
      </w:tr>
      <w:tr w:rsidR="0055355C" w:rsidRPr="00ED3A44" w:rsidTr="005052FF">
        <w:trPr>
          <w:trHeight w:val="150"/>
        </w:trPr>
        <w:tc>
          <w:tcPr>
            <w:tcW w:w="609" w:type="dxa"/>
            <w:vMerge/>
          </w:tcPr>
          <w:p w:rsidR="0055355C" w:rsidRPr="00ED3A44" w:rsidRDefault="0055355C" w:rsidP="00072346">
            <w:pPr>
              <w:autoSpaceDE w:val="0"/>
              <w:autoSpaceDN w:val="0"/>
              <w:adjustRightInd w:val="0"/>
              <w:spacing w:line="276" w:lineRule="auto"/>
              <w:jc w:val="both"/>
              <w:rPr>
                <w:rFonts w:ascii="Times New Roman" w:hAnsi="Times New Roman"/>
                <w:sz w:val="18"/>
                <w:szCs w:val="18"/>
              </w:rPr>
            </w:pPr>
          </w:p>
        </w:tc>
        <w:tc>
          <w:tcPr>
            <w:tcW w:w="2047" w:type="dxa"/>
            <w:vMerge/>
          </w:tcPr>
          <w:p w:rsidR="0055355C" w:rsidRPr="00ED3A44" w:rsidRDefault="0055355C" w:rsidP="00072346">
            <w:pPr>
              <w:autoSpaceDE w:val="0"/>
              <w:autoSpaceDN w:val="0"/>
              <w:adjustRightInd w:val="0"/>
              <w:spacing w:line="276" w:lineRule="auto"/>
              <w:jc w:val="both"/>
              <w:rPr>
                <w:rFonts w:ascii="Times New Roman" w:hAnsi="Times New Roman"/>
                <w:sz w:val="18"/>
                <w:szCs w:val="18"/>
              </w:rPr>
            </w:pPr>
          </w:p>
        </w:tc>
        <w:tc>
          <w:tcPr>
            <w:tcW w:w="1280" w:type="dxa"/>
            <w:vMerge/>
          </w:tcPr>
          <w:p w:rsidR="0055355C" w:rsidRPr="00ED3A44" w:rsidRDefault="0055355C" w:rsidP="00072346">
            <w:pPr>
              <w:autoSpaceDE w:val="0"/>
              <w:autoSpaceDN w:val="0"/>
              <w:adjustRightInd w:val="0"/>
              <w:spacing w:line="276" w:lineRule="auto"/>
              <w:jc w:val="both"/>
              <w:rPr>
                <w:rFonts w:ascii="Times New Roman" w:hAnsi="Times New Roman"/>
                <w:sz w:val="18"/>
                <w:szCs w:val="18"/>
              </w:rPr>
            </w:pPr>
          </w:p>
        </w:tc>
        <w:tc>
          <w:tcPr>
            <w:tcW w:w="3106" w:type="dxa"/>
            <w:vMerge/>
          </w:tcPr>
          <w:p w:rsidR="0055355C" w:rsidRPr="00ED3A44" w:rsidRDefault="0055355C" w:rsidP="00072346">
            <w:pPr>
              <w:autoSpaceDE w:val="0"/>
              <w:autoSpaceDN w:val="0"/>
              <w:adjustRightInd w:val="0"/>
              <w:spacing w:line="276" w:lineRule="auto"/>
              <w:jc w:val="both"/>
              <w:rPr>
                <w:rFonts w:ascii="Times New Roman" w:hAnsi="Times New Roman"/>
                <w:sz w:val="18"/>
                <w:szCs w:val="18"/>
              </w:rPr>
            </w:pPr>
          </w:p>
        </w:tc>
        <w:tc>
          <w:tcPr>
            <w:tcW w:w="1335" w:type="dxa"/>
            <w:vAlign w:val="center"/>
          </w:tcPr>
          <w:p w:rsidR="005052FF" w:rsidRPr="00ED3A44" w:rsidRDefault="005052FF" w:rsidP="005625F4">
            <w:pPr>
              <w:autoSpaceDE w:val="0"/>
              <w:autoSpaceDN w:val="0"/>
              <w:adjustRightInd w:val="0"/>
              <w:jc w:val="center"/>
              <w:rPr>
                <w:rFonts w:ascii="Times New Roman" w:hAnsi="Times New Roman"/>
                <w:sz w:val="16"/>
                <w:szCs w:val="16"/>
                <w:lang w:val="sr-Cyrl-RS"/>
              </w:rPr>
            </w:pPr>
            <w:r w:rsidRPr="00ED3A44">
              <w:rPr>
                <w:rFonts w:ascii="Times New Roman" w:hAnsi="Times New Roman"/>
                <w:sz w:val="16"/>
                <w:szCs w:val="16"/>
                <w:lang w:val="sr-Cyrl-RS"/>
              </w:rPr>
              <w:t>Еуро Дизел</w:t>
            </w:r>
          </w:p>
        </w:tc>
        <w:tc>
          <w:tcPr>
            <w:tcW w:w="1518" w:type="dxa"/>
          </w:tcPr>
          <w:p w:rsidR="0055355C" w:rsidRPr="00ED3A44" w:rsidRDefault="0055355C" w:rsidP="00072346">
            <w:pPr>
              <w:autoSpaceDE w:val="0"/>
              <w:autoSpaceDN w:val="0"/>
              <w:adjustRightInd w:val="0"/>
              <w:spacing w:line="276" w:lineRule="auto"/>
              <w:jc w:val="both"/>
              <w:rPr>
                <w:rFonts w:ascii="Times New Roman" w:hAnsi="Times New Roman"/>
                <w:sz w:val="18"/>
                <w:szCs w:val="18"/>
              </w:rPr>
            </w:pPr>
          </w:p>
        </w:tc>
      </w:tr>
      <w:tr w:rsidR="005052FF" w:rsidRPr="00ED3A44" w:rsidTr="00D519FA">
        <w:trPr>
          <w:trHeight w:val="180"/>
        </w:trPr>
        <w:tc>
          <w:tcPr>
            <w:tcW w:w="609" w:type="dxa"/>
            <w:vMerge w:val="restart"/>
          </w:tcPr>
          <w:p w:rsidR="005052FF" w:rsidRPr="00ED3A44" w:rsidRDefault="005052FF" w:rsidP="005052FF">
            <w:pPr>
              <w:autoSpaceDE w:val="0"/>
              <w:autoSpaceDN w:val="0"/>
              <w:adjustRightInd w:val="0"/>
              <w:spacing w:line="276" w:lineRule="auto"/>
              <w:jc w:val="both"/>
              <w:rPr>
                <w:rFonts w:ascii="Times New Roman" w:hAnsi="Times New Roman"/>
                <w:sz w:val="18"/>
                <w:szCs w:val="18"/>
              </w:rPr>
            </w:pPr>
          </w:p>
        </w:tc>
        <w:tc>
          <w:tcPr>
            <w:tcW w:w="2047" w:type="dxa"/>
            <w:vMerge w:val="restart"/>
          </w:tcPr>
          <w:p w:rsidR="005052FF" w:rsidRPr="00ED3A44" w:rsidRDefault="005052FF" w:rsidP="005052FF">
            <w:pPr>
              <w:autoSpaceDE w:val="0"/>
              <w:autoSpaceDN w:val="0"/>
              <w:adjustRightInd w:val="0"/>
              <w:spacing w:line="276" w:lineRule="auto"/>
              <w:jc w:val="both"/>
              <w:rPr>
                <w:rFonts w:ascii="Times New Roman" w:hAnsi="Times New Roman"/>
                <w:sz w:val="18"/>
                <w:szCs w:val="18"/>
              </w:rPr>
            </w:pPr>
          </w:p>
        </w:tc>
        <w:tc>
          <w:tcPr>
            <w:tcW w:w="1280" w:type="dxa"/>
            <w:vMerge w:val="restart"/>
          </w:tcPr>
          <w:p w:rsidR="005052FF" w:rsidRPr="00ED3A44" w:rsidRDefault="005052FF" w:rsidP="005052FF">
            <w:pPr>
              <w:autoSpaceDE w:val="0"/>
              <w:autoSpaceDN w:val="0"/>
              <w:adjustRightInd w:val="0"/>
              <w:spacing w:line="276" w:lineRule="auto"/>
              <w:jc w:val="both"/>
              <w:rPr>
                <w:rFonts w:ascii="Times New Roman" w:hAnsi="Times New Roman"/>
                <w:sz w:val="18"/>
                <w:szCs w:val="18"/>
              </w:rPr>
            </w:pPr>
          </w:p>
        </w:tc>
        <w:tc>
          <w:tcPr>
            <w:tcW w:w="3106" w:type="dxa"/>
            <w:vMerge w:val="restart"/>
          </w:tcPr>
          <w:p w:rsidR="005052FF" w:rsidRPr="00ED3A44" w:rsidRDefault="005052FF" w:rsidP="005052FF">
            <w:pPr>
              <w:autoSpaceDE w:val="0"/>
              <w:autoSpaceDN w:val="0"/>
              <w:adjustRightInd w:val="0"/>
              <w:spacing w:line="276" w:lineRule="auto"/>
              <w:jc w:val="both"/>
              <w:rPr>
                <w:rFonts w:ascii="Times New Roman" w:hAnsi="Times New Roman"/>
                <w:sz w:val="18"/>
                <w:szCs w:val="18"/>
              </w:rPr>
            </w:pPr>
          </w:p>
        </w:tc>
        <w:tc>
          <w:tcPr>
            <w:tcW w:w="1335" w:type="dxa"/>
            <w:vAlign w:val="center"/>
          </w:tcPr>
          <w:p w:rsidR="005052FF" w:rsidRPr="00ED3A44" w:rsidRDefault="005052FF" w:rsidP="005052FF">
            <w:pPr>
              <w:autoSpaceDE w:val="0"/>
              <w:autoSpaceDN w:val="0"/>
              <w:adjustRightInd w:val="0"/>
              <w:spacing w:line="276" w:lineRule="auto"/>
              <w:jc w:val="center"/>
              <w:rPr>
                <w:rFonts w:ascii="Times New Roman" w:hAnsi="Times New Roman"/>
                <w:sz w:val="16"/>
                <w:szCs w:val="16"/>
                <w:lang w:val="sr-Cyrl-RS"/>
              </w:rPr>
            </w:pPr>
            <w:r w:rsidRPr="00ED3A44">
              <w:rPr>
                <w:rFonts w:ascii="Times New Roman" w:hAnsi="Times New Roman"/>
                <w:sz w:val="16"/>
                <w:szCs w:val="16"/>
                <w:lang w:val="sr-Cyrl-RS"/>
              </w:rPr>
              <w:t>Еуро премијум БМБ 95</w:t>
            </w:r>
          </w:p>
        </w:tc>
        <w:tc>
          <w:tcPr>
            <w:tcW w:w="1518" w:type="dxa"/>
          </w:tcPr>
          <w:p w:rsidR="005052FF" w:rsidRPr="00ED3A44" w:rsidRDefault="005052FF" w:rsidP="005052FF">
            <w:pPr>
              <w:autoSpaceDE w:val="0"/>
              <w:autoSpaceDN w:val="0"/>
              <w:adjustRightInd w:val="0"/>
              <w:spacing w:line="276" w:lineRule="auto"/>
              <w:jc w:val="both"/>
              <w:rPr>
                <w:rFonts w:ascii="Times New Roman" w:hAnsi="Times New Roman"/>
                <w:sz w:val="18"/>
                <w:szCs w:val="18"/>
              </w:rPr>
            </w:pPr>
          </w:p>
        </w:tc>
      </w:tr>
      <w:tr w:rsidR="005052FF" w:rsidRPr="00ED3A44" w:rsidTr="00D519FA">
        <w:trPr>
          <w:trHeight w:val="135"/>
        </w:trPr>
        <w:tc>
          <w:tcPr>
            <w:tcW w:w="609" w:type="dxa"/>
            <w:vMerge/>
          </w:tcPr>
          <w:p w:rsidR="005052FF" w:rsidRPr="00ED3A44" w:rsidRDefault="005052FF" w:rsidP="005052FF">
            <w:pPr>
              <w:autoSpaceDE w:val="0"/>
              <w:autoSpaceDN w:val="0"/>
              <w:adjustRightInd w:val="0"/>
              <w:spacing w:line="276" w:lineRule="auto"/>
              <w:jc w:val="both"/>
              <w:rPr>
                <w:rFonts w:ascii="Times New Roman" w:hAnsi="Times New Roman"/>
                <w:sz w:val="18"/>
                <w:szCs w:val="18"/>
              </w:rPr>
            </w:pPr>
          </w:p>
        </w:tc>
        <w:tc>
          <w:tcPr>
            <w:tcW w:w="2047" w:type="dxa"/>
            <w:vMerge/>
          </w:tcPr>
          <w:p w:rsidR="005052FF" w:rsidRPr="00ED3A44" w:rsidRDefault="005052FF" w:rsidP="005052FF">
            <w:pPr>
              <w:autoSpaceDE w:val="0"/>
              <w:autoSpaceDN w:val="0"/>
              <w:adjustRightInd w:val="0"/>
              <w:spacing w:line="276" w:lineRule="auto"/>
              <w:jc w:val="both"/>
              <w:rPr>
                <w:rFonts w:ascii="Times New Roman" w:hAnsi="Times New Roman"/>
                <w:sz w:val="18"/>
                <w:szCs w:val="18"/>
              </w:rPr>
            </w:pPr>
          </w:p>
        </w:tc>
        <w:tc>
          <w:tcPr>
            <w:tcW w:w="1280" w:type="dxa"/>
            <w:vMerge/>
          </w:tcPr>
          <w:p w:rsidR="005052FF" w:rsidRPr="00ED3A44" w:rsidRDefault="005052FF" w:rsidP="005052FF">
            <w:pPr>
              <w:autoSpaceDE w:val="0"/>
              <w:autoSpaceDN w:val="0"/>
              <w:adjustRightInd w:val="0"/>
              <w:spacing w:line="276" w:lineRule="auto"/>
              <w:jc w:val="both"/>
              <w:rPr>
                <w:rFonts w:ascii="Times New Roman" w:hAnsi="Times New Roman"/>
                <w:sz w:val="18"/>
                <w:szCs w:val="18"/>
              </w:rPr>
            </w:pPr>
          </w:p>
        </w:tc>
        <w:tc>
          <w:tcPr>
            <w:tcW w:w="3106" w:type="dxa"/>
            <w:vMerge/>
          </w:tcPr>
          <w:p w:rsidR="005052FF" w:rsidRPr="00ED3A44" w:rsidRDefault="005052FF" w:rsidP="005052FF">
            <w:pPr>
              <w:autoSpaceDE w:val="0"/>
              <w:autoSpaceDN w:val="0"/>
              <w:adjustRightInd w:val="0"/>
              <w:spacing w:line="276" w:lineRule="auto"/>
              <w:jc w:val="both"/>
              <w:rPr>
                <w:rFonts w:ascii="Times New Roman" w:hAnsi="Times New Roman"/>
                <w:sz w:val="18"/>
                <w:szCs w:val="18"/>
              </w:rPr>
            </w:pPr>
          </w:p>
        </w:tc>
        <w:tc>
          <w:tcPr>
            <w:tcW w:w="1335" w:type="dxa"/>
            <w:vAlign w:val="center"/>
          </w:tcPr>
          <w:p w:rsidR="005052FF" w:rsidRPr="00ED3A44" w:rsidRDefault="005052FF" w:rsidP="005052FF">
            <w:pPr>
              <w:autoSpaceDE w:val="0"/>
              <w:autoSpaceDN w:val="0"/>
              <w:adjustRightInd w:val="0"/>
              <w:spacing w:line="276" w:lineRule="auto"/>
              <w:jc w:val="center"/>
              <w:rPr>
                <w:rFonts w:ascii="Times New Roman" w:hAnsi="Times New Roman"/>
                <w:sz w:val="16"/>
                <w:szCs w:val="16"/>
                <w:lang w:val="sr-Cyrl-RS"/>
              </w:rPr>
            </w:pPr>
            <w:r w:rsidRPr="00ED3A44">
              <w:rPr>
                <w:rFonts w:ascii="Times New Roman" w:hAnsi="Times New Roman"/>
                <w:sz w:val="16"/>
                <w:szCs w:val="16"/>
                <w:lang w:val="sr-Cyrl-RS"/>
              </w:rPr>
              <w:t>Еуро Дизел</w:t>
            </w:r>
          </w:p>
          <w:p w:rsidR="005052FF" w:rsidRPr="00ED3A44" w:rsidRDefault="005052FF" w:rsidP="005052FF">
            <w:pPr>
              <w:autoSpaceDE w:val="0"/>
              <w:autoSpaceDN w:val="0"/>
              <w:adjustRightInd w:val="0"/>
              <w:spacing w:line="276" w:lineRule="auto"/>
              <w:jc w:val="center"/>
              <w:rPr>
                <w:rFonts w:ascii="Times New Roman" w:hAnsi="Times New Roman"/>
                <w:sz w:val="16"/>
                <w:szCs w:val="16"/>
                <w:lang w:val="sr-Cyrl-RS"/>
              </w:rPr>
            </w:pPr>
          </w:p>
        </w:tc>
        <w:tc>
          <w:tcPr>
            <w:tcW w:w="1518" w:type="dxa"/>
          </w:tcPr>
          <w:p w:rsidR="005052FF" w:rsidRPr="00ED3A44" w:rsidRDefault="005052FF" w:rsidP="005052FF">
            <w:pPr>
              <w:autoSpaceDE w:val="0"/>
              <w:autoSpaceDN w:val="0"/>
              <w:adjustRightInd w:val="0"/>
              <w:spacing w:line="276" w:lineRule="auto"/>
              <w:jc w:val="both"/>
              <w:rPr>
                <w:rFonts w:ascii="Times New Roman" w:hAnsi="Times New Roman"/>
                <w:sz w:val="18"/>
                <w:szCs w:val="18"/>
              </w:rPr>
            </w:pPr>
          </w:p>
        </w:tc>
      </w:tr>
      <w:tr w:rsidR="005052FF" w:rsidRPr="00ED3A44" w:rsidTr="00D519FA">
        <w:trPr>
          <w:trHeight w:val="210"/>
        </w:trPr>
        <w:tc>
          <w:tcPr>
            <w:tcW w:w="609" w:type="dxa"/>
            <w:vMerge w:val="restart"/>
          </w:tcPr>
          <w:p w:rsidR="005052FF" w:rsidRPr="00ED3A44" w:rsidRDefault="005052FF" w:rsidP="005052FF">
            <w:pPr>
              <w:autoSpaceDE w:val="0"/>
              <w:autoSpaceDN w:val="0"/>
              <w:adjustRightInd w:val="0"/>
              <w:spacing w:line="276" w:lineRule="auto"/>
              <w:jc w:val="both"/>
              <w:rPr>
                <w:rFonts w:ascii="Times New Roman" w:hAnsi="Times New Roman"/>
                <w:sz w:val="18"/>
                <w:szCs w:val="18"/>
              </w:rPr>
            </w:pPr>
          </w:p>
        </w:tc>
        <w:tc>
          <w:tcPr>
            <w:tcW w:w="2047" w:type="dxa"/>
            <w:vMerge w:val="restart"/>
          </w:tcPr>
          <w:p w:rsidR="005052FF" w:rsidRPr="00ED3A44" w:rsidRDefault="005052FF" w:rsidP="005052FF">
            <w:pPr>
              <w:autoSpaceDE w:val="0"/>
              <w:autoSpaceDN w:val="0"/>
              <w:adjustRightInd w:val="0"/>
              <w:spacing w:line="276" w:lineRule="auto"/>
              <w:jc w:val="both"/>
              <w:rPr>
                <w:rFonts w:ascii="Times New Roman" w:hAnsi="Times New Roman"/>
                <w:sz w:val="18"/>
                <w:szCs w:val="18"/>
              </w:rPr>
            </w:pPr>
          </w:p>
        </w:tc>
        <w:tc>
          <w:tcPr>
            <w:tcW w:w="1280" w:type="dxa"/>
            <w:vMerge w:val="restart"/>
          </w:tcPr>
          <w:p w:rsidR="005052FF" w:rsidRPr="00ED3A44" w:rsidRDefault="005052FF" w:rsidP="005052FF">
            <w:pPr>
              <w:autoSpaceDE w:val="0"/>
              <w:autoSpaceDN w:val="0"/>
              <w:adjustRightInd w:val="0"/>
              <w:spacing w:line="276" w:lineRule="auto"/>
              <w:jc w:val="both"/>
              <w:rPr>
                <w:rFonts w:ascii="Times New Roman" w:hAnsi="Times New Roman"/>
                <w:sz w:val="18"/>
                <w:szCs w:val="18"/>
              </w:rPr>
            </w:pPr>
          </w:p>
        </w:tc>
        <w:tc>
          <w:tcPr>
            <w:tcW w:w="3106" w:type="dxa"/>
            <w:vMerge w:val="restart"/>
          </w:tcPr>
          <w:p w:rsidR="005052FF" w:rsidRPr="00ED3A44" w:rsidRDefault="005052FF" w:rsidP="005052FF">
            <w:pPr>
              <w:autoSpaceDE w:val="0"/>
              <w:autoSpaceDN w:val="0"/>
              <w:adjustRightInd w:val="0"/>
              <w:spacing w:line="276" w:lineRule="auto"/>
              <w:jc w:val="both"/>
              <w:rPr>
                <w:rFonts w:ascii="Times New Roman" w:hAnsi="Times New Roman"/>
                <w:sz w:val="18"/>
                <w:szCs w:val="18"/>
              </w:rPr>
            </w:pPr>
          </w:p>
        </w:tc>
        <w:tc>
          <w:tcPr>
            <w:tcW w:w="1335" w:type="dxa"/>
            <w:vAlign w:val="center"/>
          </w:tcPr>
          <w:p w:rsidR="005052FF" w:rsidRPr="00ED3A44" w:rsidRDefault="005052FF" w:rsidP="005052FF">
            <w:pPr>
              <w:autoSpaceDE w:val="0"/>
              <w:autoSpaceDN w:val="0"/>
              <w:adjustRightInd w:val="0"/>
              <w:spacing w:line="276" w:lineRule="auto"/>
              <w:jc w:val="center"/>
              <w:rPr>
                <w:rFonts w:ascii="Times New Roman" w:hAnsi="Times New Roman"/>
                <w:sz w:val="16"/>
                <w:szCs w:val="16"/>
                <w:lang w:val="sr-Cyrl-RS"/>
              </w:rPr>
            </w:pPr>
            <w:r w:rsidRPr="00ED3A44">
              <w:rPr>
                <w:rFonts w:ascii="Times New Roman" w:hAnsi="Times New Roman"/>
                <w:sz w:val="16"/>
                <w:szCs w:val="16"/>
                <w:lang w:val="sr-Cyrl-RS"/>
              </w:rPr>
              <w:t>Еуро премијум БМБ 95</w:t>
            </w:r>
          </w:p>
        </w:tc>
        <w:tc>
          <w:tcPr>
            <w:tcW w:w="1518" w:type="dxa"/>
          </w:tcPr>
          <w:p w:rsidR="005052FF" w:rsidRPr="00ED3A44" w:rsidRDefault="005052FF" w:rsidP="005052FF">
            <w:pPr>
              <w:autoSpaceDE w:val="0"/>
              <w:autoSpaceDN w:val="0"/>
              <w:adjustRightInd w:val="0"/>
              <w:spacing w:line="276" w:lineRule="auto"/>
              <w:jc w:val="both"/>
              <w:rPr>
                <w:rFonts w:ascii="Times New Roman" w:hAnsi="Times New Roman"/>
                <w:sz w:val="18"/>
                <w:szCs w:val="18"/>
              </w:rPr>
            </w:pPr>
          </w:p>
        </w:tc>
      </w:tr>
      <w:tr w:rsidR="005052FF" w:rsidRPr="00ED3A44" w:rsidTr="00D519FA">
        <w:trPr>
          <w:trHeight w:val="105"/>
        </w:trPr>
        <w:tc>
          <w:tcPr>
            <w:tcW w:w="609" w:type="dxa"/>
            <w:vMerge/>
          </w:tcPr>
          <w:p w:rsidR="005052FF" w:rsidRPr="00ED3A44" w:rsidRDefault="005052FF" w:rsidP="005052FF">
            <w:pPr>
              <w:autoSpaceDE w:val="0"/>
              <w:autoSpaceDN w:val="0"/>
              <w:adjustRightInd w:val="0"/>
              <w:spacing w:line="276" w:lineRule="auto"/>
              <w:jc w:val="both"/>
              <w:rPr>
                <w:rFonts w:ascii="Times New Roman" w:hAnsi="Times New Roman"/>
                <w:sz w:val="18"/>
                <w:szCs w:val="18"/>
              </w:rPr>
            </w:pPr>
          </w:p>
        </w:tc>
        <w:tc>
          <w:tcPr>
            <w:tcW w:w="2047" w:type="dxa"/>
            <w:vMerge/>
          </w:tcPr>
          <w:p w:rsidR="005052FF" w:rsidRPr="00ED3A44" w:rsidRDefault="005052FF" w:rsidP="005052FF">
            <w:pPr>
              <w:autoSpaceDE w:val="0"/>
              <w:autoSpaceDN w:val="0"/>
              <w:adjustRightInd w:val="0"/>
              <w:spacing w:line="276" w:lineRule="auto"/>
              <w:jc w:val="both"/>
              <w:rPr>
                <w:rFonts w:ascii="Times New Roman" w:hAnsi="Times New Roman"/>
                <w:sz w:val="18"/>
                <w:szCs w:val="18"/>
              </w:rPr>
            </w:pPr>
          </w:p>
        </w:tc>
        <w:tc>
          <w:tcPr>
            <w:tcW w:w="1280" w:type="dxa"/>
            <w:vMerge/>
          </w:tcPr>
          <w:p w:rsidR="005052FF" w:rsidRPr="00ED3A44" w:rsidRDefault="005052FF" w:rsidP="005052FF">
            <w:pPr>
              <w:autoSpaceDE w:val="0"/>
              <w:autoSpaceDN w:val="0"/>
              <w:adjustRightInd w:val="0"/>
              <w:spacing w:line="276" w:lineRule="auto"/>
              <w:jc w:val="both"/>
              <w:rPr>
                <w:rFonts w:ascii="Times New Roman" w:hAnsi="Times New Roman"/>
                <w:sz w:val="18"/>
                <w:szCs w:val="18"/>
              </w:rPr>
            </w:pPr>
          </w:p>
        </w:tc>
        <w:tc>
          <w:tcPr>
            <w:tcW w:w="3106" w:type="dxa"/>
            <w:vMerge/>
          </w:tcPr>
          <w:p w:rsidR="005052FF" w:rsidRPr="00ED3A44" w:rsidRDefault="005052FF" w:rsidP="005052FF">
            <w:pPr>
              <w:autoSpaceDE w:val="0"/>
              <w:autoSpaceDN w:val="0"/>
              <w:adjustRightInd w:val="0"/>
              <w:spacing w:line="276" w:lineRule="auto"/>
              <w:jc w:val="both"/>
              <w:rPr>
                <w:rFonts w:ascii="Times New Roman" w:hAnsi="Times New Roman"/>
                <w:sz w:val="18"/>
                <w:szCs w:val="18"/>
              </w:rPr>
            </w:pPr>
          </w:p>
        </w:tc>
        <w:tc>
          <w:tcPr>
            <w:tcW w:w="1335" w:type="dxa"/>
            <w:vAlign w:val="center"/>
          </w:tcPr>
          <w:p w:rsidR="005052FF" w:rsidRPr="00ED3A44" w:rsidRDefault="005052FF" w:rsidP="005052FF">
            <w:pPr>
              <w:autoSpaceDE w:val="0"/>
              <w:autoSpaceDN w:val="0"/>
              <w:adjustRightInd w:val="0"/>
              <w:spacing w:line="276" w:lineRule="auto"/>
              <w:jc w:val="center"/>
              <w:rPr>
                <w:rFonts w:ascii="Times New Roman" w:hAnsi="Times New Roman"/>
                <w:sz w:val="16"/>
                <w:szCs w:val="16"/>
                <w:lang w:val="sr-Cyrl-RS"/>
              </w:rPr>
            </w:pPr>
            <w:r w:rsidRPr="00ED3A44">
              <w:rPr>
                <w:rFonts w:ascii="Times New Roman" w:hAnsi="Times New Roman"/>
                <w:sz w:val="16"/>
                <w:szCs w:val="16"/>
                <w:lang w:val="sr-Cyrl-RS"/>
              </w:rPr>
              <w:t>Еуро Дизел</w:t>
            </w:r>
          </w:p>
          <w:p w:rsidR="005052FF" w:rsidRPr="00ED3A44" w:rsidRDefault="005052FF" w:rsidP="005052FF">
            <w:pPr>
              <w:autoSpaceDE w:val="0"/>
              <w:autoSpaceDN w:val="0"/>
              <w:adjustRightInd w:val="0"/>
              <w:spacing w:line="276" w:lineRule="auto"/>
              <w:jc w:val="center"/>
              <w:rPr>
                <w:rFonts w:ascii="Times New Roman" w:hAnsi="Times New Roman"/>
                <w:sz w:val="16"/>
                <w:szCs w:val="16"/>
                <w:lang w:val="sr-Cyrl-RS"/>
              </w:rPr>
            </w:pPr>
          </w:p>
        </w:tc>
        <w:tc>
          <w:tcPr>
            <w:tcW w:w="1518" w:type="dxa"/>
          </w:tcPr>
          <w:p w:rsidR="005052FF" w:rsidRPr="00ED3A44" w:rsidRDefault="005052FF" w:rsidP="005052FF">
            <w:pPr>
              <w:autoSpaceDE w:val="0"/>
              <w:autoSpaceDN w:val="0"/>
              <w:adjustRightInd w:val="0"/>
              <w:spacing w:line="276" w:lineRule="auto"/>
              <w:jc w:val="both"/>
              <w:rPr>
                <w:rFonts w:ascii="Times New Roman" w:hAnsi="Times New Roman"/>
                <w:sz w:val="18"/>
                <w:szCs w:val="18"/>
              </w:rPr>
            </w:pPr>
          </w:p>
        </w:tc>
      </w:tr>
      <w:tr w:rsidR="005052FF" w:rsidRPr="00ED3A44" w:rsidTr="00D519FA">
        <w:trPr>
          <w:trHeight w:val="195"/>
        </w:trPr>
        <w:tc>
          <w:tcPr>
            <w:tcW w:w="609" w:type="dxa"/>
            <w:vMerge w:val="restart"/>
          </w:tcPr>
          <w:p w:rsidR="005052FF" w:rsidRPr="00ED3A44" w:rsidRDefault="005052FF" w:rsidP="005052FF">
            <w:pPr>
              <w:autoSpaceDE w:val="0"/>
              <w:autoSpaceDN w:val="0"/>
              <w:adjustRightInd w:val="0"/>
              <w:spacing w:line="276" w:lineRule="auto"/>
              <w:jc w:val="both"/>
              <w:rPr>
                <w:rFonts w:ascii="Times New Roman" w:hAnsi="Times New Roman"/>
                <w:sz w:val="18"/>
                <w:szCs w:val="18"/>
              </w:rPr>
            </w:pPr>
          </w:p>
        </w:tc>
        <w:tc>
          <w:tcPr>
            <w:tcW w:w="2047" w:type="dxa"/>
            <w:vMerge w:val="restart"/>
          </w:tcPr>
          <w:p w:rsidR="005052FF" w:rsidRPr="00ED3A44" w:rsidRDefault="005052FF" w:rsidP="005052FF">
            <w:pPr>
              <w:autoSpaceDE w:val="0"/>
              <w:autoSpaceDN w:val="0"/>
              <w:adjustRightInd w:val="0"/>
              <w:spacing w:line="276" w:lineRule="auto"/>
              <w:jc w:val="both"/>
              <w:rPr>
                <w:rFonts w:ascii="Times New Roman" w:hAnsi="Times New Roman"/>
                <w:sz w:val="18"/>
                <w:szCs w:val="18"/>
              </w:rPr>
            </w:pPr>
          </w:p>
        </w:tc>
        <w:tc>
          <w:tcPr>
            <w:tcW w:w="1280" w:type="dxa"/>
            <w:vMerge w:val="restart"/>
          </w:tcPr>
          <w:p w:rsidR="005052FF" w:rsidRPr="00ED3A44" w:rsidRDefault="005052FF" w:rsidP="005052FF">
            <w:pPr>
              <w:autoSpaceDE w:val="0"/>
              <w:autoSpaceDN w:val="0"/>
              <w:adjustRightInd w:val="0"/>
              <w:spacing w:line="276" w:lineRule="auto"/>
              <w:jc w:val="both"/>
              <w:rPr>
                <w:rFonts w:ascii="Times New Roman" w:hAnsi="Times New Roman"/>
                <w:sz w:val="18"/>
                <w:szCs w:val="18"/>
              </w:rPr>
            </w:pPr>
          </w:p>
        </w:tc>
        <w:tc>
          <w:tcPr>
            <w:tcW w:w="3106" w:type="dxa"/>
            <w:vMerge w:val="restart"/>
          </w:tcPr>
          <w:p w:rsidR="005052FF" w:rsidRPr="00ED3A44" w:rsidRDefault="005052FF" w:rsidP="005052FF">
            <w:pPr>
              <w:autoSpaceDE w:val="0"/>
              <w:autoSpaceDN w:val="0"/>
              <w:adjustRightInd w:val="0"/>
              <w:spacing w:line="276" w:lineRule="auto"/>
              <w:jc w:val="both"/>
              <w:rPr>
                <w:rFonts w:ascii="Times New Roman" w:hAnsi="Times New Roman"/>
                <w:sz w:val="18"/>
                <w:szCs w:val="18"/>
              </w:rPr>
            </w:pPr>
          </w:p>
        </w:tc>
        <w:tc>
          <w:tcPr>
            <w:tcW w:w="1335" w:type="dxa"/>
            <w:vAlign w:val="center"/>
          </w:tcPr>
          <w:p w:rsidR="005052FF" w:rsidRPr="00ED3A44" w:rsidRDefault="005052FF" w:rsidP="005052FF">
            <w:pPr>
              <w:autoSpaceDE w:val="0"/>
              <w:autoSpaceDN w:val="0"/>
              <w:adjustRightInd w:val="0"/>
              <w:spacing w:line="276" w:lineRule="auto"/>
              <w:jc w:val="center"/>
              <w:rPr>
                <w:rFonts w:ascii="Times New Roman" w:hAnsi="Times New Roman"/>
                <w:sz w:val="16"/>
                <w:szCs w:val="16"/>
                <w:lang w:val="sr-Cyrl-RS"/>
              </w:rPr>
            </w:pPr>
            <w:r w:rsidRPr="00ED3A44">
              <w:rPr>
                <w:rFonts w:ascii="Times New Roman" w:hAnsi="Times New Roman"/>
                <w:sz w:val="16"/>
                <w:szCs w:val="16"/>
                <w:lang w:val="sr-Cyrl-RS"/>
              </w:rPr>
              <w:t>Еуро премијум БМБ 95</w:t>
            </w:r>
          </w:p>
        </w:tc>
        <w:tc>
          <w:tcPr>
            <w:tcW w:w="1518" w:type="dxa"/>
          </w:tcPr>
          <w:p w:rsidR="005052FF" w:rsidRPr="00ED3A44" w:rsidRDefault="005052FF" w:rsidP="005052FF">
            <w:pPr>
              <w:autoSpaceDE w:val="0"/>
              <w:autoSpaceDN w:val="0"/>
              <w:adjustRightInd w:val="0"/>
              <w:spacing w:line="276" w:lineRule="auto"/>
              <w:jc w:val="both"/>
              <w:rPr>
                <w:rFonts w:ascii="Times New Roman" w:hAnsi="Times New Roman"/>
                <w:sz w:val="18"/>
                <w:szCs w:val="18"/>
              </w:rPr>
            </w:pPr>
          </w:p>
        </w:tc>
      </w:tr>
      <w:tr w:rsidR="005052FF" w:rsidRPr="00ED3A44" w:rsidTr="00D519FA">
        <w:trPr>
          <w:trHeight w:val="120"/>
        </w:trPr>
        <w:tc>
          <w:tcPr>
            <w:tcW w:w="609" w:type="dxa"/>
            <w:vMerge/>
          </w:tcPr>
          <w:p w:rsidR="005052FF" w:rsidRPr="00ED3A44" w:rsidRDefault="005052FF" w:rsidP="005052FF">
            <w:pPr>
              <w:autoSpaceDE w:val="0"/>
              <w:autoSpaceDN w:val="0"/>
              <w:adjustRightInd w:val="0"/>
              <w:spacing w:line="276" w:lineRule="auto"/>
              <w:jc w:val="both"/>
              <w:rPr>
                <w:rFonts w:ascii="Times New Roman" w:hAnsi="Times New Roman"/>
                <w:sz w:val="18"/>
                <w:szCs w:val="18"/>
              </w:rPr>
            </w:pPr>
          </w:p>
        </w:tc>
        <w:tc>
          <w:tcPr>
            <w:tcW w:w="2047" w:type="dxa"/>
            <w:vMerge/>
          </w:tcPr>
          <w:p w:rsidR="005052FF" w:rsidRPr="00ED3A44" w:rsidRDefault="005052FF" w:rsidP="005052FF">
            <w:pPr>
              <w:autoSpaceDE w:val="0"/>
              <w:autoSpaceDN w:val="0"/>
              <w:adjustRightInd w:val="0"/>
              <w:spacing w:line="276" w:lineRule="auto"/>
              <w:jc w:val="both"/>
              <w:rPr>
                <w:rFonts w:ascii="Times New Roman" w:hAnsi="Times New Roman"/>
                <w:sz w:val="18"/>
                <w:szCs w:val="18"/>
              </w:rPr>
            </w:pPr>
          </w:p>
        </w:tc>
        <w:tc>
          <w:tcPr>
            <w:tcW w:w="1280" w:type="dxa"/>
            <w:vMerge/>
          </w:tcPr>
          <w:p w:rsidR="005052FF" w:rsidRPr="00ED3A44" w:rsidRDefault="005052FF" w:rsidP="005052FF">
            <w:pPr>
              <w:autoSpaceDE w:val="0"/>
              <w:autoSpaceDN w:val="0"/>
              <w:adjustRightInd w:val="0"/>
              <w:spacing w:line="276" w:lineRule="auto"/>
              <w:jc w:val="both"/>
              <w:rPr>
                <w:rFonts w:ascii="Times New Roman" w:hAnsi="Times New Roman"/>
                <w:sz w:val="18"/>
                <w:szCs w:val="18"/>
              </w:rPr>
            </w:pPr>
          </w:p>
        </w:tc>
        <w:tc>
          <w:tcPr>
            <w:tcW w:w="3106" w:type="dxa"/>
            <w:vMerge/>
          </w:tcPr>
          <w:p w:rsidR="005052FF" w:rsidRPr="00ED3A44" w:rsidRDefault="005052FF" w:rsidP="005052FF">
            <w:pPr>
              <w:autoSpaceDE w:val="0"/>
              <w:autoSpaceDN w:val="0"/>
              <w:adjustRightInd w:val="0"/>
              <w:spacing w:line="276" w:lineRule="auto"/>
              <w:jc w:val="both"/>
              <w:rPr>
                <w:rFonts w:ascii="Times New Roman" w:hAnsi="Times New Roman"/>
                <w:sz w:val="18"/>
                <w:szCs w:val="18"/>
              </w:rPr>
            </w:pPr>
          </w:p>
        </w:tc>
        <w:tc>
          <w:tcPr>
            <w:tcW w:w="1335" w:type="dxa"/>
            <w:vAlign w:val="center"/>
          </w:tcPr>
          <w:p w:rsidR="005052FF" w:rsidRPr="00ED3A44" w:rsidRDefault="005052FF" w:rsidP="005052FF">
            <w:pPr>
              <w:autoSpaceDE w:val="0"/>
              <w:autoSpaceDN w:val="0"/>
              <w:adjustRightInd w:val="0"/>
              <w:spacing w:line="276" w:lineRule="auto"/>
              <w:jc w:val="center"/>
              <w:rPr>
                <w:rFonts w:ascii="Times New Roman" w:hAnsi="Times New Roman"/>
                <w:sz w:val="16"/>
                <w:szCs w:val="16"/>
                <w:lang w:val="sr-Cyrl-RS"/>
              </w:rPr>
            </w:pPr>
            <w:r w:rsidRPr="00ED3A44">
              <w:rPr>
                <w:rFonts w:ascii="Times New Roman" w:hAnsi="Times New Roman"/>
                <w:sz w:val="16"/>
                <w:szCs w:val="16"/>
                <w:lang w:val="sr-Cyrl-RS"/>
              </w:rPr>
              <w:t>Еуро Дизел</w:t>
            </w:r>
          </w:p>
          <w:p w:rsidR="005052FF" w:rsidRPr="00ED3A44" w:rsidRDefault="005052FF" w:rsidP="005052FF">
            <w:pPr>
              <w:autoSpaceDE w:val="0"/>
              <w:autoSpaceDN w:val="0"/>
              <w:adjustRightInd w:val="0"/>
              <w:spacing w:line="276" w:lineRule="auto"/>
              <w:jc w:val="center"/>
              <w:rPr>
                <w:rFonts w:ascii="Times New Roman" w:hAnsi="Times New Roman"/>
                <w:sz w:val="16"/>
                <w:szCs w:val="16"/>
                <w:lang w:val="sr-Cyrl-RS"/>
              </w:rPr>
            </w:pPr>
          </w:p>
        </w:tc>
        <w:tc>
          <w:tcPr>
            <w:tcW w:w="1518" w:type="dxa"/>
          </w:tcPr>
          <w:p w:rsidR="005052FF" w:rsidRPr="00ED3A44" w:rsidRDefault="005052FF" w:rsidP="005052FF">
            <w:pPr>
              <w:autoSpaceDE w:val="0"/>
              <w:autoSpaceDN w:val="0"/>
              <w:adjustRightInd w:val="0"/>
              <w:spacing w:line="276" w:lineRule="auto"/>
              <w:jc w:val="both"/>
              <w:rPr>
                <w:rFonts w:ascii="Times New Roman" w:hAnsi="Times New Roman"/>
                <w:sz w:val="18"/>
                <w:szCs w:val="18"/>
              </w:rPr>
            </w:pPr>
          </w:p>
        </w:tc>
      </w:tr>
      <w:tr w:rsidR="005052FF" w:rsidRPr="00ED3A44" w:rsidTr="00D519FA">
        <w:trPr>
          <w:trHeight w:val="225"/>
        </w:trPr>
        <w:tc>
          <w:tcPr>
            <w:tcW w:w="609" w:type="dxa"/>
            <w:vMerge w:val="restart"/>
          </w:tcPr>
          <w:p w:rsidR="005052FF" w:rsidRPr="00ED3A44" w:rsidRDefault="005052FF" w:rsidP="005052FF">
            <w:pPr>
              <w:autoSpaceDE w:val="0"/>
              <w:autoSpaceDN w:val="0"/>
              <w:adjustRightInd w:val="0"/>
              <w:spacing w:line="276" w:lineRule="auto"/>
              <w:jc w:val="both"/>
              <w:rPr>
                <w:rFonts w:ascii="Times New Roman" w:hAnsi="Times New Roman"/>
                <w:sz w:val="18"/>
                <w:szCs w:val="18"/>
              </w:rPr>
            </w:pPr>
          </w:p>
        </w:tc>
        <w:tc>
          <w:tcPr>
            <w:tcW w:w="2047" w:type="dxa"/>
            <w:vMerge w:val="restart"/>
          </w:tcPr>
          <w:p w:rsidR="005052FF" w:rsidRPr="00ED3A44" w:rsidRDefault="005052FF" w:rsidP="005052FF">
            <w:pPr>
              <w:autoSpaceDE w:val="0"/>
              <w:autoSpaceDN w:val="0"/>
              <w:adjustRightInd w:val="0"/>
              <w:spacing w:line="276" w:lineRule="auto"/>
              <w:jc w:val="both"/>
              <w:rPr>
                <w:rFonts w:ascii="Times New Roman" w:hAnsi="Times New Roman"/>
                <w:sz w:val="18"/>
                <w:szCs w:val="18"/>
              </w:rPr>
            </w:pPr>
          </w:p>
        </w:tc>
        <w:tc>
          <w:tcPr>
            <w:tcW w:w="1280" w:type="dxa"/>
            <w:vMerge w:val="restart"/>
          </w:tcPr>
          <w:p w:rsidR="005052FF" w:rsidRPr="00ED3A44" w:rsidRDefault="005052FF" w:rsidP="005052FF">
            <w:pPr>
              <w:autoSpaceDE w:val="0"/>
              <w:autoSpaceDN w:val="0"/>
              <w:adjustRightInd w:val="0"/>
              <w:spacing w:line="276" w:lineRule="auto"/>
              <w:jc w:val="both"/>
              <w:rPr>
                <w:rFonts w:ascii="Times New Roman" w:hAnsi="Times New Roman"/>
                <w:sz w:val="18"/>
                <w:szCs w:val="18"/>
              </w:rPr>
            </w:pPr>
          </w:p>
        </w:tc>
        <w:tc>
          <w:tcPr>
            <w:tcW w:w="3106" w:type="dxa"/>
            <w:vMerge w:val="restart"/>
          </w:tcPr>
          <w:p w:rsidR="005052FF" w:rsidRPr="00ED3A44" w:rsidRDefault="005052FF" w:rsidP="005052FF">
            <w:pPr>
              <w:autoSpaceDE w:val="0"/>
              <w:autoSpaceDN w:val="0"/>
              <w:adjustRightInd w:val="0"/>
              <w:spacing w:line="276" w:lineRule="auto"/>
              <w:jc w:val="both"/>
              <w:rPr>
                <w:rFonts w:ascii="Times New Roman" w:hAnsi="Times New Roman"/>
                <w:sz w:val="18"/>
                <w:szCs w:val="18"/>
              </w:rPr>
            </w:pPr>
          </w:p>
        </w:tc>
        <w:tc>
          <w:tcPr>
            <w:tcW w:w="1335" w:type="dxa"/>
            <w:vAlign w:val="center"/>
          </w:tcPr>
          <w:p w:rsidR="005052FF" w:rsidRPr="00ED3A44" w:rsidRDefault="005052FF" w:rsidP="005052FF">
            <w:pPr>
              <w:autoSpaceDE w:val="0"/>
              <w:autoSpaceDN w:val="0"/>
              <w:adjustRightInd w:val="0"/>
              <w:spacing w:line="276" w:lineRule="auto"/>
              <w:jc w:val="center"/>
              <w:rPr>
                <w:rFonts w:ascii="Times New Roman" w:hAnsi="Times New Roman"/>
                <w:sz w:val="16"/>
                <w:szCs w:val="16"/>
                <w:lang w:val="sr-Cyrl-RS"/>
              </w:rPr>
            </w:pPr>
            <w:r w:rsidRPr="00ED3A44">
              <w:rPr>
                <w:rFonts w:ascii="Times New Roman" w:hAnsi="Times New Roman"/>
                <w:sz w:val="16"/>
                <w:szCs w:val="16"/>
                <w:lang w:val="sr-Cyrl-RS"/>
              </w:rPr>
              <w:t>Еуро премијум БМБ 95</w:t>
            </w:r>
          </w:p>
        </w:tc>
        <w:tc>
          <w:tcPr>
            <w:tcW w:w="1518" w:type="dxa"/>
          </w:tcPr>
          <w:p w:rsidR="005052FF" w:rsidRPr="00ED3A44" w:rsidRDefault="005052FF" w:rsidP="005052FF">
            <w:pPr>
              <w:autoSpaceDE w:val="0"/>
              <w:autoSpaceDN w:val="0"/>
              <w:adjustRightInd w:val="0"/>
              <w:spacing w:line="276" w:lineRule="auto"/>
              <w:jc w:val="both"/>
              <w:rPr>
                <w:rFonts w:ascii="Times New Roman" w:hAnsi="Times New Roman"/>
                <w:sz w:val="18"/>
                <w:szCs w:val="18"/>
              </w:rPr>
            </w:pPr>
          </w:p>
        </w:tc>
      </w:tr>
      <w:tr w:rsidR="005052FF" w:rsidRPr="00ED3A44" w:rsidTr="00D519FA">
        <w:trPr>
          <w:trHeight w:val="90"/>
        </w:trPr>
        <w:tc>
          <w:tcPr>
            <w:tcW w:w="609" w:type="dxa"/>
            <w:vMerge/>
          </w:tcPr>
          <w:p w:rsidR="005052FF" w:rsidRPr="00ED3A44" w:rsidRDefault="005052FF" w:rsidP="005052FF">
            <w:pPr>
              <w:autoSpaceDE w:val="0"/>
              <w:autoSpaceDN w:val="0"/>
              <w:adjustRightInd w:val="0"/>
              <w:spacing w:line="276" w:lineRule="auto"/>
              <w:jc w:val="both"/>
              <w:rPr>
                <w:rFonts w:ascii="Times New Roman" w:hAnsi="Times New Roman"/>
                <w:sz w:val="18"/>
                <w:szCs w:val="18"/>
              </w:rPr>
            </w:pPr>
          </w:p>
        </w:tc>
        <w:tc>
          <w:tcPr>
            <w:tcW w:w="2047" w:type="dxa"/>
            <w:vMerge/>
          </w:tcPr>
          <w:p w:rsidR="005052FF" w:rsidRPr="00ED3A44" w:rsidRDefault="005052FF" w:rsidP="005052FF">
            <w:pPr>
              <w:autoSpaceDE w:val="0"/>
              <w:autoSpaceDN w:val="0"/>
              <w:adjustRightInd w:val="0"/>
              <w:spacing w:line="276" w:lineRule="auto"/>
              <w:jc w:val="both"/>
              <w:rPr>
                <w:rFonts w:ascii="Times New Roman" w:hAnsi="Times New Roman"/>
                <w:sz w:val="18"/>
                <w:szCs w:val="18"/>
              </w:rPr>
            </w:pPr>
          </w:p>
        </w:tc>
        <w:tc>
          <w:tcPr>
            <w:tcW w:w="1280" w:type="dxa"/>
            <w:vMerge/>
          </w:tcPr>
          <w:p w:rsidR="005052FF" w:rsidRPr="00ED3A44" w:rsidRDefault="005052FF" w:rsidP="005052FF">
            <w:pPr>
              <w:autoSpaceDE w:val="0"/>
              <w:autoSpaceDN w:val="0"/>
              <w:adjustRightInd w:val="0"/>
              <w:spacing w:line="276" w:lineRule="auto"/>
              <w:jc w:val="both"/>
              <w:rPr>
                <w:rFonts w:ascii="Times New Roman" w:hAnsi="Times New Roman"/>
                <w:sz w:val="18"/>
                <w:szCs w:val="18"/>
              </w:rPr>
            </w:pPr>
          </w:p>
        </w:tc>
        <w:tc>
          <w:tcPr>
            <w:tcW w:w="3106" w:type="dxa"/>
            <w:vMerge/>
          </w:tcPr>
          <w:p w:rsidR="005052FF" w:rsidRPr="00ED3A44" w:rsidRDefault="005052FF" w:rsidP="005052FF">
            <w:pPr>
              <w:autoSpaceDE w:val="0"/>
              <w:autoSpaceDN w:val="0"/>
              <w:adjustRightInd w:val="0"/>
              <w:spacing w:line="276" w:lineRule="auto"/>
              <w:jc w:val="both"/>
              <w:rPr>
                <w:rFonts w:ascii="Times New Roman" w:hAnsi="Times New Roman"/>
                <w:sz w:val="18"/>
                <w:szCs w:val="18"/>
              </w:rPr>
            </w:pPr>
          </w:p>
        </w:tc>
        <w:tc>
          <w:tcPr>
            <w:tcW w:w="1335" w:type="dxa"/>
            <w:vAlign w:val="center"/>
          </w:tcPr>
          <w:p w:rsidR="005052FF" w:rsidRPr="00ED3A44" w:rsidRDefault="005052FF" w:rsidP="005052FF">
            <w:pPr>
              <w:autoSpaceDE w:val="0"/>
              <w:autoSpaceDN w:val="0"/>
              <w:adjustRightInd w:val="0"/>
              <w:spacing w:line="276" w:lineRule="auto"/>
              <w:jc w:val="center"/>
              <w:rPr>
                <w:rFonts w:ascii="Times New Roman" w:hAnsi="Times New Roman"/>
                <w:sz w:val="16"/>
                <w:szCs w:val="16"/>
                <w:lang w:val="sr-Cyrl-RS"/>
              </w:rPr>
            </w:pPr>
            <w:r w:rsidRPr="00ED3A44">
              <w:rPr>
                <w:rFonts w:ascii="Times New Roman" w:hAnsi="Times New Roman"/>
                <w:sz w:val="16"/>
                <w:szCs w:val="16"/>
                <w:lang w:val="sr-Cyrl-RS"/>
              </w:rPr>
              <w:t>Еуро Дизел</w:t>
            </w:r>
          </w:p>
          <w:p w:rsidR="005052FF" w:rsidRPr="00ED3A44" w:rsidRDefault="005052FF" w:rsidP="005052FF">
            <w:pPr>
              <w:autoSpaceDE w:val="0"/>
              <w:autoSpaceDN w:val="0"/>
              <w:adjustRightInd w:val="0"/>
              <w:spacing w:line="276" w:lineRule="auto"/>
              <w:jc w:val="center"/>
              <w:rPr>
                <w:rFonts w:ascii="Times New Roman" w:hAnsi="Times New Roman"/>
                <w:sz w:val="16"/>
                <w:szCs w:val="16"/>
                <w:lang w:val="sr-Cyrl-RS"/>
              </w:rPr>
            </w:pPr>
          </w:p>
        </w:tc>
        <w:tc>
          <w:tcPr>
            <w:tcW w:w="1518" w:type="dxa"/>
          </w:tcPr>
          <w:p w:rsidR="005052FF" w:rsidRPr="00ED3A44" w:rsidRDefault="005052FF" w:rsidP="005052FF">
            <w:pPr>
              <w:autoSpaceDE w:val="0"/>
              <w:autoSpaceDN w:val="0"/>
              <w:adjustRightInd w:val="0"/>
              <w:spacing w:line="276" w:lineRule="auto"/>
              <w:jc w:val="both"/>
              <w:rPr>
                <w:rFonts w:ascii="Times New Roman" w:hAnsi="Times New Roman"/>
                <w:sz w:val="18"/>
                <w:szCs w:val="18"/>
              </w:rPr>
            </w:pPr>
          </w:p>
        </w:tc>
      </w:tr>
    </w:tbl>
    <w:p w:rsidR="005052FF" w:rsidRDefault="005052FF" w:rsidP="00D13D05">
      <w:pPr>
        <w:widowControl w:val="0"/>
        <w:autoSpaceDE w:val="0"/>
        <w:autoSpaceDN w:val="0"/>
        <w:adjustRightInd w:val="0"/>
        <w:spacing w:line="200" w:lineRule="exact"/>
        <w:rPr>
          <w:rFonts w:ascii="Times New Roman" w:hAnsi="Times New Roman"/>
          <w:szCs w:val="24"/>
        </w:rPr>
      </w:pPr>
    </w:p>
    <w:p w:rsidR="00D13D05" w:rsidRDefault="00882144" w:rsidP="00D13D05">
      <w:pPr>
        <w:pStyle w:val="ListParagraph"/>
        <w:widowControl w:val="0"/>
        <w:numPr>
          <w:ilvl w:val="0"/>
          <w:numId w:val="29"/>
        </w:numPr>
        <w:overflowPunct w:val="0"/>
        <w:autoSpaceDE w:val="0"/>
        <w:autoSpaceDN w:val="0"/>
        <w:adjustRightInd w:val="0"/>
        <w:spacing w:line="225" w:lineRule="auto"/>
        <w:jc w:val="both"/>
        <w:rPr>
          <w:rFonts w:ascii="Times New Roman" w:hAnsi="Times New Roman"/>
          <w:b/>
          <w:szCs w:val="24"/>
          <w:lang w:val="sr-Cyrl-CS"/>
        </w:rPr>
      </w:pPr>
      <w:r>
        <w:rPr>
          <w:rFonts w:ascii="Times New Roman" w:hAnsi="Times New Roman"/>
          <w:b/>
          <w:szCs w:val="24"/>
          <w:lang w:val="sr-Cyrl-CS"/>
        </w:rPr>
        <w:t>Бајина Башта</w:t>
      </w:r>
      <w:r w:rsidR="00D13D05">
        <w:rPr>
          <w:rFonts w:ascii="Times New Roman" w:hAnsi="Times New Roman"/>
          <w:b/>
          <w:szCs w:val="24"/>
          <w:lang w:val="sr-Cyrl-CS"/>
        </w:rPr>
        <w:t xml:space="preserve"> </w:t>
      </w:r>
      <w:r w:rsidR="00DD4FBE">
        <w:rPr>
          <w:rFonts w:ascii="Times New Roman" w:hAnsi="Times New Roman"/>
          <w:b/>
          <w:szCs w:val="24"/>
          <w:lang w:val="sr-Cyrl-CS"/>
        </w:rPr>
        <w:t xml:space="preserve">– </w:t>
      </w:r>
      <w:r w:rsidR="008F50B3">
        <w:rPr>
          <w:rFonts w:ascii="Times New Roman" w:hAnsi="Times New Roman"/>
          <w:b/>
          <w:szCs w:val="24"/>
          <w:lang w:val="sr-Cyrl-CS"/>
        </w:rPr>
        <w:t>Пожега-</w:t>
      </w:r>
      <w:r w:rsidR="00DD4FBE">
        <w:rPr>
          <w:rFonts w:ascii="Times New Roman" w:hAnsi="Times New Roman"/>
          <w:b/>
          <w:szCs w:val="24"/>
          <w:lang w:val="sr-Cyrl-CS"/>
        </w:rPr>
        <w:t>Чачак-</w:t>
      </w:r>
      <w:r w:rsidR="005625F4">
        <w:rPr>
          <w:rFonts w:ascii="Times New Roman" w:hAnsi="Times New Roman"/>
          <w:b/>
          <w:szCs w:val="24"/>
          <w:lang w:val="sr-Cyrl-CS"/>
        </w:rPr>
        <w:t xml:space="preserve"> </w:t>
      </w:r>
      <w:r w:rsidR="00D13D05" w:rsidRPr="00D13D05">
        <w:rPr>
          <w:rFonts w:ascii="Times New Roman" w:hAnsi="Times New Roman"/>
          <w:b/>
          <w:szCs w:val="24"/>
          <w:lang w:val="sr-Cyrl-CS"/>
        </w:rPr>
        <w:t>Краљево-Крушевац-Појате- Ниш</w:t>
      </w:r>
      <w:r w:rsidR="00D13D05">
        <w:rPr>
          <w:rFonts w:ascii="Times New Roman" w:hAnsi="Times New Roman"/>
          <w:b/>
          <w:szCs w:val="24"/>
          <w:lang w:val="sr-Cyrl-CS"/>
        </w:rPr>
        <w:t>.</w:t>
      </w:r>
    </w:p>
    <w:p w:rsidR="0055355C" w:rsidRPr="00D13D05" w:rsidRDefault="0055355C" w:rsidP="0055355C">
      <w:pPr>
        <w:pStyle w:val="ListParagraph"/>
        <w:widowControl w:val="0"/>
        <w:overflowPunct w:val="0"/>
        <w:autoSpaceDE w:val="0"/>
        <w:autoSpaceDN w:val="0"/>
        <w:adjustRightInd w:val="0"/>
        <w:spacing w:line="225" w:lineRule="auto"/>
        <w:ind w:left="765"/>
        <w:jc w:val="both"/>
        <w:rPr>
          <w:rFonts w:ascii="Times New Roman" w:hAnsi="Times New Roman"/>
          <w:b/>
          <w:szCs w:val="24"/>
          <w:lang w:val="sr-Cyrl-CS"/>
        </w:rPr>
      </w:pPr>
    </w:p>
    <w:tbl>
      <w:tblPr>
        <w:tblStyle w:val="TableGrid"/>
        <w:tblW w:w="0" w:type="auto"/>
        <w:tblInd w:w="-185" w:type="dxa"/>
        <w:tblLook w:val="04A0" w:firstRow="1" w:lastRow="0" w:firstColumn="1" w:lastColumn="0" w:noHBand="0" w:noVBand="1"/>
      </w:tblPr>
      <w:tblGrid>
        <w:gridCol w:w="609"/>
        <w:gridCol w:w="2047"/>
        <w:gridCol w:w="1280"/>
        <w:gridCol w:w="3106"/>
        <w:gridCol w:w="1335"/>
        <w:gridCol w:w="1518"/>
      </w:tblGrid>
      <w:tr w:rsidR="005052FF" w:rsidRPr="00ED3A44" w:rsidTr="00ED3A44">
        <w:tc>
          <w:tcPr>
            <w:tcW w:w="609" w:type="dxa"/>
            <w:vAlign w:val="center"/>
          </w:tcPr>
          <w:p w:rsidR="005052FF" w:rsidRPr="00ED3A44" w:rsidRDefault="005052FF" w:rsidP="00ED3A44">
            <w:pPr>
              <w:autoSpaceDE w:val="0"/>
              <w:autoSpaceDN w:val="0"/>
              <w:adjustRightInd w:val="0"/>
              <w:spacing w:line="276" w:lineRule="auto"/>
              <w:jc w:val="center"/>
              <w:rPr>
                <w:rFonts w:ascii="Times New Roman" w:hAnsi="Times New Roman"/>
                <w:sz w:val="18"/>
                <w:szCs w:val="18"/>
              </w:rPr>
            </w:pPr>
            <w:r w:rsidRPr="00ED3A44">
              <w:rPr>
                <w:rFonts w:ascii="Times New Roman" w:hAnsi="Times New Roman"/>
                <w:sz w:val="18"/>
                <w:szCs w:val="18"/>
              </w:rPr>
              <w:t>Р.Б.</w:t>
            </w:r>
          </w:p>
        </w:tc>
        <w:tc>
          <w:tcPr>
            <w:tcW w:w="2047" w:type="dxa"/>
            <w:vAlign w:val="center"/>
          </w:tcPr>
          <w:p w:rsidR="005052FF" w:rsidRPr="00ED3A44" w:rsidRDefault="005052FF" w:rsidP="00ED3A44">
            <w:pPr>
              <w:autoSpaceDE w:val="0"/>
              <w:autoSpaceDN w:val="0"/>
              <w:adjustRightInd w:val="0"/>
              <w:spacing w:line="276" w:lineRule="auto"/>
              <w:jc w:val="center"/>
              <w:rPr>
                <w:rFonts w:ascii="Times New Roman" w:hAnsi="Times New Roman"/>
                <w:sz w:val="18"/>
                <w:szCs w:val="18"/>
                <w:lang w:val="sr-Cyrl-CS"/>
              </w:rPr>
            </w:pPr>
            <w:r w:rsidRPr="00ED3A44">
              <w:rPr>
                <w:rFonts w:ascii="Times New Roman" w:hAnsi="Times New Roman"/>
                <w:sz w:val="18"/>
                <w:szCs w:val="18"/>
                <w:lang w:val="sr-Cyrl-CS"/>
              </w:rPr>
              <w:t>Назив пумпне станице</w:t>
            </w:r>
          </w:p>
        </w:tc>
        <w:tc>
          <w:tcPr>
            <w:tcW w:w="1280" w:type="dxa"/>
            <w:vAlign w:val="center"/>
          </w:tcPr>
          <w:p w:rsidR="005052FF" w:rsidRPr="00ED3A44" w:rsidRDefault="005052FF" w:rsidP="00ED3A44">
            <w:pPr>
              <w:autoSpaceDE w:val="0"/>
              <w:autoSpaceDN w:val="0"/>
              <w:adjustRightInd w:val="0"/>
              <w:spacing w:line="276" w:lineRule="auto"/>
              <w:jc w:val="center"/>
              <w:rPr>
                <w:rFonts w:ascii="Times New Roman" w:hAnsi="Times New Roman"/>
                <w:sz w:val="18"/>
                <w:szCs w:val="18"/>
                <w:lang w:val="sr-Cyrl-CS"/>
              </w:rPr>
            </w:pPr>
            <w:r w:rsidRPr="00ED3A44">
              <w:rPr>
                <w:rFonts w:ascii="Times New Roman" w:hAnsi="Times New Roman"/>
                <w:sz w:val="18"/>
                <w:szCs w:val="18"/>
                <w:lang w:val="sr-Cyrl-CS"/>
              </w:rPr>
              <w:t>Телефон</w:t>
            </w:r>
          </w:p>
        </w:tc>
        <w:tc>
          <w:tcPr>
            <w:tcW w:w="3106" w:type="dxa"/>
            <w:vAlign w:val="center"/>
          </w:tcPr>
          <w:p w:rsidR="005052FF" w:rsidRPr="00ED3A44" w:rsidRDefault="005052FF" w:rsidP="00ED3A44">
            <w:pPr>
              <w:autoSpaceDE w:val="0"/>
              <w:autoSpaceDN w:val="0"/>
              <w:adjustRightInd w:val="0"/>
              <w:spacing w:line="276" w:lineRule="auto"/>
              <w:jc w:val="center"/>
              <w:rPr>
                <w:rFonts w:ascii="Times New Roman" w:hAnsi="Times New Roman"/>
                <w:sz w:val="18"/>
                <w:szCs w:val="18"/>
                <w:lang w:val="sr-Cyrl-CS"/>
              </w:rPr>
            </w:pPr>
            <w:r w:rsidRPr="00ED3A44">
              <w:rPr>
                <w:rFonts w:ascii="Times New Roman" w:hAnsi="Times New Roman"/>
                <w:sz w:val="18"/>
                <w:szCs w:val="18"/>
                <w:lang w:val="sr-Cyrl-CS"/>
              </w:rPr>
              <w:t>Адреса</w:t>
            </w:r>
          </w:p>
        </w:tc>
        <w:tc>
          <w:tcPr>
            <w:tcW w:w="2853" w:type="dxa"/>
            <w:gridSpan w:val="2"/>
            <w:vAlign w:val="center"/>
          </w:tcPr>
          <w:p w:rsidR="005052FF" w:rsidRPr="00ED3A44" w:rsidRDefault="005052FF" w:rsidP="00ED3A44">
            <w:pPr>
              <w:autoSpaceDE w:val="0"/>
              <w:autoSpaceDN w:val="0"/>
              <w:adjustRightInd w:val="0"/>
              <w:spacing w:line="276" w:lineRule="auto"/>
              <w:jc w:val="center"/>
              <w:rPr>
                <w:rFonts w:ascii="Times New Roman" w:hAnsi="Times New Roman"/>
                <w:sz w:val="18"/>
                <w:szCs w:val="18"/>
                <w:lang w:val="sr-Cyrl-CS"/>
              </w:rPr>
            </w:pPr>
            <w:r w:rsidRPr="00ED3A44">
              <w:rPr>
                <w:rFonts w:ascii="Times New Roman" w:hAnsi="Times New Roman"/>
                <w:sz w:val="18"/>
                <w:szCs w:val="18"/>
                <w:lang w:val="sr-Cyrl-CS"/>
              </w:rPr>
              <w:t>Малопродајна цена (без ПДВ-а) на дан отварања понуда</w:t>
            </w:r>
          </w:p>
        </w:tc>
      </w:tr>
      <w:tr w:rsidR="005052FF" w:rsidRPr="00ED3A44" w:rsidTr="00ED3A44">
        <w:trPr>
          <w:trHeight w:val="165"/>
        </w:trPr>
        <w:tc>
          <w:tcPr>
            <w:tcW w:w="609" w:type="dxa"/>
            <w:vMerge w:val="restart"/>
          </w:tcPr>
          <w:p w:rsidR="005052FF" w:rsidRPr="00ED3A44" w:rsidRDefault="005052FF" w:rsidP="00D519FA">
            <w:pPr>
              <w:autoSpaceDE w:val="0"/>
              <w:autoSpaceDN w:val="0"/>
              <w:adjustRightInd w:val="0"/>
              <w:spacing w:line="276" w:lineRule="auto"/>
              <w:jc w:val="both"/>
              <w:rPr>
                <w:rFonts w:ascii="Times New Roman" w:hAnsi="Times New Roman"/>
                <w:sz w:val="18"/>
                <w:szCs w:val="18"/>
              </w:rPr>
            </w:pPr>
          </w:p>
        </w:tc>
        <w:tc>
          <w:tcPr>
            <w:tcW w:w="2047" w:type="dxa"/>
            <w:vMerge w:val="restart"/>
          </w:tcPr>
          <w:p w:rsidR="005052FF" w:rsidRPr="00ED3A44" w:rsidRDefault="005052FF" w:rsidP="00D519FA">
            <w:pPr>
              <w:autoSpaceDE w:val="0"/>
              <w:autoSpaceDN w:val="0"/>
              <w:adjustRightInd w:val="0"/>
              <w:spacing w:line="276" w:lineRule="auto"/>
              <w:jc w:val="both"/>
              <w:rPr>
                <w:rFonts w:ascii="Times New Roman" w:hAnsi="Times New Roman"/>
                <w:sz w:val="18"/>
                <w:szCs w:val="18"/>
              </w:rPr>
            </w:pPr>
          </w:p>
        </w:tc>
        <w:tc>
          <w:tcPr>
            <w:tcW w:w="1280" w:type="dxa"/>
            <w:vMerge w:val="restart"/>
          </w:tcPr>
          <w:p w:rsidR="005052FF" w:rsidRPr="00ED3A44" w:rsidRDefault="005052FF" w:rsidP="00D519FA">
            <w:pPr>
              <w:autoSpaceDE w:val="0"/>
              <w:autoSpaceDN w:val="0"/>
              <w:adjustRightInd w:val="0"/>
              <w:spacing w:line="276" w:lineRule="auto"/>
              <w:jc w:val="both"/>
              <w:rPr>
                <w:rFonts w:ascii="Times New Roman" w:hAnsi="Times New Roman"/>
                <w:sz w:val="18"/>
                <w:szCs w:val="18"/>
              </w:rPr>
            </w:pPr>
          </w:p>
        </w:tc>
        <w:tc>
          <w:tcPr>
            <w:tcW w:w="3106" w:type="dxa"/>
            <w:vMerge w:val="restart"/>
          </w:tcPr>
          <w:p w:rsidR="005052FF" w:rsidRPr="00ED3A44" w:rsidRDefault="005052FF" w:rsidP="00D519FA">
            <w:pPr>
              <w:autoSpaceDE w:val="0"/>
              <w:autoSpaceDN w:val="0"/>
              <w:adjustRightInd w:val="0"/>
              <w:spacing w:line="276" w:lineRule="auto"/>
              <w:jc w:val="both"/>
              <w:rPr>
                <w:rFonts w:ascii="Times New Roman" w:hAnsi="Times New Roman"/>
                <w:sz w:val="18"/>
                <w:szCs w:val="18"/>
              </w:rPr>
            </w:pPr>
          </w:p>
        </w:tc>
        <w:tc>
          <w:tcPr>
            <w:tcW w:w="1335" w:type="dxa"/>
            <w:vAlign w:val="center"/>
          </w:tcPr>
          <w:p w:rsidR="005052FF" w:rsidRPr="00ED3A44" w:rsidRDefault="005052FF" w:rsidP="00D519FA">
            <w:pPr>
              <w:autoSpaceDE w:val="0"/>
              <w:autoSpaceDN w:val="0"/>
              <w:adjustRightInd w:val="0"/>
              <w:spacing w:line="276" w:lineRule="auto"/>
              <w:jc w:val="center"/>
              <w:rPr>
                <w:rFonts w:ascii="Times New Roman" w:hAnsi="Times New Roman"/>
                <w:sz w:val="16"/>
                <w:szCs w:val="16"/>
                <w:lang w:val="sr-Cyrl-RS"/>
              </w:rPr>
            </w:pPr>
            <w:r w:rsidRPr="00ED3A44">
              <w:rPr>
                <w:rFonts w:ascii="Times New Roman" w:hAnsi="Times New Roman"/>
                <w:sz w:val="16"/>
                <w:szCs w:val="16"/>
                <w:lang w:val="sr-Cyrl-RS"/>
              </w:rPr>
              <w:t>Еуро премијум БМБ 95</w:t>
            </w:r>
          </w:p>
        </w:tc>
        <w:tc>
          <w:tcPr>
            <w:tcW w:w="1518" w:type="dxa"/>
          </w:tcPr>
          <w:p w:rsidR="005052FF" w:rsidRPr="00ED3A44" w:rsidRDefault="005052FF" w:rsidP="00D519FA">
            <w:pPr>
              <w:autoSpaceDE w:val="0"/>
              <w:autoSpaceDN w:val="0"/>
              <w:adjustRightInd w:val="0"/>
              <w:spacing w:line="276" w:lineRule="auto"/>
              <w:jc w:val="both"/>
              <w:rPr>
                <w:rFonts w:ascii="Times New Roman" w:hAnsi="Times New Roman"/>
                <w:sz w:val="18"/>
                <w:szCs w:val="18"/>
              </w:rPr>
            </w:pPr>
          </w:p>
        </w:tc>
      </w:tr>
      <w:tr w:rsidR="005052FF" w:rsidRPr="00ED3A44" w:rsidTr="00ED3A44">
        <w:trPr>
          <w:trHeight w:val="150"/>
        </w:trPr>
        <w:tc>
          <w:tcPr>
            <w:tcW w:w="609" w:type="dxa"/>
            <w:vMerge/>
          </w:tcPr>
          <w:p w:rsidR="005052FF" w:rsidRPr="00ED3A44" w:rsidRDefault="005052FF" w:rsidP="00D519FA">
            <w:pPr>
              <w:autoSpaceDE w:val="0"/>
              <w:autoSpaceDN w:val="0"/>
              <w:adjustRightInd w:val="0"/>
              <w:spacing w:line="276" w:lineRule="auto"/>
              <w:jc w:val="both"/>
              <w:rPr>
                <w:rFonts w:ascii="Times New Roman" w:hAnsi="Times New Roman"/>
                <w:sz w:val="18"/>
                <w:szCs w:val="18"/>
              </w:rPr>
            </w:pPr>
          </w:p>
        </w:tc>
        <w:tc>
          <w:tcPr>
            <w:tcW w:w="2047" w:type="dxa"/>
            <w:vMerge/>
          </w:tcPr>
          <w:p w:rsidR="005052FF" w:rsidRPr="00ED3A44" w:rsidRDefault="005052FF" w:rsidP="00D519FA">
            <w:pPr>
              <w:autoSpaceDE w:val="0"/>
              <w:autoSpaceDN w:val="0"/>
              <w:adjustRightInd w:val="0"/>
              <w:spacing w:line="276" w:lineRule="auto"/>
              <w:jc w:val="both"/>
              <w:rPr>
                <w:rFonts w:ascii="Times New Roman" w:hAnsi="Times New Roman"/>
                <w:sz w:val="18"/>
                <w:szCs w:val="18"/>
              </w:rPr>
            </w:pPr>
          </w:p>
        </w:tc>
        <w:tc>
          <w:tcPr>
            <w:tcW w:w="1280" w:type="dxa"/>
            <w:vMerge/>
          </w:tcPr>
          <w:p w:rsidR="005052FF" w:rsidRPr="00ED3A44" w:rsidRDefault="005052FF" w:rsidP="00D519FA">
            <w:pPr>
              <w:autoSpaceDE w:val="0"/>
              <w:autoSpaceDN w:val="0"/>
              <w:adjustRightInd w:val="0"/>
              <w:spacing w:line="276" w:lineRule="auto"/>
              <w:jc w:val="both"/>
              <w:rPr>
                <w:rFonts w:ascii="Times New Roman" w:hAnsi="Times New Roman"/>
                <w:sz w:val="18"/>
                <w:szCs w:val="18"/>
              </w:rPr>
            </w:pPr>
          </w:p>
        </w:tc>
        <w:tc>
          <w:tcPr>
            <w:tcW w:w="3106" w:type="dxa"/>
            <w:vMerge/>
          </w:tcPr>
          <w:p w:rsidR="005052FF" w:rsidRPr="00ED3A44" w:rsidRDefault="005052FF" w:rsidP="00D519FA">
            <w:pPr>
              <w:autoSpaceDE w:val="0"/>
              <w:autoSpaceDN w:val="0"/>
              <w:adjustRightInd w:val="0"/>
              <w:spacing w:line="276" w:lineRule="auto"/>
              <w:jc w:val="both"/>
              <w:rPr>
                <w:rFonts w:ascii="Times New Roman" w:hAnsi="Times New Roman"/>
                <w:sz w:val="18"/>
                <w:szCs w:val="18"/>
              </w:rPr>
            </w:pPr>
          </w:p>
        </w:tc>
        <w:tc>
          <w:tcPr>
            <w:tcW w:w="1335" w:type="dxa"/>
            <w:vAlign w:val="center"/>
          </w:tcPr>
          <w:p w:rsidR="005052FF" w:rsidRPr="00ED3A44" w:rsidRDefault="005052FF" w:rsidP="00D519FA">
            <w:pPr>
              <w:autoSpaceDE w:val="0"/>
              <w:autoSpaceDN w:val="0"/>
              <w:adjustRightInd w:val="0"/>
              <w:jc w:val="center"/>
              <w:rPr>
                <w:rFonts w:ascii="Times New Roman" w:hAnsi="Times New Roman"/>
                <w:sz w:val="16"/>
                <w:szCs w:val="16"/>
                <w:lang w:val="sr-Cyrl-RS"/>
              </w:rPr>
            </w:pPr>
            <w:r w:rsidRPr="00ED3A44">
              <w:rPr>
                <w:rFonts w:ascii="Times New Roman" w:hAnsi="Times New Roman"/>
                <w:sz w:val="16"/>
                <w:szCs w:val="16"/>
                <w:lang w:val="sr-Cyrl-RS"/>
              </w:rPr>
              <w:t>Еуро Дизел</w:t>
            </w:r>
          </w:p>
          <w:p w:rsidR="005052FF" w:rsidRPr="00ED3A44" w:rsidRDefault="005052FF" w:rsidP="00D519FA">
            <w:pPr>
              <w:autoSpaceDE w:val="0"/>
              <w:autoSpaceDN w:val="0"/>
              <w:adjustRightInd w:val="0"/>
              <w:spacing w:line="276" w:lineRule="auto"/>
              <w:jc w:val="center"/>
              <w:rPr>
                <w:rFonts w:ascii="Times New Roman" w:hAnsi="Times New Roman"/>
                <w:sz w:val="16"/>
                <w:szCs w:val="16"/>
                <w:lang w:val="sr-Cyrl-RS"/>
              </w:rPr>
            </w:pPr>
          </w:p>
        </w:tc>
        <w:tc>
          <w:tcPr>
            <w:tcW w:w="1518" w:type="dxa"/>
          </w:tcPr>
          <w:p w:rsidR="005052FF" w:rsidRPr="00ED3A44" w:rsidRDefault="005052FF" w:rsidP="00D519FA">
            <w:pPr>
              <w:autoSpaceDE w:val="0"/>
              <w:autoSpaceDN w:val="0"/>
              <w:adjustRightInd w:val="0"/>
              <w:spacing w:line="276" w:lineRule="auto"/>
              <w:jc w:val="both"/>
              <w:rPr>
                <w:rFonts w:ascii="Times New Roman" w:hAnsi="Times New Roman"/>
                <w:sz w:val="18"/>
                <w:szCs w:val="18"/>
              </w:rPr>
            </w:pPr>
          </w:p>
        </w:tc>
      </w:tr>
      <w:tr w:rsidR="005052FF" w:rsidRPr="00ED3A44" w:rsidTr="00ED3A44">
        <w:trPr>
          <w:trHeight w:val="180"/>
        </w:trPr>
        <w:tc>
          <w:tcPr>
            <w:tcW w:w="609" w:type="dxa"/>
            <w:vMerge w:val="restart"/>
          </w:tcPr>
          <w:p w:rsidR="005052FF" w:rsidRPr="00ED3A44" w:rsidRDefault="005052FF" w:rsidP="00D519FA">
            <w:pPr>
              <w:autoSpaceDE w:val="0"/>
              <w:autoSpaceDN w:val="0"/>
              <w:adjustRightInd w:val="0"/>
              <w:spacing w:line="276" w:lineRule="auto"/>
              <w:jc w:val="both"/>
              <w:rPr>
                <w:rFonts w:ascii="Times New Roman" w:hAnsi="Times New Roman"/>
                <w:sz w:val="18"/>
                <w:szCs w:val="18"/>
              </w:rPr>
            </w:pPr>
          </w:p>
        </w:tc>
        <w:tc>
          <w:tcPr>
            <w:tcW w:w="2047" w:type="dxa"/>
            <w:vMerge w:val="restart"/>
          </w:tcPr>
          <w:p w:rsidR="005052FF" w:rsidRPr="00ED3A44" w:rsidRDefault="005052FF" w:rsidP="00D519FA">
            <w:pPr>
              <w:autoSpaceDE w:val="0"/>
              <w:autoSpaceDN w:val="0"/>
              <w:adjustRightInd w:val="0"/>
              <w:spacing w:line="276" w:lineRule="auto"/>
              <w:jc w:val="both"/>
              <w:rPr>
                <w:rFonts w:ascii="Times New Roman" w:hAnsi="Times New Roman"/>
                <w:sz w:val="18"/>
                <w:szCs w:val="18"/>
              </w:rPr>
            </w:pPr>
          </w:p>
        </w:tc>
        <w:tc>
          <w:tcPr>
            <w:tcW w:w="1280" w:type="dxa"/>
            <w:vMerge w:val="restart"/>
          </w:tcPr>
          <w:p w:rsidR="005052FF" w:rsidRPr="00ED3A44" w:rsidRDefault="005052FF" w:rsidP="00D519FA">
            <w:pPr>
              <w:autoSpaceDE w:val="0"/>
              <w:autoSpaceDN w:val="0"/>
              <w:adjustRightInd w:val="0"/>
              <w:spacing w:line="276" w:lineRule="auto"/>
              <w:jc w:val="both"/>
              <w:rPr>
                <w:rFonts w:ascii="Times New Roman" w:hAnsi="Times New Roman"/>
                <w:sz w:val="18"/>
                <w:szCs w:val="18"/>
              </w:rPr>
            </w:pPr>
          </w:p>
        </w:tc>
        <w:tc>
          <w:tcPr>
            <w:tcW w:w="3106" w:type="dxa"/>
            <w:vMerge w:val="restart"/>
          </w:tcPr>
          <w:p w:rsidR="005052FF" w:rsidRPr="00ED3A44" w:rsidRDefault="005052FF" w:rsidP="00D519FA">
            <w:pPr>
              <w:autoSpaceDE w:val="0"/>
              <w:autoSpaceDN w:val="0"/>
              <w:adjustRightInd w:val="0"/>
              <w:spacing w:line="276" w:lineRule="auto"/>
              <w:jc w:val="both"/>
              <w:rPr>
                <w:rFonts w:ascii="Times New Roman" w:hAnsi="Times New Roman"/>
                <w:sz w:val="18"/>
                <w:szCs w:val="18"/>
              </w:rPr>
            </w:pPr>
          </w:p>
        </w:tc>
        <w:tc>
          <w:tcPr>
            <w:tcW w:w="1335" w:type="dxa"/>
            <w:vAlign w:val="center"/>
          </w:tcPr>
          <w:p w:rsidR="005052FF" w:rsidRPr="00ED3A44" w:rsidRDefault="005052FF" w:rsidP="00D519FA">
            <w:pPr>
              <w:autoSpaceDE w:val="0"/>
              <w:autoSpaceDN w:val="0"/>
              <w:adjustRightInd w:val="0"/>
              <w:spacing w:line="276" w:lineRule="auto"/>
              <w:jc w:val="center"/>
              <w:rPr>
                <w:rFonts w:ascii="Times New Roman" w:hAnsi="Times New Roman"/>
                <w:sz w:val="16"/>
                <w:szCs w:val="16"/>
                <w:lang w:val="sr-Cyrl-RS"/>
              </w:rPr>
            </w:pPr>
            <w:r w:rsidRPr="00ED3A44">
              <w:rPr>
                <w:rFonts w:ascii="Times New Roman" w:hAnsi="Times New Roman"/>
                <w:sz w:val="16"/>
                <w:szCs w:val="16"/>
                <w:lang w:val="sr-Cyrl-RS"/>
              </w:rPr>
              <w:t>Еуро премијум БМБ 95</w:t>
            </w:r>
          </w:p>
        </w:tc>
        <w:tc>
          <w:tcPr>
            <w:tcW w:w="1518" w:type="dxa"/>
          </w:tcPr>
          <w:p w:rsidR="005052FF" w:rsidRPr="00ED3A44" w:rsidRDefault="005052FF" w:rsidP="00D519FA">
            <w:pPr>
              <w:autoSpaceDE w:val="0"/>
              <w:autoSpaceDN w:val="0"/>
              <w:adjustRightInd w:val="0"/>
              <w:spacing w:line="276" w:lineRule="auto"/>
              <w:jc w:val="both"/>
              <w:rPr>
                <w:rFonts w:ascii="Times New Roman" w:hAnsi="Times New Roman"/>
                <w:sz w:val="18"/>
                <w:szCs w:val="18"/>
              </w:rPr>
            </w:pPr>
          </w:p>
        </w:tc>
      </w:tr>
      <w:tr w:rsidR="005052FF" w:rsidRPr="00ED3A44" w:rsidTr="00ED3A44">
        <w:trPr>
          <w:trHeight w:val="135"/>
        </w:trPr>
        <w:tc>
          <w:tcPr>
            <w:tcW w:w="609" w:type="dxa"/>
            <w:vMerge/>
          </w:tcPr>
          <w:p w:rsidR="005052FF" w:rsidRPr="00ED3A44" w:rsidRDefault="005052FF" w:rsidP="00D519FA">
            <w:pPr>
              <w:autoSpaceDE w:val="0"/>
              <w:autoSpaceDN w:val="0"/>
              <w:adjustRightInd w:val="0"/>
              <w:spacing w:line="276" w:lineRule="auto"/>
              <w:jc w:val="both"/>
              <w:rPr>
                <w:rFonts w:ascii="Times New Roman" w:hAnsi="Times New Roman"/>
                <w:sz w:val="18"/>
                <w:szCs w:val="18"/>
              </w:rPr>
            </w:pPr>
          </w:p>
        </w:tc>
        <w:tc>
          <w:tcPr>
            <w:tcW w:w="2047" w:type="dxa"/>
            <w:vMerge/>
          </w:tcPr>
          <w:p w:rsidR="005052FF" w:rsidRPr="00ED3A44" w:rsidRDefault="005052FF" w:rsidP="00D519FA">
            <w:pPr>
              <w:autoSpaceDE w:val="0"/>
              <w:autoSpaceDN w:val="0"/>
              <w:adjustRightInd w:val="0"/>
              <w:spacing w:line="276" w:lineRule="auto"/>
              <w:jc w:val="both"/>
              <w:rPr>
                <w:rFonts w:ascii="Times New Roman" w:hAnsi="Times New Roman"/>
                <w:sz w:val="18"/>
                <w:szCs w:val="18"/>
              </w:rPr>
            </w:pPr>
          </w:p>
        </w:tc>
        <w:tc>
          <w:tcPr>
            <w:tcW w:w="1280" w:type="dxa"/>
            <w:vMerge/>
          </w:tcPr>
          <w:p w:rsidR="005052FF" w:rsidRPr="00ED3A44" w:rsidRDefault="005052FF" w:rsidP="00D519FA">
            <w:pPr>
              <w:autoSpaceDE w:val="0"/>
              <w:autoSpaceDN w:val="0"/>
              <w:adjustRightInd w:val="0"/>
              <w:spacing w:line="276" w:lineRule="auto"/>
              <w:jc w:val="both"/>
              <w:rPr>
                <w:rFonts w:ascii="Times New Roman" w:hAnsi="Times New Roman"/>
                <w:sz w:val="18"/>
                <w:szCs w:val="18"/>
              </w:rPr>
            </w:pPr>
          </w:p>
        </w:tc>
        <w:tc>
          <w:tcPr>
            <w:tcW w:w="3106" w:type="dxa"/>
            <w:vMerge/>
          </w:tcPr>
          <w:p w:rsidR="005052FF" w:rsidRPr="00ED3A44" w:rsidRDefault="005052FF" w:rsidP="00D519FA">
            <w:pPr>
              <w:autoSpaceDE w:val="0"/>
              <w:autoSpaceDN w:val="0"/>
              <w:adjustRightInd w:val="0"/>
              <w:spacing w:line="276" w:lineRule="auto"/>
              <w:jc w:val="both"/>
              <w:rPr>
                <w:rFonts w:ascii="Times New Roman" w:hAnsi="Times New Roman"/>
                <w:sz w:val="18"/>
                <w:szCs w:val="18"/>
              </w:rPr>
            </w:pPr>
          </w:p>
        </w:tc>
        <w:tc>
          <w:tcPr>
            <w:tcW w:w="1335" w:type="dxa"/>
            <w:vAlign w:val="center"/>
          </w:tcPr>
          <w:p w:rsidR="005052FF" w:rsidRPr="00ED3A44" w:rsidRDefault="005052FF" w:rsidP="00D519FA">
            <w:pPr>
              <w:autoSpaceDE w:val="0"/>
              <w:autoSpaceDN w:val="0"/>
              <w:adjustRightInd w:val="0"/>
              <w:spacing w:line="276" w:lineRule="auto"/>
              <w:jc w:val="center"/>
              <w:rPr>
                <w:rFonts w:ascii="Times New Roman" w:hAnsi="Times New Roman"/>
                <w:sz w:val="16"/>
                <w:szCs w:val="16"/>
                <w:lang w:val="sr-Cyrl-RS"/>
              </w:rPr>
            </w:pPr>
            <w:r w:rsidRPr="00ED3A44">
              <w:rPr>
                <w:rFonts w:ascii="Times New Roman" w:hAnsi="Times New Roman"/>
                <w:sz w:val="16"/>
                <w:szCs w:val="16"/>
                <w:lang w:val="sr-Cyrl-RS"/>
              </w:rPr>
              <w:t>Еуро Дизел</w:t>
            </w:r>
          </w:p>
          <w:p w:rsidR="005052FF" w:rsidRPr="00ED3A44" w:rsidRDefault="005052FF" w:rsidP="00D519FA">
            <w:pPr>
              <w:autoSpaceDE w:val="0"/>
              <w:autoSpaceDN w:val="0"/>
              <w:adjustRightInd w:val="0"/>
              <w:spacing w:line="276" w:lineRule="auto"/>
              <w:jc w:val="center"/>
              <w:rPr>
                <w:rFonts w:ascii="Times New Roman" w:hAnsi="Times New Roman"/>
                <w:sz w:val="16"/>
                <w:szCs w:val="16"/>
                <w:lang w:val="sr-Cyrl-RS"/>
              </w:rPr>
            </w:pPr>
          </w:p>
        </w:tc>
        <w:tc>
          <w:tcPr>
            <w:tcW w:w="1518" w:type="dxa"/>
          </w:tcPr>
          <w:p w:rsidR="005052FF" w:rsidRPr="00ED3A44" w:rsidRDefault="005052FF" w:rsidP="00D519FA">
            <w:pPr>
              <w:autoSpaceDE w:val="0"/>
              <w:autoSpaceDN w:val="0"/>
              <w:adjustRightInd w:val="0"/>
              <w:spacing w:line="276" w:lineRule="auto"/>
              <w:jc w:val="both"/>
              <w:rPr>
                <w:rFonts w:ascii="Times New Roman" w:hAnsi="Times New Roman"/>
                <w:sz w:val="18"/>
                <w:szCs w:val="18"/>
              </w:rPr>
            </w:pPr>
          </w:p>
        </w:tc>
      </w:tr>
      <w:tr w:rsidR="005052FF" w:rsidRPr="00ED3A44" w:rsidTr="00ED3A44">
        <w:trPr>
          <w:trHeight w:val="210"/>
        </w:trPr>
        <w:tc>
          <w:tcPr>
            <w:tcW w:w="609" w:type="dxa"/>
            <w:vMerge w:val="restart"/>
          </w:tcPr>
          <w:p w:rsidR="005052FF" w:rsidRPr="00ED3A44" w:rsidRDefault="005052FF" w:rsidP="00D519FA">
            <w:pPr>
              <w:autoSpaceDE w:val="0"/>
              <w:autoSpaceDN w:val="0"/>
              <w:adjustRightInd w:val="0"/>
              <w:spacing w:line="276" w:lineRule="auto"/>
              <w:jc w:val="both"/>
              <w:rPr>
                <w:rFonts w:ascii="Times New Roman" w:hAnsi="Times New Roman"/>
                <w:sz w:val="18"/>
                <w:szCs w:val="18"/>
              </w:rPr>
            </w:pPr>
          </w:p>
        </w:tc>
        <w:tc>
          <w:tcPr>
            <w:tcW w:w="2047" w:type="dxa"/>
            <w:vMerge w:val="restart"/>
          </w:tcPr>
          <w:p w:rsidR="005052FF" w:rsidRPr="00ED3A44" w:rsidRDefault="005052FF" w:rsidP="00D519FA">
            <w:pPr>
              <w:autoSpaceDE w:val="0"/>
              <w:autoSpaceDN w:val="0"/>
              <w:adjustRightInd w:val="0"/>
              <w:spacing w:line="276" w:lineRule="auto"/>
              <w:jc w:val="both"/>
              <w:rPr>
                <w:rFonts w:ascii="Times New Roman" w:hAnsi="Times New Roman"/>
                <w:sz w:val="18"/>
                <w:szCs w:val="18"/>
              </w:rPr>
            </w:pPr>
          </w:p>
        </w:tc>
        <w:tc>
          <w:tcPr>
            <w:tcW w:w="1280" w:type="dxa"/>
            <w:vMerge w:val="restart"/>
          </w:tcPr>
          <w:p w:rsidR="005052FF" w:rsidRPr="00ED3A44" w:rsidRDefault="005052FF" w:rsidP="00D519FA">
            <w:pPr>
              <w:autoSpaceDE w:val="0"/>
              <w:autoSpaceDN w:val="0"/>
              <w:adjustRightInd w:val="0"/>
              <w:spacing w:line="276" w:lineRule="auto"/>
              <w:jc w:val="both"/>
              <w:rPr>
                <w:rFonts w:ascii="Times New Roman" w:hAnsi="Times New Roman"/>
                <w:sz w:val="18"/>
                <w:szCs w:val="18"/>
              </w:rPr>
            </w:pPr>
          </w:p>
        </w:tc>
        <w:tc>
          <w:tcPr>
            <w:tcW w:w="3106" w:type="dxa"/>
            <w:vMerge w:val="restart"/>
          </w:tcPr>
          <w:p w:rsidR="005052FF" w:rsidRPr="00ED3A44" w:rsidRDefault="005052FF" w:rsidP="00D519FA">
            <w:pPr>
              <w:autoSpaceDE w:val="0"/>
              <w:autoSpaceDN w:val="0"/>
              <w:adjustRightInd w:val="0"/>
              <w:spacing w:line="276" w:lineRule="auto"/>
              <w:jc w:val="both"/>
              <w:rPr>
                <w:rFonts w:ascii="Times New Roman" w:hAnsi="Times New Roman"/>
                <w:sz w:val="18"/>
                <w:szCs w:val="18"/>
              </w:rPr>
            </w:pPr>
          </w:p>
        </w:tc>
        <w:tc>
          <w:tcPr>
            <w:tcW w:w="1335" w:type="dxa"/>
            <w:vAlign w:val="center"/>
          </w:tcPr>
          <w:p w:rsidR="005052FF" w:rsidRPr="00ED3A44" w:rsidRDefault="005052FF" w:rsidP="00D519FA">
            <w:pPr>
              <w:autoSpaceDE w:val="0"/>
              <w:autoSpaceDN w:val="0"/>
              <w:adjustRightInd w:val="0"/>
              <w:spacing w:line="276" w:lineRule="auto"/>
              <w:jc w:val="center"/>
              <w:rPr>
                <w:rFonts w:ascii="Times New Roman" w:hAnsi="Times New Roman"/>
                <w:sz w:val="16"/>
                <w:szCs w:val="16"/>
                <w:lang w:val="sr-Cyrl-RS"/>
              </w:rPr>
            </w:pPr>
            <w:r w:rsidRPr="00ED3A44">
              <w:rPr>
                <w:rFonts w:ascii="Times New Roman" w:hAnsi="Times New Roman"/>
                <w:sz w:val="16"/>
                <w:szCs w:val="16"/>
                <w:lang w:val="sr-Cyrl-RS"/>
              </w:rPr>
              <w:t>Еуро премијум БМБ 95</w:t>
            </w:r>
          </w:p>
        </w:tc>
        <w:tc>
          <w:tcPr>
            <w:tcW w:w="1518" w:type="dxa"/>
          </w:tcPr>
          <w:p w:rsidR="005052FF" w:rsidRPr="00ED3A44" w:rsidRDefault="005052FF" w:rsidP="00D519FA">
            <w:pPr>
              <w:autoSpaceDE w:val="0"/>
              <w:autoSpaceDN w:val="0"/>
              <w:adjustRightInd w:val="0"/>
              <w:spacing w:line="276" w:lineRule="auto"/>
              <w:jc w:val="both"/>
              <w:rPr>
                <w:rFonts w:ascii="Times New Roman" w:hAnsi="Times New Roman"/>
                <w:sz w:val="18"/>
                <w:szCs w:val="18"/>
              </w:rPr>
            </w:pPr>
          </w:p>
        </w:tc>
      </w:tr>
      <w:tr w:rsidR="005052FF" w:rsidRPr="00ED3A44" w:rsidTr="00ED3A44">
        <w:trPr>
          <w:trHeight w:val="105"/>
        </w:trPr>
        <w:tc>
          <w:tcPr>
            <w:tcW w:w="609" w:type="dxa"/>
            <w:vMerge/>
          </w:tcPr>
          <w:p w:rsidR="005052FF" w:rsidRPr="00ED3A44" w:rsidRDefault="005052FF" w:rsidP="00D519FA">
            <w:pPr>
              <w:autoSpaceDE w:val="0"/>
              <w:autoSpaceDN w:val="0"/>
              <w:adjustRightInd w:val="0"/>
              <w:spacing w:line="276" w:lineRule="auto"/>
              <w:jc w:val="both"/>
              <w:rPr>
                <w:rFonts w:ascii="Times New Roman" w:hAnsi="Times New Roman"/>
                <w:sz w:val="18"/>
                <w:szCs w:val="18"/>
              </w:rPr>
            </w:pPr>
          </w:p>
        </w:tc>
        <w:tc>
          <w:tcPr>
            <w:tcW w:w="2047" w:type="dxa"/>
            <w:vMerge/>
          </w:tcPr>
          <w:p w:rsidR="005052FF" w:rsidRPr="00ED3A44" w:rsidRDefault="005052FF" w:rsidP="00D519FA">
            <w:pPr>
              <w:autoSpaceDE w:val="0"/>
              <w:autoSpaceDN w:val="0"/>
              <w:adjustRightInd w:val="0"/>
              <w:spacing w:line="276" w:lineRule="auto"/>
              <w:jc w:val="both"/>
              <w:rPr>
                <w:rFonts w:ascii="Times New Roman" w:hAnsi="Times New Roman"/>
                <w:sz w:val="18"/>
                <w:szCs w:val="18"/>
              </w:rPr>
            </w:pPr>
          </w:p>
        </w:tc>
        <w:tc>
          <w:tcPr>
            <w:tcW w:w="1280" w:type="dxa"/>
            <w:vMerge/>
          </w:tcPr>
          <w:p w:rsidR="005052FF" w:rsidRPr="00ED3A44" w:rsidRDefault="005052FF" w:rsidP="00D519FA">
            <w:pPr>
              <w:autoSpaceDE w:val="0"/>
              <w:autoSpaceDN w:val="0"/>
              <w:adjustRightInd w:val="0"/>
              <w:spacing w:line="276" w:lineRule="auto"/>
              <w:jc w:val="both"/>
              <w:rPr>
                <w:rFonts w:ascii="Times New Roman" w:hAnsi="Times New Roman"/>
                <w:sz w:val="18"/>
                <w:szCs w:val="18"/>
              </w:rPr>
            </w:pPr>
          </w:p>
        </w:tc>
        <w:tc>
          <w:tcPr>
            <w:tcW w:w="3106" w:type="dxa"/>
            <w:vMerge/>
          </w:tcPr>
          <w:p w:rsidR="005052FF" w:rsidRPr="00ED3A44" w:rsidRDefault="005052FF" w:rsidP="00D519FA">
            <w:pPr>
              <w:autoSpaceDE w:val="0"/>
              <w:autoSpaceDN w:val="0"/>
              <w:adjustRightInd w:val="0"/>
              <w:spacing w:line="276" w:lineRule="auto"/>
              <w:jc w:val="both"/>
              <w:rPr>
                <w:rFonts w:ascii="Times New Roman" w:hAnsi="Times New Roman"/>
                <w:sz w:val="18"/>
                <w:szCs w:val="18"/>
              </w:rPr>
            </w:pPr>
          </w:p>
        </w:tc>
        <w:tc>
          <w:tcPr>
            <w:tcW w:w="1335" w:type="dxa"/>
            <w:vAlign w:val="center"/>
          </w:tcPr>
          <w:p w:rsidR="005052FF" w:rsidRPr="00ED3A44" w:rsidRDefault="005052FF" w:rsidP="00D519FA">
            <w:pPr>
              <w:autoSpaceDE w:val="0"/>
              <w:autoSpaceDN w:val="0"/>
              <w:adjustRightInd w:val="0"/>
              <w:spacing w:line="276" w:lineRule="auto"/>
              <w:jc w:val="center"/>
              <w:rPr>
                <w:rFonts w:ascii="Times New Roman" w:hAnsi="Times New Roman"/>
                <w:sz w:val="16"/>
                <w:szCs w:val="16"/>
                <w:lang w:val="sr-Cyrl-RS"/>
              </w:rPr>
            </w:pPr>
            <w:r w:rsidRPr="00ED3A44">
              <w:rPr>
                <w:rFonts w:ascii="Times New Roman" w:hAnsi="Times New Roman"/>
                <w:sz w:val="16"/>
                <w:szCs w:val="16"/>
                <w:lang w:val="sr-Cyrl-RS"/>
              </w:rPr>
              <w:t>Еуро Дизел</w:t>
            </w:r>
          </w:p>
          <w:p w:rsidR="005052FF" w:rsidRPr="00ED3A44" w:rsidRDefault="005052FF" w:rsidP="00D519FA">
            <w:pPr>
              <w:autoSpaceDE w:val="0"/>
              <w:autoSpaceDN w:val="0"/>
              <w:adjustRightInd w:val="0"/>
              <w:spacing w:line="276" w:lineRule="auto"/>
              <w:jc w:val="center"/>
              <w:rPr>
                <w:rFonts w:ascii="Times New Roman" w:hAnsi="Times New Roman"/>
                <w:sz w:val="16"/>
                <w:szCs w:val="16"/>
                <w:lang w:val="sr-Cyrl-RS"/>
              </w:rPr>
            </w:pPr>
          </w:p>
        </w:tc>
        <w:tc>
          <w:tcPr>
            <w:tcW w:w="1518" w:type="dxa"/>
          </w:tcPr>
          <w:p w:rsidR="005052FF" w:rsidRPr="00ED3A44" w:rsidRDefault="005052FF" w:rsidP="00D519FA">
            <w:pPr>
              <w:autoSpaceDE w:val="0"/>
              <w:autoSpaceDN w:val="0"/>
              <w:adjustRightInd w:val="0"/>
              <w:spacing w:line="276" w:lineRule="auto"/>
              <w:jc w:val="both"/>
              <w:rPr>
                <w:rFonts w:ascii="Times New Roman" w:hAnsi="Times New Roman"/>
                <w:sz w:val="18"/>
                <w:szCs w:val="18"/>
              </w:rPr>
            </w:pPr>
          </w:p>
        </w:tc>
      </w:tr>
      <w:tr w:rsidR="005052FF" w:rsidRPr="00ED3A44" w:rsidTr="00ED3A44">
        <w:trPr>
          <w:trHeight w:val="195"/>
        </w:trPr>
        <w:tc>
          <w:tcPr>
            <w:tcW w:w="609" w:type="dxa"/>
            <w:vMerge w:val="restart"/>
          </w:tcPr>
          <w:p w:rsidR="005052FF" w:rsidRPr="00ED3A44" w:rsidRDefault="005052FF" w:rsidP="00D519FA">
            <w:pPr>
              <w:autoSpaceDE w:val="0"/>
              <w:autoSpaceDN w:val="0"/>
              <w:adjustRightInd w:val="0"/>
              <w:spacing w:line="276" w:lineRule="auto"/>
              <w:jc w:val="both"/>
              <w:rPr>
                <w:rFonts w:ascii="Times New Roman" w:hAnsi="Times New Roman"/>
                <w:sz w:val="18"/>
                <w:szCs w:val="18"/>
              </w:rPr>
            </w:pPr>
          </w:p>
        </w:tc>
        <w:tc>
          <w:tcPr>
            <w:tcW w:w="2047" w:type="dxa"/>
            <w:vMerge w:val="restart"/>
          </w:tcPr>
          <w:p w:rsidR="005052FF" w:rsidRPr="00ED3A44" w:rsidRDefault="005052FF" w:rsidP="00D519FA">
            <w:pPr>
              <w:autoSpaceDE w:val="0"/>
              <w:autoSpaceDN w:val="0"/>
              <w:adjustRightInd w:val="0"/>
              <w:spacing w:line="276" w:lineRule="auto"/>
              <w:jc w:val="both"/>
              <w:rPr>
                <w:rFonts w:ascii="Times New Roman" w:hAnsi="Times New Roman"/>
                <w:sz w:val="18"/>
                <w:szCs w:val="18"/>
              </w:rPr>
            </w:pPr>
          </w:p>
        </w:tc>
        <w:tc>
          <w:tcPr>
            <w:tcW w:w="1280" w:type="dxa"/>
            <w:vMerge w:val="restart"/>
          </w:tcPr>
          <w:p w:rsidR="005052FF" w:rsidRPr="00ED3A44" w:rsidRDefault="005052FF" w:rsidP="00D519FA">
            <w:pPr>
              <w:autoSpaceDE w:val="0"/>
              <w:autoSpaceDN w:val="0"/>
              <w:adjustRightInd w:val="0"/>
              <w:spacing w:line="276" w:lineRule="auto"/>
              <w:jc w:val="both"/>
              <w:rPr>
                <w:rFonts w:ascii="Times New Roman" w:hAnsi="Times New Roman"/>
                <w:sz w:val="18"/>
                <w:szCs w:val="18"/>
              </w:rPr>
            </w:pPr>
          </w:p>
        </w:tc>
        <w:tc>
          <w:tcPr>
            <w:tcW w:w="3106" w:type="dxa"/>
            <w:vMerge w:val="restart"/>
          </w:tcPr>
          <w:p w:rsidR="005052FF" w:rsidRPr="00ED3A44" w:rsidRDefault="005052FF" w:rsidP="00D519FA">
            <w:pPr>
              <w:autoSpaceDE w:val="0"/>
              <w:autoSpaceDN w:val="0"/>
              <w:adjustRightInd w:val="0"/>
              <w:spacing w:line="276" w:lineRule="auto"/>
              <w:jc w:val="both"/>
              <w:rPr>
                <w:rFonts w:ascii="Times New Roman" w:hAnsi="Times New Roman"/>
                <w:sz w:val="18"/>
                <w:szCs w:val="18"/>
              </w:rPr>
            </w:pPr>
          </w:p>
        </w:tc>
        <w:tc>
          <w:tcPr>
            <w:tcW w:w="1335" w:type="dxa"/>
            <w:vAlign w:val="center"/>
          </w:tcPr>
          <w:p w:rsidR="005052FF" w:rsidRPr="00ED3A44" w:rsidRDefault="005052FF" w:rsidP="00D519FA">
            <w:pPr>
              <w:autoSpaceDE w:val="0"/>
              <w:autoSpaceDN w:val="0"/>
              <w:adjustRightInd w:val="0"/>
              <w:spacing w:line="276" w:lineRule="auto"/>
              <w:jc w:val="center"/>
              <w:rPr>
                <w:rFonts w:ascii="Times New Roman" w:hAnsi="Times New Roman"/>
                <w:sz w:val="16"/>
                <w:szCs w:val="16"/>
                <w:lang w:val="sr-Cyrl-RS"/>
              </w:rPr>
            </w:pPr>
            <w:r w:rsidRPr="00ED3A44">
              <w:rPr>
                <w:rFonts w:ascii="Times New Roman" w:hAnsi="Times New Roman"/>
                <w:sz w:val="16"/>
                <w:szCs w:val="16"/>
                <w:lang w:val="sr-Cyrl-RS"/>
              </w:rPr>
              <w:t>Еуро премијум БМБ 95</w:t>
            </w:r>
          </w:p>
        </w:tc>
        <w:tc>
          <w:tcPr>
            <w:tcW w:w="1518" w:type="dxa"/>
          </w:tcPr>
          <w:p w:rsidR="005052FF" w:rsidRPr="00ED3A44" w:rsidRDefault="005052FF" w:rsidP="00D519FA">
            <w:pPr>
              <w:autoSpaceDE w:val="0"/>
              <w:autoSpaceDN w:val="0"/>
              <w:adjustRightInd w:val="0"/>
              <w:spacing w:line="276" w:lineRule="auto"/>
              <w:jc w:val="both"/>
              <w:rPr>
                <w:rFonts w:ascii="Times New Roman" w:hAnsi="Times New Roman"/>
                <w:sz w:val="18"/>
                <w:szCs w:val="18"/>
              </w:rPr>
            </w:pPr>
          </w:p>
        </w:tc>
      </w:tr>
      <w:tr w:rsidR="005052FF" w:rsidRPr="00ED3A44" w:rsidTr="00ED3A44">
        <w:trPr>
          <w:trHeight w:val="120"/>
        </w:trPr>
        <w:tc>
          <w:tcPr>
            <w:tcW w:w="609" w:type="dxa"/>
            <w:vMerge/>
          </w:tcPr>
          <w:p w:rsidR="005052FF" w:rsidRPr="00ED3A44" w:rsidRDefault="005052FF" w:rsidP="00D519FA">
            <w:pPr>
              <w:autoSpaceDE w:val="0"/>
              <w:autoSpaceDN w:val="0"/>
              <w:adjustRightInd w:val="0"/>
              <w:spacing w:line="276" w:lineRule="auto"/>
              <w:jc w:val="both"/>
              <w:rPr>
                <w:rFonts w:ascii="Times New Roman" w:hAnsi="Times New Roman"/>
                <w:sz w:val="18"/>
                <w:szCs w:val="18"/>
              </w:rPr>
            </w:pPr>
          </w:p>
        </w:tc>
        <w:tc>
          <w:tcPr>
            <w:tcW w:w="2047" w:type="dxa"/>
            <w:vMerge/>
          </w:tcPr>
          <w:p w:rsidR="005052FF" w:rsidRPr="00ED3A44" w:rsidRDefault="005052FF" w:rsidP="00D519FA">
            <w:pPr>
              <w:autoSpaceDE w:val="0"/>
              <w:autoSpaceDN w:val="0"/>
              <w:adjustRightInd w:val="0"/>
              <w:spacing w:line="276" w:lineRule="auto"/>
              <w:jc w:val="both"/>
              <w:rPr>
                <w:rFonts w:ascii="Times New Roman" w:hAnsi="Times New Roman"/>
                <w:sz w:val="18"/>
                <w:szCs w:val="18"/>
              </w:rPr>
            </w:pPr>
          </w:p>
        </w:tc>
        <w:tc>
          <w:tcPr>
            <w:tcW w:w="1280" w:type="dxa"/>
            <w:vMerge/>
          </w:tcPr>
          <w:p w:rsidR="005052FF" w:rsidRPr="00ED3A44" w:rsidRDefault="005052FF" w:rsidP="00D519FA">
            <w:pPr>
              <w:autoSpaceDE w:val="0"/>
              <w:autoSpaceDN w:val="0"/>
              <w:adjustRightInd w:val="0"/>
              <w:spacing w:line="276" w:lineRule="auto"/>
              <w:jc w:val="both"/>
              <w:rPr>
                <w:rFonts w:ascii="Times New Roman" w:hAnsi="Times New Roman"/>
                <w:sz w:val="18"/>
                <w:szCs w:val="18"/>
              </w:rPr>
            </w:pPr>
          </w:p>
        </w:tc>
        <w:tc>
          <w:tcPr>
            <w:tcW w:w="3106" w:type="dxa"/>
            <w:vMerge/>
          </w:tcPr>
          <w:p w:rsidR="005052FF" w:rsidRPr="00ED3A44" w:rsidRDefault="005052FF" w:rsidP="00D519FA">
            <w:pPr>
              <w:autoSpaceDE w:val="0"/>
              <w:autoSpaceDN w:val="0"/>
              <w:adjustRightInd w:val="0"/>
              <w:spacing w:line="276" w:lineRule="auto"/>
              <w:jc w:val="both"/>
              <w:rPr>
                <w:rFonts w:ascii="Times New Roman" w:hAnsi="Times New Roman"/>
                <w:sz w:val="18"/>
                <w:szCs w:val="18"/>
              </w:rPr>
            </w:pPr>
          </w:p>
        </w:tc>
        <w:tc>
          <w:tcPr>
            <w:tcW w:w="1335" w:type="dxa"/>
            <w:vAlign w:val="center"/>
          </w:tcPr>
          <w:p w:rsidR="005052FF" w:rsidRPr="00ED3A44" w:rsidRDefault="005052FF" w:rsidP="00D519FA">
            <w:pPr>
              <w:autoSpaceDE w:val="0"/>
              <w:autoSpaceDN w:val="0"/>
              <w:adjustRightInd w:val="0"/>
              <w:spacing w:line="276" w:lineRule="auto"/>
              <w:jc w:val="center"/>
              <w:rPr>
                <w:rFonts w:ascii="Times New Roman" w:hAnsi="Times New Roman"/>
                <w:sz w:val="16"/>
                <w:szCs w:val="16"/>
                <w:lang w:val="sr-Cyrl-RS"/>
              </w:rPr>
            </w:pPr>
            <w:r w:rsidRPr="00ED3A44">
              <w:rPr>
                <w:rFonts w:ascii="Times New Roman" w:hAnsi="Times New Roman"/>
                <w:sz w:val="16"/>
                <w:szCs w:val="16"/>
                <w:lang w:val="sr-Cyrl-RS"/>
              </w:rPr>
              <w:t>Еуро Дизел</w:t>
            </w:r>
          </w:p>
          <w:p w:rsidR="005052FF" w:rsidRPr="00ED3A44" w:rsidRDefault="005052FF" w:rsidP="00D519FA">
            <w:pPr>
              <w:autoSpaceDE w:val="0"/>
              <w:autoSpaceDN w:val="0"/>
              <w:adjustRightInd w:val="0"/>
              <w:spacing w:line="276" w:lineRule="auto"/>
              <w:jc w:val="center"/>
              <w:rPr>
                <w:rFonts w:ascii="Times New Roman" w:hAnsi="Times New Roman"/>
                <w:sz w:val="16"/>
                <w:szCs w:val="16"/>
                <w:lang w:val="sr-Cyrl-RS"/>
              </w:rPr>
            </w:pPr>
          </w:p>
        </w:tc>
        <w:tc>
          <w:tcPr>
            <w:tcW w:w="1518" w:type="dxa"/>
          </w:tcPr>
          <w:p w:rsidR="005052FF" w:rsidRPr="00ED3A44" w:rsidRDefault="005052FF" w:rsidP="00D519FA">
            <w:pPr>
              <w:autoSpaceDE w:val="0"/>
              <w:autoSpaceDN w:val="0"/>
              <w:adjustRightInd w:val="0"/>
              <w:spacing w:line="276" w:lineRule="auto"/>
              <w:jc w:val="both"/>
              <w:rPr>
                <w:rFonts w:ascii="Times New Roman" w:hAnsi="Times New Roman"/>
                <w:sz w:val="18"/>
                <w:szCs w:val="18"/>
              </w:rPr>
            </w:pPr>
          </w:p>
        </w:tc>
      </w:tr>
      <w:tr w:rsidR="005052FF" w:rsidRPr="00ED3A44" w:rsidTr="00ED3A44">
        <w:trPr>
          <w:trHeight w:val="225"/>
        </w:trPr>
        <w:tc>
          <w:tcPr>
            <w:tcW w:w="609" w:type="dxa"/>
            <w:vMerge w:val="restart"/>
          </w:tcPr>
          <w:p w:rsidR="005052FF" w:rsidRPr="00ED3A44" w:rsidRDefault="005052FF" w:rsidP="00D519FA">
            <w:pPr>
              <w:autoSpaceDE w:val="0"/>
              <w:autoSpaceDN w:val="0"/>
              <w:adjustRightInd w:val="0"/>
              <w:spacing w:line="276" w:lineRule="auto"/>
              <w:jc w:val="both"/>
              <w:rPr>
                <w:rFonts w:ascii="Times New Roman" w:hAnsi="Times New Roman"/>
                <w:sz w:val="18"/>
                <w:szCs w:val="18"/>
              </w:rPr>
            </w:pPr>
          </w:p>
        </w:tc>
        <w:tc>
          <w:tcPr>
            <w:tcW w:w="2047" w:type="dxa"/>
            <w:vMerge w:val="restart"/>
          </w:tcPr>
          <w:p w:rsidR="005052FF" w:rsidRPr="00ED3A44" w:rsidRDefault="005052FF" w:rsidP="00D519FA">
            <w:pPr>
              <w:autoSpaceDE w:val="0"/>
              <w:autoSpaceDN w:val="0"/>
              <w:adjustRightInd w:val="0"/>
              <w:spacing w:line="276" w:lineRule="auto"/>
              <w:jc w:val="both"/>
              <w:rPr>
                <w:rFonts w:ascii="Times New Roman" w:hAnsi="Times New Roman"/>
                <w:sz w:val="18"/>
                <w:szCs w:val="18"/>
              </w:rPr>
            </w:pPr>
          </w:p>
        </w:tc>
        <w:tc>
          <w:tcPr>
            <w:tcW w:w="1280" w:type="dxa"/>
            <w:vMerge w:val="restart"/>
          </w:tcPr>
          <w:p w:rsidR="005052FF" w:rsidRPr="00ED3A44" w:rsidRDefault="005052FF" w:rsidP="00D519FA">
            <w:pPr>
              <w:autoSpaceDE w:val="0"/>
              <w:autoSpaceDN w:val="0"/>
              <w:adjustRightInd w:val="0"/>
              <w:spacing w:line="276" w:lineRule="auto"/>
              <w:jc w:val="both"/>
              <w:rPr>
                <w:rFonts w:ascii="Times New Roman" w:hAnsi="Times New Roman"/>
                <w:sz w:val="18"/>
                <w:szCs w:val="18"/>
              </w:rPr>
            </w:pPr>
          </w:p>
        </w:tc>
        <w:tc>
          <w:tcPr>
            <w:tcW w:w="3106" w:type="dxa"/>
            <w:vMerge w:val="restart"/>
          </w:tcPr>
          <w:p w:rsidR="005052FF" w:rsidRPr="00ED3A44" w:rsidRDefault="005052FF" w:rsidP="00D519FA">
            <w:pPr>
              <w:autoSpaceDE w:val="0"/>
              <w:autoSpaceDN w:val="0"/>
              <w:adjustRightInd w:val="0"/>
              <w:spacing w:line="276" w:lineRule="auto"/>
              <w:jc w:val="both"/>
              <w:rPr>
                <w:rFonts w:ascii="Times New Roman" w:hAnsi="Times New Roman"/>
                <w:sz w:val="18"/>
                <w:szCs w:val="18"/>
              </w:rPr>
            </w:pPr>
          </w:p>
        </w:tc>
        <w:tc>
          <w:tcPr>
            <w:tcW w:w="1335" w:type="dxa"/>
            <w:vAlign w:val="center"/>
          </w:tcPr>
          <w:p w:rsidR="005052FF" w:rsidRPr="00ED3A44" w:rsidRDefault="005052FF" w:rsidP="00D519FA">
            <w:pPr>
              <w:autoSpaceDE w:val="0"/>
              <w:autoSpaceDN w:val="0"/>
              <w:adjustRightInd w:val="0"/>
              <w:spacing w:line="276" w:lineRule="auto"/>
              <w:jc w:val="center"/>
              <w:rPr>
                <w:rFonts w:ascii="Times New Roman" w:hAnsi="Times New Roman"/>
                <w:sz w:val="16"/>
                <w:szCs w:val="16"/>
                <w:lang w:val="sr-Cyrl-RS"/>
              </w:rPr>
            </w:pPr>
            <w:r w:rsidRPr="00ED3A44">
              <w:rPr>
                <w:rFonts w:ascii="Times New Roman" w:hAnsi="Times New Roman"/>
                <w:sz w:val="16"/>
                <w:szCs w:val="16"/>
                <w:lang w:val="sr-Cyrl-RS"/>
              </w:rPr>
              <w:t>Еуро премијум БМБ 95</w:t>
            </w:r>
          </w:p>
        </w:tc>
        <w:tc>
          <w:tcPr>
            <w:tcW w:w="1518" w:type="dxa"/>
          </w:tcPr>
          <w:p w:rsidR="005052FF" w:rsidRPr="00ED3A44" w:rsidRDefault="005052FF" w:rsidP="00D519FA">
            <w:pPr>
              <w:autoSpaceDE w:val="0"/>
              <w:autoSpaceDN w:val="0"/>
              <w:adjustRightInd w:val="0"/>
              <w:spacing w:line="276" w:lineRule="auto"/>
              <w:jc w:val="both"/>
              <w:rPr>
                <w:rFonts w:ascii="Times New Roman" w:hAnsi="Times New Roman"/>
                <w:sz w:val="18"/>
                <w:szCs w:val="18"/>
              </w:rPr>
            </w:pPr>
          </w:p>
        </w:tc>
      </w:tr>
      <w:tr w:rsidR="005052FF" w:rsidRPr="00ED3A44" w:rsidTr="00ED3A44">
        <w:trPr>
          <w:trHeight w:val="90"/>
        </w:trPr>
        <w:tc>
          <w:tcPr>
            <w:tcW w:w="609" w:type="dxa"/>
            <w:vMerge/>
          </w:tcPr>
          <w:p w:rsidR="005052FF" w:rsidRPr="00ED3A44" w:rsidRDefault="005052FF" w:rsidP="00D519FA">
            <w:pPr>
              <w:autoSpaceDE w:val="0"/>
              <w:autoSpaceDN w:val="0"/>
              <w:adjustRightInd w:val="0"/>
              <w:spacing w:line="276" w:lineRule="auto"/>
              <w:jc w:val="both"/>
              <w:rPr>
                <w:rFonts w:ascii="Times New Roman" w:hAnsi="Times New Roman"/>
                <w:sz w:val="18"/>
                <w:szCs w:val="18"/>
              </w:rPr>
            </w:pPr>
          </w:p>
        </w:tc>
        <w:tc>
          <w:tcPr>
            <w:tcW w:w="2047" w:type="dxa"/>
            <w:vMerge/>
          </w:tcPr>
          <w:p w:rsidR="005052FF" w:rsidRPr="00ED3A44" w:rsidRDefault="005052FF" w:rsidP="00D519FA">
            <w:pPr>
              <w:autoSpaceDE w:val="0"/>
              <w:autoSpaceDN w:val="0"/>
              <w:adjustRightInd w:val="0"/>
              <w:spacing w:line="276" w:lineRule="auto"/>
              <w:jc w:val="both"/>
              <w:rPr>
                <w:rFonts w:ascii="Times New Roman" w:hAnsi="Times New Roman"/>
                <w:sz w:val="18"/>
                <w:szCs w:val="18"/>
              </w:rPr>
            </w:pPr>
          </w:p>
        </w:tc>
        <w:tc>
          <w:tcPr>
            <w:tcW w:w="1280" w:type="dxa"/>
            <w:vMerge/>
          </w:tcPr>
          <w:p w:rsidR="005052FF" w:rsidRPr="00ED3A44" w:rsidRDefault="005052FF" w:rsidP="00D519FA">
            <w:pPr>
              <w:autoSpaceDE w:val="0"/>
              <w:autoSpaceDN w:val="0"/>
              <w:adjustRightInd w:val="0"/>
              <w:spacing w:line="276" w:lineRule="auto"/>
              <w:jc w:val="both"/>
              <w:rPr>
                <w:rFonts w:ascii="Times New Roman" w:hAnsi="Times New Roman"/>
                <w:sz w:val="18"/>
                <w:szCs w:val="18"/>
              </w:rPr>
            </w:pPr>
          </w:p>
        </w:tc>
        <w:tc>
          <w:tcPr>
            <w:tcW w:w="3106" w:type="dxa"/>
            <w:vMerge/>
          </w:tcPr>
          <w:p w:rsidR="005052FF" w:rsidRPr="00ED3A44" w:rsidRDefault="005052FF" w:rsidP="00D519FA">
            <w:pPr>
              <w:autoSpaceDE w:val="0"/>
              <w:autoSpaceDN w:val="0"/>
              <w:adjustRightInd w:val="0"/>
              <w:spacing w:line="276" w:lineRule="auto"/>
              <w:jc w:val="both"/>
              <w:rPr>
                <w:rFonts w:ascii="Times New Roman" w:hAnsi="Times New Roman"/>
                <w:sz w:val="18"/>
                <w:szCs w:val="18"/>
              </w:rPr>
            </w:pPr>
          </w:p>
        </w:tc>
        <w:tc>
          <w:tcPr>
            <w:tcW w:w="1335" w:type="dxa"/>
            <w:vAlign w:val="center"/>
          </w:tcPr>
          <w:p w:rsidR="005052FF" w:rsidRDefault="005052FF" w:rsidP="00ED3A44">
            <w:pPr>
              <w:autoSpaceDE w:val="0"/>
              <w:autoSpaceDN w:val="0"/>
              <w:adjustRightInd w:val="0"/>
              <w:jc w:val="center"/>
              <w:rPr>
                <w:rFonts w:ascii="Times New Roman" w:hAnsi="Times New Roman"/>
                <w:sz w:val="16"/>
                <w:szCs w:val="16"/>
                <w:lang w:val="sr-Cyrl-RS"/>
              </w:rPr>
            </w:pPr>
            <w:r w:rsidRPr="00ED3A44">
              <w:rPr>
                <w:rFonts w:ascii="Times New Roman" w:hAnsi="Times New Roman"/>
                <w:sz w:val="16"/>
                <w:szCs w:val="16"/>
                <w:lang w:val="sr-Cyrl-RS"/>
              </w:rPr>
              <w:t>Еуро Дизел</w:t>
            </w:r>
          </w:p>
          <w:p w:rsidR="00ED3A44" w:rsidRPr="00ED3A44" w:rsidRDefault="00ED3A44" w:rsidP="00ED3A44">
            <w:pPr>
              <w:autoSpaceDE w:val="0"/>
              <w:autoSpaceDN w:val="0"/>
              <w:adjustRightInd w:val="0"/>
              <w:spacing w:line="276" w:lineRule="auto"/>
              <w:jc w:val="center"/>
              <w:rPr>
                <w:rFonts w:ascii="Times New Roman" w:hAnsi="Times New Roman"/>
                <w:sz w:val="16"/>
                <w:szCs w:val="16"/>
                <w:lang w:val="sr-Cyrl-RS"/>
              </w:rPr>
            </w:pPr>
          </w:p>
        </w:tc>
        <w:tc>
          <w:tcPr>
            <w:tcW w:w="1518" w:type="dxa"/>
          </w:tcPr>
          <w:p w:rsidR="005052FF" w:rsidRPr="00ED3A44" w:rsidRDefault="005052FF" w:rsidP="00D519FA">
            <w:pPr>
              <w:autoSpaceDE w:val="0"/>
              <w:autoSpaceDN w:val="0"/>
              <w:adjustRightInd w:val="0"/>
              <w:spacing w:line="276" w:lineRule="auto"/>
              <w:jc w:val="both"/>
              <w:rPr>
                <w:rFonts w:ascii="Times New Roman" w:hAnsi="Times New Roman"/>
                <w:sz w:val="18"/>
                <w:szCs w:val="18"/>
              </w:rPr>
            </w:pPr>
          </w:p>
        </w:tc>
      </w:tr>
    </w:tbl>
    <w:p w:rsidR="00D13D05" w:rsidRPr="005625F4" w:rsidRDefault="00D13D05" w:rsidP="005625F4">
      <w:pPr>
        <w:widowControl w:val="0"/>
        <w:overflowPunct w:val="0"/>
        <w:autoSpaceDE w:val="0"/>
        <w:autoSpaceDN w:val="0"/>
        <w:adjustRightInd w:val="0"/>
        <w:spacing w:line="225" w:lineRule="auto"/>
        <w:jc w:val="both"/>
        <w:rPr>
          <w:rFonts w:ascii="Times New Roman" w:hAnsi="Times New Roman"/>
          <w:szCs w:val="24"/>
          <w:lang w:val="sr-Cyrl-CS"/>
        </w:rPr>
      </w:pPr>
      <w:r w:rsidRPr="005625F4">
        <w:rPr>
          <w:rFonts w:ascii="Times New Roman" w:hAnsi="Times New Roman"/>
          <w:szCs w:val="24"/>
          <w:lang w:val="sr-Cyrl-CS"/>
        </w:rPr>
        <w:t xml:space="preserve"> </w:t>
      </w:r>
    </w:p>
    <w:p w:rsidR="00D13D05" w:rsidRPr="001B318D" w:rsidRDefault="00D13D05" w:rsidP="00D13D05">
      <w:pPr>
        <w:pStyle w:val="ListParagraph"/>
        <w:widowControl w:val="0"/>
        <w:numPr>
          <w:ilvl w:val="0"/>
          <w:numId w:val="29"/>
        </w:numPr>
        <w:autoSpaceDE w:val="0"/>
        <w:autoSpaceDN w:val="0"/>
        <w:adjustRightInd w:val="0"/>
        <w:spacing w:line="200" w:lineRule="exact"/>
        <w:rPr>
          <w:rFonts w:ascii="Times New Roman" w:hAnsi="Times New Roman"/>
          <w:b/>
          <w:szCs w:val="24"/>
          <w:lang w:val="sr-Cyrl-CS"/>
        </w:rPr>
      </w:pPr>
      <w:r w:rsidRPr="00D13D05">
        <w:rPr>
          <w:rFonts w:ascii="Times New Roman" w:hAnsi="Times New Roman"/>
          <w:b/>
          <w:szCs w:val="24"/>
          <w:lang w:val="sr-Cyrl-CS"/>
        </w:rPr>
        <w:t>Врњачка бања</w:t>
      </w:r>
      <w:r w:rsidR="00582665">
        <w:rPr>
          <w:rFonts w:ascii="Times New Roman" w:hAnsi="Times New Roman"/>
          <w:b/>
          <w:szCs w:val="24"/>
          <w:lang w:val="sr-Cyrl-CS"/>
        </w:rPr>
        <w:t xml:space="preserve"> </w:t>
      </w:r>
      <w:r w:rsidR="006A4D55">
        <w:rPr>
          <w:rFonts w:ascii="Times New Roman" w:hAnsi="Times New Roman"/>
          <w:b/>
          <w:szCs w:val="24"/>
          <w:lang w:val="sr-Cyrl-CS"/>
        </w:rPr>
        <w:t>- Краљево</w:t>
      </w:r>
      <w:r w:rsidRPr="00D13D05">
        <w:rPr>
          <w:rFonts w:ascii="Times New Roman" w:hAnsi="Times New Roman"/>
          <w:b/>
          <w:szCs w:val="24"/>
          <w:lang w:val="sr-Cyrl-CS"/>
        </w:rPr>
        <w:t>-Краг</w:t>
      </w:r>
      <w:r w:rsidR="003C1F1C">
        <w:rPr>
          <w:rFonts w:ascii="Times New Roman" w:hAnsi="Times New Roman"/>
          <w:b/>
          <w:szCs w:val="24"/>
          <w:lang w:val="sr-Cyrl-CS"/>
        </w:rPr>
        <w:t>ујевац-Баточина-Београд</w:t>
      </w:r>
      <w:r w:rsidR="008F50B3">
        <w:rPr>
          <w:rFonts w:ascii="Times New Roman" w:hAnsi="Times New Roman"/>
          <w:b/>
          <w:szCs w:val="24"/>
          <w:lang w:val="sr-Cyrl-CS"/>
        </w:rPr>
        <w:t>-Н.Сад</w:t>
      </w:r>
    </w:p>
    <w:tbl>
      <w:tblPr>
        <w:tblStyle w:val="TableGrid"/>
        <w:tblW w:w="0" w:type="auto"/>
        <w:tblInd w:w="-185" w:type="dxa"/>
        <w:tblLook w:val="04A0" w:firstRow="1" w:lastRow="0" w:firstColumn="1" w:lastColumn="0" w:noHBand="0" w:noVBand="1"/>
      </w:tblPr>
      <w:tblGrid>
        <w:gridCol w:w="609"/>
        <w:gridCol w:w="2047"/>
        <w:gridCol w:w="1280"/>
        <w:gridCol w:w="3106"/>
        <w:gridCol w:w="1335"/>
        <w:gridCol w:w="1518"/>
      </w:tblGrid>
      <w:tr w:rsidR="005052FF" w:rsidTr="00ED3A44">
        <w:tc>
          <w:tcPr>
            <w:tcW w:w="609" w:type="dxa"/>
            <w:vAlign w:val="center"/>
          </w:tcPr>
          <w:p w:rsidR="005052FF" w:rsidRPr="00ED3A44" w:rsidRDefault="005052FF" w:rsidP="00ED3A44">
            <w:pPr>
              <w:autoSpaceDE w:val="0"/>
              <w:autoSpaceDN w:val="0"/>
              <w:adjustRightInd w:val="0"/>
              <w:spacing w:line="276" w:lineRule="auto"/>
              <w:jc w:val="center"/>
              <w:rPr>
                <w:rFonts w:ascii="Times New Roman" w:hAnsi="Times New Roman"/>
                <w:sz w:val="18"/>
                <w:szCs w:val="18"/>
              </w:rPr>
            </w:pPr>
            <w:r w:rsidRPr="00ED3A44">
              <w:rPr>
                <w:rFonts w:ascii="Times New Roman" w:hAnsi="Times New Roman"/>
                <w:sz w:val="18"/>
                <w:szCs w:val="18"/>
              </w:rPr>
              <w:t>Р.Б.</w:t>
            </w:r>
          </w:p>
        </w:tc>
        <w:tc>
          <w:tcPr>
            <w:tcW w:w="2047" w:type="dxa"/>
            <w:vAlign w:val="center"/>
          </w:tcPr>
          <w:p w:rsidR="005052FF" w:rsidRPr="00ED3A44" w:rsidRDefault="005052FF" w:rsidP="00ED3A44">
            <w:pPr>
              <w:autoSpaceDE w:val="0"/>
              <w:autoSpaceDN w:val="0"/>
              <w:adjustRightInd w:val="0"/>
              <w:spacing w:line="276" w:lineRule="auto"/>
              <w:jc w:val="center"/>
              <w:rPr>
                <w:rFonts w:ascii="Times New Roman" w:hAnsi="Times New Roman"/>
                <w:sz w:val="18"/>
                <w:szCs w:val="18"/>
                <w:lang w:val="sr-Cyrl-CS"/>
              </w:rPr>
            </w:pPr>
            <w:r w:rsidRPr="00ED3A44">
              <w:rPr>
                <w:rFonts w:ascii="Times New Roman" w:hAnsi="Times New Roman"/>
                <w:sz w:val="18"/>
                <w:szCs w:val="18"/>
                <w:lang w:val="sr-Cyrl-CS"/>
              </w:rPr>
              <w:t>Назив пумпне станице</w:t>
            </w:r>
          </w:p>
        </w:tc>
        <w:tc>
          <w:tcPr>
            <w:tcW w:w="1280" w:type="dxa"/>
            <w:vAlign w:val="center"/>
          </w:tcPr>
          <w:p w:rsidR="005052FF" w:rsidRPr="00ED3A44" w:rsidRDefault="005052FF" w:rsidP="00ED3A44">
            <w:pPr>
              <w:autoSpaceDE w:val="0"/>
              <w:autoSpaceDN w:val="0"/>
              <w:adjustRightInd w:val="0"/>
              <w:spacing w:line="276" w:lineRule="auto"/>
              <w:jc w:val="center"/>
              <w:rPr>
                <w:rFonts w:ascii="Times New Roman" w:hAnsi="Times New Roman"/>
                <w:sz w:val="18"/>
                <w:szCs w:val="18"/>
                <w:lang w:val="sr-Cyrl-CS"/>
              </w:rPr>
            </w:pPr>
            <w:r w:rsidRPr="00ED3A44">
              <w:rPr>
                <w:rFonts w:ascii="Times New Roman" w:hAnsi="Times New Roman"/>
                <w:sz w:val="18"/>
                <w:szCs w:val="18"/>
                <w:lang w:val="sr-Cyrl-CS"/>
              </w:rPr>
              <w:t>Телефон</w:t>
            </w:r>
          </w:p>
        </w:tc>
        <w:tc>
          <w:tcPr>
            <w:tcW w:w="3106" w:type="dxa"/>
            <w:vAlign w:val="center"/>
          </w:tcPr>
          <w:p w:rsidR="005052FF" w:rsidRPr="00ED3A44" w:rsidRDefault="005052FF" w:rsidP="00ED3A44">
            <w:pPr>
              <w:autoSpaceDE w:val="0"/>
              <w:autoSpaceDN w:val="0"/>
              <w:adjustRightInd w:val="0"/>
              <w:spacing w:line="276" w:lineRule="auto"/>
              <w:jc w:val="center"/>
              <w:rPr>
                <w:rFonts w:ascii="Times New Roman" w:hAnsi="Times New Roman"/>
                <w:sz w:val="18"/>
                <w:szCs w:val="18"/>
                <w:lang w:val="sr-Cyrl-CS"/>
              </w:rPr>
            </w:pPr>
            <w:r w:rsidRPr="00ED3A44">
              <w:rPr>
                <w:rFonts w:ascii="Times New Roman" w:hAnsi="Times New Roman"/>
                <w:sz w:val="18"/>
                <w:szCs w:val="18"/>
                <w:lang w:val="sr-Cyrl-CS"/>
              </w:rPr>
              <w:t>Адреса</w:t>
            </w:r>
          </w:p>
        </w:tc>
        <w:tc>
          <w:tcPr>
            <w:tcW w:w="2853" w:type="dxa"/>
            <w:gridSpan w:val="2"/>
            <w:vAlign w:val="center"/>
          </w:tcPr>
          <w:p w:rsidR="005052FF" w:rsidRPr="00ED3A44" w:rsidRDefault="005052FF" w:rsidP="00ED3A44">
            <w:pPr>
              <w:autoSpaceDE w:val="0"/>
              <w:autoSpaceDN w:val="0"/>
              <w:adjustRightInd w:val="0"/>
              <w:spacing w:line="276" w:lineRule="auto"/>
              <w:jc w:val="center"/>
              <w:rPr>
                <w:rFonts w:ascii="Times New Roman" w:hAnsi="Times New Roman"/>
                <w:sz w:val="18"/>
                <w:szCs w:val="18"/>
                <w:lang w:val="sr-Cyrl-CS"/>
              </w:rPr>
            </w:pPr>
            <w:r w:rsidRPr="00ED3A44">
              <w:rPr>
                <w:rFonts w:ascii="Times New Roman" w:hAnsi="Times New Roman"/>
                <w:sz w:val="18"/>
                <w:szCs w:val="18"/>
                <w:lang w:val="sr-Cyrl-CS"/>
              </w:rPr>
              <w:t>Малопродајна цена (без ПДВ-а) на дан отварања понуда</w:t>
            </w:r>
          </w:p>
        </w:tc>
      </w:tr>
      <w:tr w:rsidR="005052FF" w:rsidTr="005052FF">
        <w:trPr>
          <w:trHeight w:val="165"/>
        </w:trPr>
        <w:tc>
          <w:tcPr>
            <w:tcW w:w="609" w:type="dxa"/>
            <w:vMerge w:val="restart"/>
          </w:tcPr>
          <w:p w:rsidR="005052FF" w:rsidRDefault="005052FF" w:rsidP="00D519FA">
            <w:pPr>
              <w:autoSpaceDE w:val="0"/>
              <w:autoSpaceDN w:val="0"/>
              <w:adjustRightInd w:val="0"/>
              <w:spacing w:line="276" w:lineRule="auto"/>
              <w:jc w:val="both"/>
              <w:rPr>
                <w:rFonts w:ascii="Times New Roman" w:hAnsi="Times New Roman"/>
                <w:szCs w:val="24"/>
              </w:rPr>
            </w:pPr>
          </w:p>
        </w:tc>
        <w:tc>
          <w:tcPr>
            <w:tcW w:w="2047" w:type="dxa"/>
            <w:vMerge w:val="restart"/>
          </w:tcPr>
          <w:p w:rsidR="005052FF" w:rsidRDefault="005052FF" w:rsidP="00D519FA">
            <w:pPr>
              <w:autoSpaceDE w:val="0"/>
              <w:autoSpaceDN w:val="0"/>
              <w:adjustRightInd w:val="0"/>
              <w:spacing w:line="276" w:lineRule="auto"/>
              <w:jc w:val="both"/>
              <w:rPr>
                <w:rFonts w:ascii="Times New Roman" w:hAnsi="Times New Roman"/>
                <w:szCs w:val="24"/>
              </w:rPr>
            </w:pPr>
          </w:p>
        </w:tc>
        <w:tc>
          <w:tcPr>
            <w:tcW w:w="1280" w:type="dxa"/>
            <w:vMerge w:val="restart"/>
          </w:tcPr>
          <w:p w:rsidR="005052FF" w:rsidRDefault="005052FF" w:rsidP="00D519FA">
            <w:pPr>
              <w:autoSpaceDE w:val="0"/>
              <w:autoSpaceDN w:val="0"/>
              <w:adjustRightInd w:val="0"/>
              <w:spacing w:line="276" w:lineRule="auto"/>
              <w:jc w:val="both"/>
              <w:rPr>
                <w:rFonts w:ascii="Times New Roman" w:hAnsi="Times New Roman"/>
                <w:szCs w:val="24"/>
              </w:rPr>
            </w:pPr>
          </w:p>
        </w:tc>
        <w:tc>
          <w:tcPr>
            <w:tcW w:w="3106" w:type="dxa"/>
            <w:vMerge w:val="restart"/>
          </w:tcPr>
          <w:p w:rsidR="005052FF" w:rsidRDefault="005052FF" w:rsidP="00D519FA">
            <w:pPr>
              <w:autoSpaceDE w:val="0"/>
              <w:autoSpaceDN w:val="0"/>
              <w:adjustRightInd w:val="0"/>
              <w:spacing w:line="276" w:lineRule="auto"/>
              <w:jc w:val="both"/>
              <w:rPr>
                <w:rFonts w:ascii="Times New Roman" w:hAnsi="Times New Roman"/>
                <w:szCs w:val="24"/>
              </w:rPr>
            </w:pPr>
          </w:p>
        </w:tc>
        <w:tc>
          <w:tcPr>
            <w:tcW w:w="1335" w:type="dxa"/>
            <w:vAlign w:val="center"/>
          </w:tcPr>
          <w:p w:rsidR="005052FF" w:rsidRPr="005052FF" w:rsidRDefault="005052FF" w:rsidP="00D519FA">
            <w:pPr>
              <w:autoSpaceDE w:val="0"/>
              <w:autoSpaceDN w:val="0"/>
              <w:adjustRightInd w:val="0"/>
              <w:spacing w:line="276" w:lineRule="auto"/>
              <w:jc w:val="center"/>
              <w:rPr>
                <w:rFonts w:ascii="Times New Roman" w:hAnsi="Times New Roman"/>
                <w:sz w:val="16"/>
                <w:szCs w:val="16"/>
                <w:lang w:val="sr-Cyrl-RS"/>
              </w:rPr>
            </w:pPr>
            <w:r w:rsidRPr="005052FF">
              <w:rPr>
                <w:rFonts w:ascii="Times New Roman" w:hAnsi="Times New Roman"/>
                <w:sz w:val="16"/>
                <w:szCs w:val="16"/>
                <w:lang w:val="sr-Cyrl-RS"/>
              </w:rPr>
              <w:t>Еуро премијум БМБ 95</w:t>
            </w:r>
          </w:p>
        </w:tc>
        <w:tc>
          <w:tcPr>
            <w:tcW w:w="1518" w:type="dxa"/>
          </w:tcPr>
          <w:p w:rsidR="005052FF" w:rsidRDefault="005052FF" w:rsidP="00D519FA">
            <w:pPr>
              <w:autoSpaceDE w:val="0"/>
              <w:autoSpaceDN w:val="0"/>
              <w:adjustRightInd w:val="0"/>
              <w:spacing w:line="276" w:lineRule="auto"/>
              <w:jc w:val="both"/>
              <w:rPr>
                <w:rFonts w:ascii="Times New Roman" w:hAnsi="Times New Roman"/>
                <w:szCs w:val="24"/>
              </w:rPr>
            </w:pPr>
          </w:p>
        </w:tc>
      </w:tr>
      <w:tr w:rsidR="005052FF" w:rsidTr="005052FF">
        <w:trPr>
          <w:trHeight w:val="150"/>
        </w:trPr>
        <w:tc>
          <w:tcPr>
            <w:tcW w:w="609" w:type="dxa"/>
            <w:vMerge/>
          </w:tcPr>
          <w:p w:rsidR="005052FF" w:rsidRDefault="005052FF" w:rsidP="00D519FA">
            <w:pPr>
              <w:autoSpaceDE w:val="0"/>
              <w:autoSpaceDN w:val="0"/>
              <w:adjustRightInd w:val="0"/>
              <w:spacing w:line="276" w:lineRule="auto"/>
              <w:jc w:val="both"/>
              <w:rPr>
                <w:rFonts w:ascii="Times New Roman" w:hAnsi="Times New Roman"/>
                <w:szCs w:val="24"/>
              </w:rPr>
            </w:pPr>
          </w:p>
        </w:tc>
        <w:tc>
          <w:tcPr>
            <w:tcW w:w="2047" w:type="dxa"/>
            <w:vMerge/>
          </w:tcPr>
          <w:p w:rsidR="005052FF" w:rsidRDefault="005052FF" w:rsidP="00D519FA">
            <w:pPr>
              <w:autoSpaceDE w:val="0"/>
              <w:autoSpaceDN w:val="0"/>
              <w:adjustRightInd w:val="0"/>
              <w:spacing w:line="276" w:lineRule="auto"/>
              <w:jc w:val="both"/>
              <w:rPr>
                <w:rFonts w:ascii="Times New Roman" w:hAnsi="Times New Roman"/>
                <w:szCs w:val="24"/>
              </w:rPr>
            </w:pPr>
          </w:p>
        </w:tc>
        <w:tc>
          <w:tcPr>
            <w:tcW w:w="1280" w:type="dxa"/>
            <w:vMerge/>
          </w:tcPr>
          <w:p w:rsidR="005052FF" w:rsidRDefault="005052FF" w:rsidP="00D519FA">
            <w:pPr>
              <w:autoSpaceDE w:val="0"/>
              <w:autoSpaceDN w:val="0"/>
              <w:adjustRightInd w:val="0"/>
              <w:spacing w:line="276" w:lineRule="auto"/>
              <w:jc w:val="both"/>
              <w:rPr>
                <w:rFonts w:ascii="Times New Roman" w:hAnsi="Times New Roman"/>
                <w:szCs w:val="24"/>
              </w:rPr>
            </w:pPr>
          </w:p>
        </w:tc>
        <w:tc>
          <w:tcPr>
            <w:tcW w:w="3106" w:type="dxa"/>
            <w:vMerge/>
          </w:tcPr>
          <w:p w:rsidR="005052FF" w:rsidRDefault="005052FF" w:rsidP="00D519FA">
            <w:pPr>
              <w:autoSpaceDE w:val="0"/>
              <w:autoSpaceDN w:val="0"/>
              <w:adjustRightInd w:val="0"/>
              <w:spacing w:line="276" w:lineRule="auto"/>
              <w:jc w:val="both"/>
              <w:rPr>
                <w:rFonts w:ascii="Times New Roman" w:hAnsi="Times New Roman"/>
                <w:szCs w:val="24"/>
              </w:rPr>
            </w:pPr>
          </w:p>
        </w:tc>
        <w:tc>
          <w:tcPr>
            <w:tcW w:w="1335" w:type="dxa"/>
            <w:vAlign w:val="center"/>
          </w:tcPr>
          <w:p w:rsidR="005052FF" w:rsidRDefault="005052FF" w:rsidP="00D519FA">
            <w:pPr>
              <w:autoSpaceDE w:val="0"/>
              <w:autoSpaceDN w:val="0"/>
              <w:adjustRightInd w:val="0"/>
              <w:jc w:val="center"/>
              <w:rPr>
                <w:rFonts w:ascii="Times New Roman" w:hAnsi="Times New Roman"/>
                <w:sz w:val="16"/>
                <w:szCs w:val="16"/>
                <w:lang w:val="sr-Cyrl-RS"/>
              </w:rPr>
            </w:pPr>
            <w:r w:rsidRPr="005052FF">
              <w:rPr>
                <w:rFonts w:ascii="Times New Roman" w:hAnsi="Times New Roman"/>
                <w:sz w:val="16"/>
                <w:szCs w:val="16"/>
                <w:lang w:val="sr-Cyrl-RS"/>
              </w:rPr>
              <w:t>Еуро Дизел</w:t>
            </w:r>
          </w:p>
          <w:p w:rsidR="005052FF" w:rsidRPr="005052FF" w:rsidRDefault="005052FF" w:rsidP="00D519FA">
            <w:pPr>
              <w:autoSpaceDE w:val="0"/>
              <w:autoSpaceDN w:val="0"/>
              <w:adjustRightInd w:val="0"/>
              <w:spacing w:line="276" w:lineRule="auto"/>
              <w:jc w:val="center"/>
              <w:rPr>
                <w:rFonts w:ascii="Times New Roman" w:hAnsi="Times New Roman"/>
                <w:sz w:val="16"/>
                <w:szCs w:val="16"/>
                <w:lang w:val="sr-Cyrl-RS"/>
              </w:rPr>
            </w:pPr>
          </w:p>
        </w:tc>
        <w:tc>
          <w:tcPr>
            <w:tcW w:w="1518" w:type="dxa"/>
          </w:tcPr>
          <w:p w:rsidR="005052FF" w:rsidRDefault="005052FF" w:rsidP="00D519FA">
            <w:pPr>
              <w:autoSpaceDE w:val="0"/>
              <w:autoSpaceDN w:val="0"/>
              <w:adjustRightInd w:val="0"/>
              <w:spacing w:line="276" w:lineRule="auto"/>
              <w:jc w:val="both"/>
              <w:rPr>
                <w:rFonts w:ascii="Times New Roman" w:hAnsi="Times New Roman"/>
                <w:szCs w:val="24"/>
              </w:rPr>
            </w:pPr>
          </w:p>
        </w:tc>
      </w:tr>
      <w:tr w:rsidR="005052FF" w:rsidTr="005052FF">
        <w:trPr>
          <w:trHeight w:val="180"/>
        </w:trPr>
        <w:tc>
          <w:tcPr>
            <w:tcW w:w="609" w:type="dxa"/>
            <w:vMerge w:val="restart"/>
          </w:tcPr>
          <w:p w:rsidR="005052FF" w:rsidRDefault="005052FF" w:rsidP="00D519FA">
            <w:pPr>
              <w:autoSpaceDE w:val="0"/>
              <w:autoSpaceDN w:val="0"/>
              <w:adjustRightInd w:val="0"/>
              <w:spacing w:line="276" w:lineRule="auto"/>
              <w:jc w:val="both"/>
              <w:rPr>
                <w:rFonts w:ascii="Times New Roman" w:hAnsi="Times New Roman"/>
                <w:szCs w:val="24"/>
              </w:rPr>
            </w:pPr>
          </w:p>
        </w:tc>
        <w:tc>
          <w:tcPr>
            <w:tcW w:w="2047" w:type="dxa"/>
            <w:vMerge w:val="restart"/>
          </w:tcPr>
          <w:p w:rsidR="005052FF" w:rsidRDefault="005052FF" w:rsidP="00D519FA">
            <w:pPr>
              <w:autoSpaceDE w:val="0"/>
              <w:autoSpaceDN w:val="0"/>
              <w:adjustRightInd w:val="0"/>
              <w:spacing w:line="276" w:lineRule="auto"/>
              <w:jc w:val="both"/>
              <w:rPr>
                <w:rFonts w:ascii="Times New Roman" w:hAnsi="Times New Roman"/>
                <w:szCs w:val="24"/>
              </w:rPr>
            </w:pPr>
          </w:p>
        </w:tc>
        <w:tc>
          <w:tcPr>
            <w:tcW w:w="1280" w:type="dxa"/>
            <w:vMerge w:val="restart"/>
          </w:tcPr>
          <w:p w:rsidR="005052FF" w:rsidRDefault="005052FF" w:rsidP="00D519FA">
            <w:pPr>
              <w:autoSpaceDE w:val="0"/>
              <w:autoSpaceDN w:val="0"/>
              <w:adjustRightInd w:val="0"/>
              <w:spacing w:line="276" w:lineRule="auto"/>
              <w:jc w:val="both"/>
              <w:rPr>
                <w:rFonts w:ascii="Times New Roman" w:hAnsi="Times New Roman"/>
                <w:szCs w:val="24"/>
              </w:rPr>
            </w:pPr>
          </w:p>
        </w:tc>
        <w:tc>
          <w:tcPr>
            <w:tcW w:w="3106" w:type="dxa"/>
            <w:vMerge w:val="restart"/>
          </w:tcPr>
          <w:p w:rsidR="005052FF" w:rsidRDefault="005052FF" w:rsidP="00D519FA">
            <w:pPr>
              <w:autoSpaceDE w:val="0"/>
              <w:autoSpaceDN w:val="0"/>
              <w:adjustRightInd w:val="0"/>
              <w:spacing w:line="276" w:lineRule="auto"/>
              <w:jc w:val="both"/>
              <w:rPr>
                <w:rFonts w:ascii="Times New Roman" w:hAnsi="Times New Roman"/>
                <w:szCs w:val="24"/>
              </w:rPr>
            </w:pPr>
          </w:p>
        </w:tc>
        <w:tc>
          <w:tcPr>
            <w:tcW w:w="1335" w:type="dxa"/>
            <w:vAlign w:val="center"/>
          </w:tcPr>
          <w:p w:rsidR="005052FF" w:rsidRPr="005052FF" w:rsidRDefault="005052FF" w:rsidP="00D519FA">
            <w:pPr>
              <w:autoSpaceDE w:val="0"/>
              <w:autoSpaceDN w:val="0"/>
              <w:adjustRightInd w:val="0"/>
              <w:spacing w:line="276" w:lineRule="auto"/>
              <w:jc w:val="center"/>
              <w:rPr>
                <w:rFonts w:ascii="Times New Roman" w:hAnsi="Times New Roman"/>
                <w:sz w:val="16"/>
                <w:szCs w:val="16"/>
                <w:lang w:val="sr-Cyrl-RS"/>
              </w:rPr>
            </w:pPr>
            <w:r w:rsidRPr="005052FF">
              <w:rPr>
                <w:rFonts w:ascii="Times New Roman" w:hAnsi="Times New Roman"/>
                <w:sz w:val="16"/>
                <w:szCs w:val="16"/>
                <w:lang w:val="sr-Cyrl-RS"/>
              </w:rPr>
              <w:t>Еуро премијум БМБ 95</w:t>
            </w:r>
          </w:p>
        </w:tc>
        <w:tc>
          <w:tcPr>
            <w:tcW w:w="1518" w:type="dxa"/>
          </w:tcPr>
          <w:p w:rsidR="005052FF" w:rsidRDefault="005052FF" w:rsidP="00D519FA">
            <w:pPr>
              <w:autoSpaceDE w:val="0"/>
              <w:autoSpaceDN w:val="0"/>
              <w:adjustRightInd w:val="0"/>
              <w:spacing w:line="276" w:lineRule="auto"/>
              <w:jc w:val="both"/>
              <w:rPr>
                <w:rFonts w:ascii="Times New Roman" w:hAnsi="Times New Roman"/>
                <w:szCs w:val="24"/>
              </w:rPr>
            </w:pPr>
          </w:p>
        </w:tc>
      </w:tr>
      <w:tr w:rsidR="005052FF" w:rsidTr="005052FF">
        <w:trPr>
          <w:trHeight w:val="135"/>
        </w:trPr>
        <w:tc>
          <w:tcPr>
            <w:tcW w:w="609" w:type="dxa"/>
            <w:vMerge/>
          </w:tcPr>
          <w:p w:rsidR="005052FF" w:rsidRDefault="005052FF" w:rsidP="00D519FA">
            <w:pPr>
              <w:autoSpaceDE w:val="0"/>
              <w:autoSpaceDN w:val="0"/>
              <w:adjustRightInd w:val="0"/>
              <w:spacing w:line="276" w:lineRule="auto"/>
              <w:jc w:val="both"/>
              <w:rPr>
                <w:rFonts w:ascii="Times New Roman" w:hAnsi="Times New Roman"/>
                <w:szCs w:val="24"/>
              </w:rPr>
            </w:pPr>
          </w:p>
        </w:tc>
        <w:tc>
          <w:tcPr>
            <w:tcW w:w="2047" w:type="dxa"/>
            <w:vMerge/>
          </w:tcPr>
          <w:p w:rsidR="005052FF" w:rsidRDefault="005052FF" w:rsidP="00D519FA">
            <w:pPr>
              <w:autoSpaceDE w:val="0"/>
              <w:autoSpaceDN w:val="0"/>
              <w:adjustRightInd w:val="0"/>
              <w:spacing w:line="276" w:lineRule="auto"/>
              <w:jc w:val="both"/>
              <w:rPr>
                <w:rFonts w:ascii="Times New Roman" w:hAnsi="Times New Roman"/>
                <w:szCs w:val="24"/>
              </w:rPr>
            </w:pPr>
          </w:p>
        </w:tc>
        <w:tc>
          <w:tcPr>
            <w:tcW w:w="1280" w:type="dxa"/>
            <w:vMerge/>
          </w:tcPr>
          <w:p w:rsidR="005052FF" w:rsidRDefault="005052FF" w:rsidP="00D519FA">
            <w:pPr>
              <w:autoSpaceDE w:val="0"/>
              <w:autoSpaceDN w:val="0"/>
              <w:adjustRightInd w:val="0"/>
              <w:spacing w:line="276" w:lineRule="auto"/>
              <w:jc w:val="both"/>
              <w:rPr>
                <w:rFonts w:ascii="Times New Roman" w:hAnsi="Times New Roman"/>
                <w:szCs w:val="24"/>
              </w:rPr>
            </w:pPr>
          </w:p>
        </w:tc>
        <w:tc>
          <w:tcPr>
            <w:tcW w:w="3106" w:type="dxa"/>
            <w:vMerge/>
          </w:tcPr>
          <w:p w:rsidR="005052FF" w:rsidRDefault="005052FF" w:rsidP="00D519FA">
            <w:pPr>
              <w:autoSpaceDE w:val="0"/>
              <w:autoSpaceDN w:val="0"/>
              <w:adjustRightInd w:val="0"/>
              <w:spacing w:line="276" w:lineRule="auto"/>
              <w:jc w:val="both"/>
              <w:rPr>
                <w:rFonts w:ascii="Times New Roman" w:hAnsi="Times New Roman"/>
                <w:szCs w:val="24"/>
              </w:rPr>
            </w:pPr>
          </w:p>
        </w:tc>
        <w:tc>
          <w:tcPr>
            <w:tcW w:w="1335" w:type="dxa"/>
            <w:vAlign w:val="center"/>
          </w:tcPr>
          <w:p w:rsidR="005052FF" w:rsidRDefault="005052FF" w:rsidP="00D519FA">
            <w:pPr>
              <w:autoSpaceDE w:val="0"/>
              <w:autoSpaceDN w:val="0"/>
              <w:adjustRightInd w:val="0"/>
              <w:spacing w:line="276" w:lineRule="auto"/>
              <w:jc w:val="center"/>
              <w:rPr>
                <w:rFonts w:ascii="Times New Roman" w:hAnsi="Times New Roman"/>
                <w:sz w:val="16"/>
                <w:szCs w:val="16"/>
                <w:lang w:val="sr-Cyrl-RS"/>
              </w:rPr>
            </w:pPr>
            <w:r w:rsidRPr="005052FF">
              <w:rPr>
                <w:rFonts w:ascii="Times New Roman" w:hAnsi="Times New Roman"/>
                <w:sz w:val="16"/>
                <w:szCs w:val="16"/>
                <w:lang w:val="sr-Cyrl-RS"/>
              </w:rPr>
              <w:t>Еуро Дизел</w:t>
            </w:r>
          </w:p>
          <w:p w:rsidR="005052FF" w:rsidRPr="005052FF" w:rsidRDefault="005052FF" w:rsidP="00D519FA">
            <w:pPr>
              <w:autoSpaceDE w:val="0"/>
              <w:autoSpaceDN w:val="0"/>
              <w:adjustRightInd w:val="0"/>
              <w:spacing w:line="276" w:lineRule="auto"/>
              <w:jc w:val="center"/>
              <w:rPr>
                <w:rFonts w:ascii="Times New Roman" w:hAnsi="Times New Roman"/>
                <w:sz w:val="16"/>
                <w:szCs w:val="16"/>
                <w:lang w:val="sr-Cyrl-RS"/>
              </w:rPr>
            </w:pPr>
          </w:p>
        </w:tc>
        <w:tc>
          <w:tcPr>
            <w:tcW w:w="1518" w:type="dxa"/>
          </w:tcPr>
          <w:p w:rsidR="005052FF" w:rsidRDefault="005052FF" w:rsidP="00D519FA">
            <w:pPr>
              <w:autoSpaceDE w:val="0"/>
              <w:autoSpaceDN w:val="0"/>
              <w:adjustRightInd w:val="0"/>
              <w:spacing w:line="276" w:lineRule="auto"/>
              <w:jc w:val="both"/>
              <w:rPr>
                <w:rFonts w:ascii="Times New Roman" w:hAnsi="Times New Roman"/>
                <w:szCs w:val="24"/>
              </w:rPr>
            </w:pPr>
          </w:p>
        </w:tc>
      </w:tr>
      <w:tr w:rsidR="005052FF" w:rsidTr="005052FF">
        <w:trPr>
          <w:trHeight w:val="210"/>
        </w:trPr>
        <w:tc>
          <w:tcPr>
            <w:tcW w:w="609" w:type="dxa"/>
            <w:vMerge w:val="restart"/>
          </w:tcPr>
          <w:p w:rsidR="005052FF" w:rsidRDefault="005052FF" w:rsidP="00D519FA">
            <w:pPr>
              <w:autoSpaceDE w:val="0"/>
              <w:autoSpaceDN w:val="0"/>
              <w:adjustRightInd w:val="0"/>
              <w:spacing w:line="276" w:lineRule="auto"/>
              <w:jc w:val="both"/>
              <w:rPr>
                <w:rFonts w:ascii="Times New Roman" w:hAnsi="Times New Roman"/>
                <w:szCs w:val="24"/>
              </w:rPr>
            </w:pPr>
          </w:p>
        </w:tc>
        <w:tc>
          <w:tcPr>
            <w:tcW w:w="2047" w:type="dxa"/>
            <w:vMerge w:val="restart"/>
          </w:tcPr>
          <w:p w:rsidR="005052FF" w:rsidRDefault="005052FF" w:rsidP="00D519FA">
            <w:pPr>
              <w:autoSpaceDE w:val="0"/>
              <w:autoSpaceDN w:val="0"/>
              <w:adjustRightInd w:val="0"/>
              <w:spacing w:line="276" w:lineRule="auto"/>
              <w:jc w:val="both"/>
              <w:rPr>
                <w:rFonts w:ascii="Times New Roman" w:hAnsi="Times New Roman"/>
                <w:szCs w:val="24"/>
              </w:rPr>
            </w:pPr>
          </w:p>
        </w:tc>
        <w:tc>
          <w:tcPr>
            <w:tcW w:w="1280" w:type="dxa"/>
            <w:vMerge w:val="restart"/>
          </w:tcPr>
          <w:p w:rsidR="005052FF" w:rsidRDefault="005052FF" w:rsidP="00D519FA">
            <w:pPr>
              <w:autoSpaceDE w:val="0"/>
              <w:autoSpaceDN w:val="0"/>
              <w:adjustRightInd w:val="0"/>
              <w:spacing w:line="276" w:lineRule="auto"/>
              <w:jc w:val="both"/>
              <w:rPr>
                <w:rFonts w:ascii="Times New Roman" w:hAnsi="Times New Roman"/>
                <w:szCs w:val="24"/>
              </w:rPr>
            </w:pPr>
          </w:p>
        </w:tc>
        <w:tc>
          <w:tcPr>
            <w:tcW w:w="3106" w:type="dxa"/>
            <w:vMerge w:val="restart"/>
          </w:tcPr>
          <w:p w:rsidR="005052FF" w:rsidRDefault="005052FF" w:rsidP="00D519FA">
            <w:pPr>
              <w:autoSpaceDE w:val="0"/>
              <w:autoSpaceDN w:val="0"/>
              <w:adjustRightInd w:val="0"/>
              <w:spacing w:line="276" w:lineRule="auto"/>
              <w:jc w:val="both"/>
              <w:rPr>
                <w:rFonts w:ascii="Times New Roman" w:hAnsi="Times New Roman"/>
                <w:szCs w:val="24"/>
              </w:rPr>
            </w:pPr>
          </w:p>
        </w:tc>
        <w:tc>
          <w:tcPr>
            <w:tcW w:w="1335" w:type="dxa"/>
            <w:vAlign w:val="center"/>
          </w:tcPr>
          <w:p w:rsidR="005052FF" w:rsidRPr="005052FF" w:rsidRDefault="005052FF" w:rsidP="00D519FA">
            <w:pPr>
              <w:autoSpaceDE w:val="0"/>
              <w:autoSpaceDN w:val="0"/>
              <w:adjustRightInd w:val="0"/>
              <w:spacing w:line="276" w:lineRule="auto"/>
              <w:jc w:val="center"/>
              <w:rPr>
                <w:rFonts w:ascii="Times New Roman" w:hAnsi="Times New Roman"/>
                <w:sz w:val="16"/>
                <w:szCs w:val="16"/>
                <w:lang w:val="sr-Cyrl-RS"/>
              </w:rPr>
            </w:pPr>
            <w:r w:rsidRPr="005052FF">
              <w:rPr>
                <w:rFonts w:ascii="Times New Roman" w:hAnsi="Times New Roman"/>
                <w:sz w:val="16"/>
                <w:szCs w:val="16"/>
                <w:lang w:val="sr-Cyrl-RS"/>
              </w:rPr>
              <w:t>Еуро премијум БМБ 95</w:t>
            </w:r>
          </w:p>
        </w:tc>
        <w:tc>
          <w:tcPr>
            <w:tcW w:w="1518" w:type="dxa"/>
          </w:tcPr>
          <w:p w:rsidR="005052FF" w:rsidRDefault="005052FF" w:rsidP="00D519FA">
            <w:pPr>
              <w:autoSpaceDE w:val="0"/>
              <w:autoSpaceDN w:val="0"/>
              <w:adjustRightInd w:val="0"/>
              <w:spacing w:line="276" w:lineRule="auto"/>
              <w:jc w:val="both"/>
              <w:rPr>
                <w:rFonts w:ascii="Times New Roman" w:hAnsi="Times New Roman"/>
                <w:szCs w:val="24"/>
              </w:rPr>
            </w:pPr>
          </w:p>
        </w:tc>
      </w:tr>
      <w:tr w:rsidR="005052FF" w:rsidTr="005052FF">
        <w:trPr>
          <w:trHeight w:val="105"/>
        </w:trPr>
        <w:tc>
          <w:tcPr>
            <w:tcW w:w="609" w:type="dxa"/>
            <w:vMerge/>
          </w:tcPr>
          <w:p w:rsidR="005052FF" w:rsidRDefault="005052FF" w:rsidP="00D519FA">
            <w:pPr>
              <w:autoSpaceDE w:val="0"/>
              <w:autoSpaceDN w:val="0"/>
              <w:adjustRightInd w:val="0"/>
              <w:spacing w:line="276" w:lineRule="auto"/>
              <w:jc w:val="both"/>
              <w:rPr>
                <w:rFonts w:ascii="Times New Roman" w:hAnsi="Times New Roman"/>
                <w:szCs w:val="24"/>
              </w:rPr>
            </w:pPr>
          </w:p>
        </w:tc>
        <w:tc>
          <w:tcPr>
            <w:tcW w:w="2047" w:type="dxa"/>
            <w:vMerge/>
          </w:tcPr>
          <w:p w:rsidR="005052FF" w:rsidRDefault="005052FF" w:rsidP="00D519FA">
            <w:pPr>
              <w:autoSpaceDE w:val="0"/>
              <w:autoSpaceDN w:val="0"/>
              <w:adjustRightInd w:val="0"/>
              <w:spacing w:line="276" w:lineRule="auto"/>
              <w:jc w:val="both"/>
              <w:rPr>
                <w:rFonts w:ascii="Times New Roman" w:hAnsi="Times New Roman"/>
                <w:szCs w:val="24"/>
              </w:rPr>
            </w:pPr>
          </w:p>
        </w:tc>
        <w:tc>
          <w:tcPr>
            <w:tcW w:w="1280" w:type="dxa"/>
            <w:vMerge/>
          </w:tcPr>
          <w:p w:rsidR="005052FF" w:rsidRDefault="005052FF" w:rsidP="00D519FA">
            <w:pPr>
              <w:autoSpaceDE w:val="0"/>
              <w:autoSpaceDN w:val="0"/>
              <w:adjustRightInd w:val="0"/>
              <w:spacing w:line="276" w:lineRule="auto"/>
              <w:jc w:val="both"/>
              <w:rPr>
                <w:rFonts w:ascii="Times New Roman" w:hAnsi="Times New Roman"/>
                <w:szCs w:val="24"/>
              </w:rPr>
            </w:pPr>
          </w:p>
        </w:tc>
        <w:tc>
          <w:tcPr>
            <w:tcW w:w="3106" w:type="dxa"/>
            <w:vMerge/>
          </w:tcPr>
          <w:p w:rsidR="005052FF" w:rsidRDefault="005052FF" w:rsidP="00D519FA">
            <w:pPr>
              <w:autoSpaceDE w:val="0"/>
              <w:autoSpaceDN w:val="0"/>
              <w:adjustRightInd w:val="0"/>
              <w:spacing w:line="276" w:lineRule="auto"/>
              <w:jc w:val="both"/>
              <w:rPr>
                <w:rFonts w:ascii="Times New Roman" w:hAnsi="Times New Roman"/>
                <w:szCs w:val="24"/>
              </w:rPr>
            </w:pPr>
          </w:p>
        </w:tc>
        <w:tc>
          <w:tcPr>
            <w:tcW w:w="1335" w:type="dxa"/>
            <w:vAlign w:val="center"/>
          </w:tcPr>
          <w:p w:rsidR="005052FF" w:rsidRDefault="005052FF" w:rsidP="00D519FA">
            <w:pPr>
              <w:autoSpaceDE w:val="0"/>
              <w:autoSpaceDN w:val="0"/>
              <w:adjustRightInd w:val="0"/>
              <w:spacing w:line="276" w:lineRule="auto"/>
              <w:jc w:val="center"/>
              <w:rPr>
                <w:rFonts w:ascii="Times New Roman" w:hAnsi="Times New Roman"/>
                <w:sz w:val="16"/>
                <w:szCs w:val="16"/>
                <w:lang w:val="sr-Cyrl-RS"/>
              </w:rPr>
            </w:pPr>
            <w:r w:rsidRPr="005052FF">
              <w:rPr>
                <w:rFonts w:ascii="Times New Roman" w:hAnsi="Times New Roman"/>
                <w:sz w:val="16"/>
                <w:szCs w:val="16"/>
                <w:lang w:val="sr-Cyrl-RS"/>
              </w:rPr>
              <w:t>Еуро Дизел</w:t>
            </w:r>
          </w:p>
          <w:p w:rsidR="005052FF" w:rsidRPr="005052FF" w:rsidRDefault="005052FF" w:rsidP="00D519FA">
            <w:pPr>
              <w:autoSpaceDE w:val="0"/>
              <w:autoSpaceDN w:val="0"/>
              <w:adjustRightInd w:val="0"/>
              <w:spacing w:line="276" w:lineRule="auto"/>
              <w:jc w:val="center"/>
              <w:rPr>
                <w:rFonts w:ascii="Times New Roman" w:hAnsi="Times New Roman"/>
                <w:sz w:val="16"/>
                <w:szCs w:val="16"/>
                <w:lang w:val="sr-Cyrl-RS"/>
              </w:rPr>
            </w:pPr>
          </w:p>
        </w:tc>
        <w:tc>
          <w:tcPr>
            <w:tcW w:w="1518" w:type="dxa"/>
          </w:tcPr>
          <w:p w:rsidR="005052FF" w:rsidRDefault="005052FF" w:rsidP="00D519FA">
            <w:pPr>
              <w:autoSpaceDE w:val="0"/>
              <w:autoSpaceDN w:val="0"/>
              <w:adjustRightInd w:val="0"/>
              <w:spacing w:line="276" w:lineRule="auto"/>
              <w:jc w:val="both"/>
              <w:rPr>
                <w:rFonts w:ascii="Times New Roman" w:hAnsi="Times New Roman"/>
                <w:szCs w:val="24"/>
              </w:rPr>
            </w:pPr>
          </w:p>
        </w:tc>
      </w:tr>
      <w:tr w:rsidR="005052FF" w:rsidTr="005052FF">
        <w:trPr>
          <w:trHeight w:val="195"/>
        </w:trPr>
        <w:tc>
          <w:tcPr>
            <w:tcW w:w="609" w:type="dxa"/>
            <w:vMerge w:val="restart"/>
          </w:tcPr>
          <w:p w:rsidR="005052FF" w:rsidRDefault="005052FF" w:rsidP="00D519FA">
            <w:pPr>
              <w:autoSpaceDE w:val="0"/>
              <w:autoSpaceDN w:val="0"/>
              <w:adjustRightInd w:val="0"/>
              <w:spacing w:line="276" w:lineRule="auto"/>
              <w:jc w:val="both"/>
              <w:rPr>
                <w:rFonts w:ascii="Times New Roman" w:hAnsi="Times New Roman"/>
                <w:szCs w:val="24"/>
              </w:rPr>
            </w:pPr>
          </w:p>
        </w:tc>
        <w:tc>
          <w:tcPr>
            <w:tcW w:w="2047" w:type="dxa"/>
            <w:vMerge w:val="restart"/>
          </w:tcPr>
          <w:p w:rsidR="005052FF" w:rsidRDefault="005052FF" w:rsidP="00D519FA">
            <w:pPr>
              <w:autoSpaceDE w:val="0"/>
              <w:autoSpaceDN w:val="0"/>
              <w:adjustRightInd w:val="0"/>
              <w:spacing w:line="276" w:lineRule="auto"/>
              <w:jc w:val="both"/>
              <w:rPr>
                <w:rFonts w:ascii="Times New Roman" w:hAnsi="Times New Roman"/>
                <w:szCs w:val="24"/>
              </w:rPr>
            </w:pPr>
          </w:p>
        </w:tc>
        <w:tc>
          <w:tcPr>
            <w:tcW w:w="1280" w:type="dxa"/>
            <w:vMerge w:val="restart"/>
          </w:tcPr>
          <w:p w:rsidR="005052FF" w:rsidRDefault="005052FF" w:rsidP="00D519FA">
            <w:pPr>
              <w:autoSpaceDE w:val="0"/>
              <w:autoSpaceDN w:val="0"/>
              <w:adjustRightInd w:val="0"/>
              <w:spacing w:line="276" w:lineRule="auto"/>
              <w:jc w:val="both"/>
              <w:rPr>
                <w:rFonts w:ascii="Times New Roman" w:hAnsi="Times New Roman"/>
                <w:szCs w:val="24"/>
              </w:rPr>
            </w:pPr>
          </w:p>
        </w:tc>
        <w:tc>
          <w:tcPr>
            <w:tcW w:w="3106" w:type="dxa"/>
            <w:vMerge w:val="restart"/>
          </w:tcPr>
          <w:p w:rsidR="005052FF" w:rsidRDefault="005052FF" w:rsidP="00D519FA">
            <w:pPr>
              <w:autoSpaceDE w:val="0"/>
              <w:autoSpaceDN w:val="0"/>
              <w:adjustRightInd w:val="0"/>
              <w:spacing w:line="276" w:lineRule="auto"/>
              <w:jc w:val="both"/>
              <w:rPr>
                <w:rFonts w:ascii="Times New Roman" w:hAnsi="Times New Roman"/>
                <w:szCs w:val="24"/>
              </w:rPr>
            </w:pPr>
          </w:p>
        </w:tc>
        <w:tc>
          <w:tcPr>
            <w:tcW w:w="1335" w:type="dxa"/>
            <w:vAlign w:val="center"/>
          </w:tcPr>
          <w:p w:rsidR="005052FF" w:rsidRPr="005052FF" w:rsidRDefault="005052FF" w:rsidP="00D519FA">
            <w:pPr>
              <w:autoSpaceDE w:val="0"/>
              <w:autoSpaceDN w:val="0"/>
              <w:adjustRightInd w:val="0"/>
              <w:spacing w:line="276" w:lineRule="auto"/>
              <w:jc w:val="center"/>
              <w:rPr>
                <w:rFonts w:ascii="Times New Roman" w:hAnsi="Times New Roman"/>
                <w:sz w:val="16"/>
                <w:szCs w:val="16"/>
                <w:lang w:val="sr-Cyrl-RS"/>
              </w:rPr>
            </w:pPr>
            <w:r w:rsidRPr="005052FF">
              <w:rPr>
                <w:rFonts w:ascii="Times New Roman" w:hAnsi="Times New Roman"/>
                <w:sz w:val="16"/>
                <w:szCs w:val="16"/>
                <w:lang w:val="sr-Cyrl-RS"/>
              </w:rPr>
              <w:t>Еуро премијум БМБ 95</w:t>
            </w:r>
          </w:p>
        </w:tc>
        <w:tc>
          <w:tcPr>
            <w:tcW w:w="1518" w:type="dxa"/>
          </w:tcPr>
          <w:p w:rsidR="005052FF" w:rsidRDefault="005052FF" w:rsidP="00D519FA">
            <w:pPr>
              <w:autoSpaceDE w:val="0"/>
              <w:autoSpaceDN w:val="0"/>
              <w:adjustRightInd w:val="0"/>
              <w:spacing w:line="276" w:lineRule="auto"/>
              <w:jc w:val="both"/>
              <w:rPr>
                <w:rFonts w:ascii="Times New Roman" w:hAnsi="Times New Roman"/>
                <w:szCs w:val="24"/>
              </w:rPr>
            </w:pPr>
          </w:p>
        </w:tc>
      </w:tr>
      <w:tr w:rsidR="005052FF" w:rsidTr="005052FF">
        <w:trPr>
          <w:trHeight w:val="120"/>
        </w:trPr>
        <w:tc>
          <w:tcPr>
            <w:tcW w:w="609" w:type="dxa"/>
            <w:vMerge/>
          </w:tcPr>
          <w:p w:rsidR="005052FF" w:rsidRDefault="005052FF" w:rsidP="00D519FA">
            <w:pPr>
              <w:autoSpaceDE w:val="0"/>
              <w:autoSpaceDN w:val="0"/>
              <w:adjustRightInd w:val="0"/>
              <w:spacing w:line="276" w:lineRule="auto"/>
              <w:jc w:val="both"/>
              <w:rPr>
                <w:rFonts w:ascii="Times New Roman" w:hAnsi="Times New Roman"/>
                <w:szCs w:val="24"/>
              </w:rPr>
            </w:pPr>
          </w:p>
        </w:tc>
        <w:tc>
          <w:tcPr>
            <w:tcW w:w="2047" w:type="dxa"/>
            <w:vMerge/>
          </w:tcPr>
          <w:p w:rsidR="005052FF" w:rsidRDefault="005052FF" w:rsidP="00D519FA">
            <w:pPr>
              <w:autoSpaceDE w:val="0"/>
              <w:autoSpaceDN w:val="0"/>
              <w:adjustRightInd w:val="0"/>
              <w:spacing w:line="276" w:lineRule="auto"/>
              <w:jc w:val="both"/>
              <w:rPr>
                <w:rFonts w:ascii="Times New Roman" w:hAnsi="Times New Roman"/>
                <w:szCs w:val="24"/>
              </w:rPr>
            </w:pPr>
          </w:p>
        </w:tc>
        <w:tc>
          <w:tcPr>
            <w:tcW w:w="1280" w:type="dxa"/>
            <w:vMerge/>
          </w:tcPr>
          <w:p w:rsidR="005052FF" w:rsidRDefault="005052FF" w:rsidP="00D519FA">
            <w:pPr>
              <w:autoSpaceDE w:val="0"/>
              <w:autoSpaceDN w:val="0"/>
              <w:adjustRightInd w:val="0"/>
              <w:spacing w:line="276" w:lineRule="auto"/>
              <w:jc w:val="both"/>
              <w:rPr>
                <w:rFonts w:ascii="Times New Roman" w:hAnsi="Times New Roman"/>
                <w:szCs w:val="24"/>
              </w:rPr>
            </w:pPr>
          </w:p>
        </w:tc>
        <w:tc>
          <w:tcPr>
            <w:tcW w:w="3106" w:type="dxa"/>
            <w:vMerge/>
          </w:tcPr>
          <w:p w:rsidR="005052FF" w:rsidRDefault="005052FF" w:rsidP="00D519FA">
            <w:pPr>
              <w:autoSpaceDE w:val="0"/>
              <w:autoSpaceDN w:val="0"/>
              <w:adjustRightInd w:val="0"/>
              <w:spacing w:line="276" w:lineRule="auto"/>
              <w:jc w:val="both"/>
              <w:rPr>
                <w:rFonts w:ascii="Times New Roman" w:hAnsi="Times New Roman"/>
                <w:szCs w:val="24"/>
              </w:rPr>
            </w:pPr>
          </w:p>
        </w:tc>
        <w:tc>
          <w:tcPr>
            <w:tcW w:w="1335" w:type="dxa"/>
            <w:vAlign w:val="center"/>
          </w:tcPr>
          <w:p w:rsidR="005052FF" w:rsidRDefault="005052FF" w:rsidP="00D519FA">
            <w:pPr>
              <w:autoSpaceDE w:val="0"/>
              <w:autoSpaceDN w:val="0"/>
              <w:adjustRightInd w:val="0"/>
              <w:spacing w:line="276" w:lineRule="auto"/>
              <w:jc w:val="center"/>
              <w:rPr>
                <w:rFonts w:ascii="Times New Roman" w:hAnsi="Times New Roman"/>
                <w:sz w:val="16"/>
                <w:szCs w:val="16"/>
                <w:lang w:val="sr-Cyrl-RS"/>
              </w:rPr>
            </w:pPr>
            <w:r w:rsidRPr="005052FF">
              <w:rPr>
                <w:rFonts w:ascii="Times New Roman" w:hAnsi="Times New Roman"/>
                <w:sz w:val="16"/>
                <w:szCs w:val="16"/>
                <w:lang w:val="sr-Cyrl-RS"/>
              </w:rPr>
              <w:t>Еуро Дизел</w:t>
            </w:r>
          </w:p>
          <w:p w:rsidR="005052FF" w:rsidRPr="005052FF" w:rsidRDefault="005052FF" w:rsidP="00D519FA">
            <w:pPr>
              <w:autoSpaceDE w:val="0"/>
              <w:autoSpaceDN w:val="0"/>
              <w:adjustRightInd w:val="0"/>
              <w:spacing w:line="276" w:lineRule="auto"/>
              <w:jc w:val="center"/>
              <w:rPr>
                <w:rFonts w:ascii="Times New Roman" w:hAnsi="Times New Roman"/>
                <w:sz w:val="16"/>
                <w:szCs w:val="16"/>
                <w:lang w:val="sr-Cyrl-RS"/>
              </w:rPr>
            </w:pPr>
          </w:p>
        </w:tc>
        <w:tc>
          <w:tcPr>
            <w:tcW w:w="1518" w:type="dxa"/>
          </w:tcPr>
          <w:p w:rsidR="005052FF" w:rsidRDefault="005052FF" w:rsidP="00D519FA">
            <w:pPr>
              <w:autoSpaceDE w:val="0"/>
              <w:autoSpaceDN w:val="0"/>
              <w:adjustRightInd w:val="0"/>
              <w:spacing w:line="276" w:lineRule="auto"/>
              <w:jc w:val="both"/>
              <w:rPr>
                <w:rFonts w:ascii="Times New Roman" w:hAnsi="Times New Roman"/>
                <w:szCs w:val="24"/>
              </w:rPr>
            </w:pPr>
          </w:p>
        </w:tc>
      </w:tr>
      <w:tr w:rsidR="005052FF" w:rsidTr="005052FF">
        <w:trPr>
          <w:trHeight w:val="225"/>
        </w:trPr>
        <w:tc>
          <w:tcPr>
            <w:tcW w:w="609" w:type="dxa"/>
            <w:vMerge w:val="restart"/>
          </w:tcPr>
          <w:p w:rsidR="005052FF" w:rsidRDefault="005052FF" w:rsidP="00D519FA">
            <w:pPr>
              <w:autoSpaceDE w:val="0"/>
              <w:autoSpaceDN w:val="0"/>
              <w:adjustRightInd w:val="0"/>
              <w:spacing w:line="276" w:lineRule="auto"/>
              <w:jc w:val="both"/>
              <w:rPr>
                <w:rFonts w:ascii="Times New Roman" w:hAnsi="Times New Roman"/>
                <w:szCs w:val="24"/>
              </w:rPr>
            </w:pPr>
          </w:p>
        </w:tc>
        <w:tc>
          <w:tcPr>
            <w:tcW w:w="2047" w:type="dxa"/>
            <w:vMerge w:val="restart"/>
          </w:tcPr>
          <w:p w:rsidR="005052FF" w:rsidRDefault="005052FF" w:rsidP="00D519FA">
            <w:pPr>
              <w:autoSpaceDE w:val="0"/>
              <w:autoSpaceDN w:val="0"/>
              <w:adjustRightInd w:val="0"/>
              <w:spacing w:line="276" w:lineRule="auto"/>
              <w:jc w:val="both"/>
              <w:rPr>
                <w:rFonts w:ascii="Times New Roman" w:hAnsi="Times New Roman"/>
                <w:szCs w:val="24"/>
              </w:rPr>
            </w:pPr>
          </w:p>
        </w:tc>
        <w:tc>
          <w:tcPr>
            <w:tcW w:w="1280" w:type="dxa"/>
            <w:vMerge w:val="restart"/>
          </w:tcPr>
          <w:p w:rsidR="005052FF" w:rsidRDefault="005052FF" w:rsidP="00D519FA">
            <w:pPr>
              <w:autoSpaceDE w:val="0"/>
              <w:autoSpaceDN w:val="0"/>
              <w:adjustRightInd w:val="0"/>
              <w:spacing w:line="276" w:lineRule="auto"/>
              <w:jc w:val="both"/>
              <w:rPr>
                <w:rFonts w:ascii="Times New Roman" w:hAnsi="Times New Roman"/>
                <w:szCs w:val="24"/>
              </w:rPr>
            </w:pPr>
          </w:p>
        </w:tc>
        <w:tc>
          <w:tcPr>
            <w:tcW w:w="3106" w:type="dxa"/>
            <w:vMerge w:val="restart"/>
          </w:tcPr>
          <w:p w:rsidR="005052FF" w:rsidRDefault="005052FF" w:rsidP="00D519FA">
            <w:pPr>
              <w:autoSpaceDE w:val="0"/>
              <w:autoSpaceDN w:val="0"/>
              <w:adjustRightInd w:val="0"/>
              <w:spacing w:line="276" w:lineRule="auto"/>
              <w:jc w:val="both"/>
              <w:rPr>
                <w:rFonts w:ascii="Times New Roman" w:hAnsi="Times New Roman"/>
                <w:szCs w:val="24"/>
              </w:rPr>
            </w:pPr>
          </w:p>
        </w:tc>
        <w:tc>
          <w:tcPr>
            <w:tcW w:w="1335" w:type="dxa"/>
            <w:vAlign w:val="center"/>
          </w:tcPr>
          <w:p w:rsidR="005052FF" w:rsidRPr="005052FF" w:rsidRDefault="005052FF" w:rsidP="00D519FA">
            <w:pPr>
              <w:autoSpaceDE w:val="0"/>
              <w:autoSpaceDN w:val="0"/>
              <w:adjustRightInd w:val="0"/>
              <w:spacing w:line="276" w:lineRule="auto"/>
              <w:jc w:val="center"/>
              <w:rPr>
                <w:rFonts w:ascii="Times New Roman" w:hAnsi="Times New Roman"/>
                <w:sz w:val="16"/>
                <w:szCs w:val="16"/>
                <w:lang w:val="sr-Cyrl-RS"/>
              </w:rPr>
            </w:pPr>
            <w:r w:rsidRPr="005052FF">
              <w:rPr>
                <w:rFonts w:ascii="Times New Roman" w:hAnsi="Times New Roman"/>
                <w:sz w:val="16"/>
                <w:szCs w:val="16"/>
                <w:lang w:val="sr-Cyrl-RS"/>
              </w:rPr>
              <w:t>Еуро премијум БМБ 95</w:t>
            </w:r>
          </w:p>
        </w:tc>
        <w:tc>
          <w:tcPr>
            <w:tcW w:w="1518" w:type="dxa"/>
          </w:tcPr>
          <w:p w:rsidR="005052FF" w:rsidRDefault="005052FF" w:rsidP="00D519FA">
            <w:pPr>
              <w:autoSpaceDE w:val="0"/>
              <w:autoSpaceDN w:val="0"/>
              <w:adjustRightInd w:val="0"/>
              <w:spacing w:line="276" w:lineRule="auto"/>
              <w:jc w:val="both"/>
              <w:rPr>
                <w:rFonts w:ascii="Times New Roman" w:hAnsi="Times New Roman"/>
                <w:szCs w:val="24"/>
              </w:rPr>
            </w:pPr>
          </w:p>
        </w:tc>
      </w:tr>
      <w:tr w:rsidR="005052FF" w:rsidTr="005052FF">
        <w:trPr>
          <w:trHeight w:val="90"/>
        </w:trPr>
        <w:tc>
          <w:tcPr>
            <w:tcW w:w="609" w:type="dxa"/>
            <w:vMerge/>
          </w:tcPr>
          <w:p w:rsidR="005052FF" w:rsidRDefault="005052FF" w:rsidP="00D519FA">
            <w:pPr>
              <w:autoSpaceDE w:val="0"/>
              <w:autoSpaceDN w:val="0"/>
              <w:adjustRightInd w:val="0"/>
              <w:spacing w:line="276" w:lineRule="auto"/>
              <w:jc w:val="both"/>
              <w:rPr>
                <w:rFonts w:ascii="Times New Roman" w:hAnsi="Times New Roman"/>
                <w:szCs w:val="24"/>
              </w:rPr>
            </w:pPr>
          </w:p>
        </w:tc>
        <w:tc>
          <w:tcPr>
            <w:tcW w:w="2047" w:type="dxa"/>
            <w:vMerge/>
          </w:tcPr>
          <w:p w:rsidR="005052FF" w:rsidRDefault="005052FF" w:rsidP="00D519FA">
            <w:pPr>
              <w:autoSpaceDE w:val="0"/>
              <w:autoSpaceDN w:val="0"/>
              <w:adjustRightInd w:val="0"/>
              <w:spacing w:line="276" w:lineRule="auto"/>
              <w:jc w:val="both"/>
              <w:rPr>
                <w:rFonts w:ascii="Times New Roman" w:hAnsi="Times New Roman"/>
                <w:szCs w:val="24"/>
              </w:rPr>
            </w:pPr>
          </w:p>
        </w:tc>
        <w:tc>
          <w:tcPr>
            <w:tcW w:w="1280" w:type="dxa"/>
            <w:vMerge/>
          </w:tcPr>
          <w:p w:rsidR="005052FF" w:rsidRDefault="005052FF" w:rsidP="00D519FA">
            <w:pPr>
              <w:autoSpaceDE w:val="0"/>
              <w:autoSpaceDN w:val="0"/>
              <w:adjustRightInd w:val="0"/>
              <w:spacing w:line="276" w:lineRule="auto"/>
              <w:jc w:val="both"/>
              <w:rPr>
                <w:rFonts w:ascii="Times New Roman" w:hAnsi="Times New Roman"/>
                <w:szCs w:val="24"/>
              </w:rPr>
            </w:pPr>
          </w:p>
        </w:tc>
        <w:tc>
          <w:tcPr>
            <w:tcW w:w="3106" w:type="dxa"/>
            <w:vMerge/>
          </w:tcPr>
          <w:p w:rsidR="005052FF" w:rsidRDefault="005052FF" w:rsidP="00D519FA">
            <w:pPr>
              <w:autoSpaceDE w:val="0"/>
              <w:autoSpaceDN w:val="0"/>
              <w:adjustRightInd w:val="0"/>
              <w:spacing w:line="276" w:lineRule="auto"/>
              <w:jc w:val="both"/>
              <w:rPr>
                <w:rFonts w:ascii="Times New Roman" w:hAnsi="Times New Roman"/>
                <w:szCs w:val="24"/>
              </w:rPr>
            </w:pPr>
          </w:p>
        </w:tc>
        <w:tc>
          <w:tcPr>
            <w:tcW w:w="1335" w:type="dxa"/>
            <w:vAlign w:val="center"/>
          </w:tcPr>
          <w:p w:rsidR="005052FF" w:rsidRDefault="005052FF" w:rsidP="00D519FA">
            <w:pPr>
              <w:autoSpaceDE w:val="0"/>
              <w:autoSpaceDN w:val="0"/>
              <w:adjustRightInd w:val="0"/>
              <w:spacing w:line="276" w:lineRule="auto"/>
              <w:jc w:val="center"/>
              <w:rPr>
                <w:rFonts w:ascii="Times New Roman" w:hAnsi="Times New Roman"/>
                <w:sz w:val="16"/>
                <w:szCs w:val="16"/>
                <w:lang w:val="sr-Cyrl-RS"/>
              </w:rPr>
            </w:pPr>
            <w:r w:rsidRPr="005052FF">
              <w:rPr>
                <w:rFonts w:ascii="Times New Roman" w:hAnsi="Times New Roman"/>
                <w:sz w:val="16"/>
                <w:szCs w:val="16"/>
                <w:lang w:val="sr-Cyrl-RS"/>
              </w:rPr>
              <w:t>Еуро Дизел</w:t>
            </w:r>
          </w:p>
          <w:p w:rsidR="005052FF" w:rsidRPr="005052FF" w:rsidRDefault="005052FF" w:rsidP="00D519FA">
            <w:pPr>
              <w:autoSpaceDE w:val="0"/>
              <w:autoSpaceDN w:val="0"/>
              <w:adjustRightInd w:val="0"/>
              <w:spacing w:line="276" w:lineRule="auto"/>
              <w:jc w:val="center"/>
              <w:rPr>
                <w:rFonts w:ascii="Times New Roman" w:hAnsi="Times New Roman"/>
                <w:sz w:val="16"/>
                <w:szCs w:val="16"/>
                <w:lang w:val="sr-Cyrl-RS"/>
              </w:rPr>
            </w:pPr>
          </w:p>
        </w:tc>
        <w:tc>
          <w:tcPr>
            <w:tcW w:w="1518" w:type="dxa"/>
          </w:tcPr>
          <w:p w:rsidR="005052FF" w:rsidRDefault="005052FF" w:rsidP="00D519FA">
            <w:pPr>
              <w:autoSpaceDE w:val="0"/>
              <w:autoSpaceDN w:val="0"/>
              <w:adjustRightInd w:val="0"/>
              <w:spacing w:line="276" w:lineRule="auto"/>
              <w:jc w:val="both"/>
              <w:rPr>
                <w:rFonts w:ascii="Times New Roman" w:hAnsi="Times New Roman"/>
                <w:szCs w:val="24"/>
              </w:rPr>
            </w:pPr>
          </w:p>
        </w:tc>
      </w:tr>
    </w:tbl>
    <w:p w:rsidR="00072346" w:rsidRDefault="00072346" w:rsidP="00072346">
      <w:pPr>
        <w:rPr>
          <w:rFonts w:ascii="Times New Roman" w:hAnsi="Times New Roman"/>
          <w:szCs w:val="24"/>
          <w:lang w:val="sr-Cyrl-CS"/>
        </w:rPr>
      </w:pPr>
    </w:p>
    <w:p w:rsidR="005625F4" w:rsidRPr="005625F4" w:rsidRDefault="005625F4" w:rsidP="005625F4">
      <w:pPr>
        <w:widowControl w:val="0"/>
        <w:overflowPunct w:val="0"/>
        <w:autoSpaceDE w:val="0"/>
        <w:autoSpaceDN w:val="0"/>
        <w:adjustRightInd w:val="0"/>
        <w:spacing w:line="257" w:lineRule="auto"/>
        <w:ind w:right="480"/>
        <w:rPr>
          <w:rFonts w:ascii="Times New Roman" w:hAnsi="Times New Roman"/>
          <w:sz w:val="16"/>
          <w:szCs w:val="16"/>
        </w:rPr>
      </w:pPr>
      <w:r w:rsidRPr="005625F4">
        <w:rPr>
          <w:rFonts w:ascii="Times New Roman" w:hAnsi="Times New Roman"/>
          <w:sz w:val="16"/>
          <w:szCs w:val="16"/>
        </w:rPr>
        <w:t>Навести податке о</w:t>
      </w:r>
      <w:r w:rsidRPr="005625F4">
        <w:rPr>
          <w:rFonts w:ascii="Times New Roman" w:hAnsi="Times New Roman"/>
          <w:sz w:val="16"/>
          <w:szCs w:val="16"/>
          <w:lang w:val="sr-Cyrl-RS"/>
        </w:rPr>
        <w:t xml:space="preserve"> поседовању бензинских станица на наведеним релацијама  и малопродајним ценама  на дан отварања понуда </w:t>
      </w:r>
      <w:r w:rsidRPr="005625F4">
        <w:rPr>
          <w:rFonts w:ascii="Times New Roman" w:hAnsi="Times New Roman"/>
          <w:sz w:val="16"/>
          <w:szCs w:val="16"/>
        </w:rPr>
        <w:t xml:space="preserve"> </w:t>
      </w:r>
      <w:r w:rsidRPr="005625F4">
        <w:rPr>
          <w:rFonts w:ascii="Times New Roman" w:hAnsi="Times New Roman"/>
          <w:sz w:val="16"/>
          <w:szCs w:val="16"/>
          <w:lang w:val="sr-Cyrl-RS"/>
        </w:rPr>
        <w:t xml:space="preserve">које се налазе </w:t>
      </w:r>
      <w:r>
        <w:rPr>
          <w:rFonts w:ascii="Times New Roman" w:hAnsi="Times New Roman"/>
          <w:sz w:val="16"/>
          <w:szCs w:val="16"/>
          <w:lang w:val="sr-Cyrl-RS"/>
        </w:rPr>
        <w:t>на наведеним релацијама</w:t>
      </w:r>
      <w:r w:rsidRPr="005625F4">
        <w:rPr>
          <w:rFonts w:ascii="Times New Roman" w:hAnsi="Times New Roman"/>
          <w:sz w:val="16"/>
          <w:szCs w:val="16"/>
        </w:rPr>
        <w:t>:</w:t>
      </w:r>
    </w:p>
    <w:p w:rsidR="005625F4" w:rsidRPr="005625F4" w:rsidRDefault="005625F4" w:rsidP="00072346">
      <w:pPr>
        <w:rPr>
          <w:rFonts w:ascii="Times New Roman" w:hAnsi="Times New Roman"/>
          <w:sz w:val="16"/>
          <w:szCs w:val="16"/>
          <w:lang w:val="sr-Cyrl-CS"/>
        </w:rPr>
      </w:pPr>
    </w:p>
    <w:p w:rsidR="00072346" w:rsidRPr="00627709" w:rsidRDefault="00072346" w:rsidP="00072346">
      <w:pPr>
        <w:rPr>
          <w:rFonts w:ascii="Times New Roman" w:hAnsi="Times New Roman"/>
          <w:szCs w:val="24"/>
          <w:lang w:val="sr-Cyrl-CS"/>
        </w:rPr>
      </w:pPr>
      <w:r>
        <w:rPr>
          <w:rFonts w:ascii="Times New Roman" w:hAnsi="Times New Roman"/>
          <w:szCs w:val="24"/>
          <w:lang w:val="sr-Cyrl-CS"/>
        </w:rPr>
        <w:t xml:space="preserve">     ДАТУМ</w:t>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Pr>
          <w:rFonts w:ascii="Times New Roman" w:hAnsi="Times New Roman"/>
          <w:szCs w:val="24"/>
          <w:lang w:val="sr-Cyrl-CS"/>
        </w:rPr>
        <w:t xml:space="preserve">           </w:t>
      </w:r>
      <w:r w:rsidR="00EF43F4">
        <w:rPr>
          <w:rFonts w:ascii="Times New Roman" w:hAnsi="Times New Roman"/>
          <w:szCs w:val="24"/>
          <w:lang w:val="sr-Cyrl-CS"/>
        </w:rPr>
        <w:t>Испоручилац</w:t>
      </w:r>
      <w:r w:rsidRPr="00627709">
        <w:rPr>
          <w:rFonts w:ascii="Times New Roman" w:hAnsi="Times New Roman"/>
          <w:szCs w:val="24"/>
          <w:lang w:val="sr-Cyrl-CS"/>
        </w:rPr>
        <w:t xml:space="preserve">  </w:t>
      </w:r>
    </w:p>
    <w:p w:rsidR="00072346" w:rsidRPr="00627709" w:rsidRDefault="00072346" w:rsidP="00072346">
      <w:pPr>
        <w:rPr>
          <w:rFonts w:ascii="Times New Roman" w:hAnsi="Times New Roman"/>
          <w:szCs w:val="24"/>
          <w:lang w:val="sr-Cyrl-CS"/>
        </w:rPr>
      </w:pPr>
    </w:p>
    <w:p w:rsidR="00072346" w:rsidRPr="00627709" w:rsidRDefault="00072346" w:rsidP="00072346">
      <w:pPr>
        <w:rPr>
          <w:rFonts w:ascii="Times New Roman" w:hAnsi="Times New Roman"/>
          <w:szCs w:val="24"/>
          <w:lang w:val="sr-Cyrl-CS"/>
        </w:rPr>
      </w:pP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Pr>
          <w:rFonts w:ascii="Times New Roman" w:hAnsi="Times New Roman"/>
          <w:szCs w:val="24"/>
          <w:lang w:val="sr-Cyrl-CS"/>
        </w:rPr>
        <w:t xml:space="preserve">                                        </w:t>
      </w:r>
      <w:r w:rsidRPr="00627709">
        <w:rPr>
          <w:rFonts w:ascii="Times New Roman" w:hAnsi="Times New Roman"/>
          <w:szCs w:val="24"/>
          <w:lang w:val="sr-Cyrl-CS"/>
        </w:rPr>
        <w:t>_____________________</w:t>
      </w:r>
    </w:p>
    <w:p w:rsidR="00072346" w:rsidRPr="003A57BB" w:rsidRDefault="00072346" w:rsidP="00072346">
      <w:pPr>
        <w:rPr>
          <w:rFonts w:ascii="Times New Roman" w:hAnsi="Times New Roman"/>
          <w:szCs w:val="24"/>
          <w:lang w:val="sr-Cyrl-CS"/>
        </w:rPr>
      </w:pPr>
      <w:r>
        <w:rPr>
          <w:rFonts w:ascii="Times New Roman" w:hAnsi="Times New Roman"/>
          <w:szCs w:val="24"/>
          <w:lang w:val="sr-Cyrl-CS"/>
        </w:rPr>
        <w:t>_____________</w:t>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Pr>
          <w:rFonts w:ascii="Times New Roman" w:hAnsi="Times New Roman"/>
          <w:szCs w:val="24"/>
          <w:lang w:val="sr-Cyrl-CS"/>
        </w:rPr>
        <w:t xml:space="preserve">               </w:t>
      </w:r>
      <w:r w:rsidRPr="00627709">
        <w:rPr>
          <w:rFonts w:ascii="Times New Roman" w:hAnsi="Times New Roman"/>
          <w:szCs w:val="24"/>
          <w:lang w:val="sr-Cyrl-CS"/>
        </w:rPr>
        <w:t xml:space="preserve"> (потпис ов</w:t>
      </w:r>
      <w:r>
        <w:rPr>
          <w:rFonts w:ascii="Times New Roman" w:hAnsi="Times New Roman"/>
          <w:szCs w:val="24"/>
          <w:lang w:val="sr-Cyrl-CS"/>
        </w:rPr>
        <w:t>лашеног лица)</w:t>
      </w:r>
    </w:p>
    <w:p w:rsidR="006627B9" w:rsidRPr="00072346" w:rsidRDefault="00072346" w:rsidP="006627B9">
      <w:pPr>
        <w:widowControl w:val="0"/>
        <w:autoSpaceDE w:val="0"/>
        <w:autoSpaceDN w:val="0"/>
        <w:adjustRightInd w:val="0"/>
        <w:spacing w:line="200" w:lineRule="exact"/>
        <w:rPr>
          <w:rFonts w:ascii="Times New Roman" w:hAnsi="Times New Roman"/>
          <w:szCs w:val="24"/>
          <w:lang w:val="sr-Cyrl-CS"/>
        </w:rPr>
      </w:pPr>
      <w:r>
        <w:rPr>
          <w:rFonts w:ascii="Times New Roman" w:hAnsi="Times New Roman"/>
          <w:szCs w:val="24"/>
          <w:lang w:val="sr-Cyrl-CS"/>
        </w:rPr>
        <w:t xml:space="preserve">                                                                         </w:t>
      </w:r>
      <w:r w:rsidRPr="00627709">
        <w:rPr>
          <w:rFonts w:ascii="Times New Roman" w:hAnsi="Times New Roman"/>
          <w:szCs w:val="24"/>
          <w:lang w:val="sr-Cyrl-CS"/>
        </w:rPr>
        <w:t>М.П.</w:t>
      </w:r>
    </w:p>
    <w:p w:rsidR="006627B9" w:rsidRPr="00627709" w:rsidRDefault="006627B9" w:rsidP="006627B9">
      <w:pPr>
        <w:widowControl w:val="0"/>
        <w:autoSpaceDE w:val="0"/>
        <w:autoSpaceDN w:val="0"/>
        <w:adjustRightInd w:val="0"/>
        <w:spacing w:line="200" w:lineRule="exact"/>
        <w:rPr>
          <w:rFonts w:ascii="Times New Roman" w:hAnsi="Times New Roman"/>
          <w:szCs w:val="24"/>
          <w:lang w:val="sr-Cyrl-CS"/>
        </w:rPr>
      </w:pPr>
    </w:p>
    <w:p w:rsidR="006627B9" w:rsidRPr="00CB3F75" w:rsidRDefault="006627B9" w:rsidP="006627B9">
      <w:pPr>
        <w:widowControl w:val="0"/>
        <w:autoSpaceDE w:val="0"/>
        <w:autoSpaceDN w:val="0"/>
        <w:adjustRightInd w:val="0"/>
        <w:spacing w:line="309" w:lineRule="exact"/>
        <w:rPr>
          <w:rFonts w:ascii="Times New Roman" w:hAnsi="Times New Roman"/>
          <w:szCs w:val="24"/>
          <w:lang w:val="sr-Cyrl-CS"/>
        </w:rPr>
      </w:pPr>
    </w:p>
    <w:p w:rsidR="00AC4F6E" w:rsidRPr="00A831A3" w:rsidRDefault="006627B9" w:rsidP="00A831A3">
      <w:pPr>
        <w:widowControl w:val="0"/>
        <w:overflowPunct w:val="0"/>
        <w:autoSpaceDE w:val="0"/>
        <w:autoSpaceDN w:val="0"/>
        <w:adjustRightInd w:val="0"/>
        <w:spacing w:line="224" w:lineRule="auto"/>
        <w:jc w:val="both"/>
        <w:rPr>
          <w:rFonts w:ascii="Times New Roman" w:hAnsi="Times New Roman"/>
          <w:i/>
          <w:iCs/>
          <w:szCs w:val="24"/>
          <w:lang w:val="sr-Cyrl-CS"/>
        </w:rPr>
      </w:pPr>
      <w:r w:rsidRPr="00627709">
        <w:rPr>
          <w:rFonts w:ascii="Times New Roman" w:hAnsi="Times New Roman"/>
          <w:i/>
          <w:iCs/>
          <w:szCs w:val="24"/>
          <w:lang w:val="sr-Cyrl-CS"/>
        </w:rPr>
        <w:t xml:space="preserve">Напомена: Овај образац попуњава, потписује и оверава </w:t>
      </w:r>
      <w:r w:rsidR="00EF43F4">
        <w:rPr>
          <w:rFonts w:ascii="Times New Roman" w:hAnsi="Times New Roman"/>
          <w:i/>
          <w:iCs/>
          <w:szCs w:val="24"/>
          <w:lang w:val="sr-Cyrl-CS"/>
        </w:rPr>
        <w:t>Испоручилац</w:t>
      </w:r>
      <w:r w:rsidR="00FF5326">
        <w:rPr>
          <w:rFonts w:ascii="Times New Roman" w:hAnsi="Times New Roman"/>
          <w:noProof/>
          <w:sz w:val="22"/>
          <w:szCs w:val="22"/>
        </w:rPr>
        <mc:AlternateContent>
          <mc:Choice Requires="wps">
            <w:drawing>
              <wp:anchor distT="0" distB="0" distL="114300" distR="114300" simplePos="0" relativeHeight="251664384" behindDoc="1" locked="0" layoutInCell="0" allowOverlap="1">
                <wp:simplePos x="0" y="0"/>
                <wp:positionH relativeFrom="column">
                  <wp:posOffset>5144770</wp:posOffset>
                </wp:positionH>
                <wp:positionV relativeFrom="paragraph">
                  <wp:posOffset>3263265</wp:posOffset>
                </wp:positionV>
                <wp:extent cx="0" cy="187325"/>
                <wp:effectExtent l="10795" t="6350" r="8255" b="63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12192">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7174C" id="Line 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1pt,256.95pt" to="405.1pt,2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" o:allowincell="f" strokecolor="gray" strokeweight=".96pt"/>
            </w:pict>
          </mc:Fallback>
        </mc:AlternateContent>
      </w:r>
      <w:r w:rsidR="00A831A3">
        <w:rPr>
          <w:rFonts w:ascii="Times New Roman" w:hAnsi="Times New Roman"/>
          <w:i/>
          <w:iCs/>
          <w:szCs w:val="24"/>
          <w:lang w:val="sr-Cyrl-CS"/>
        </w:rPr>
        <w:t>.</w:t>
      </w:r>
    </w:p>
    <w:p w:rsidR="00ED3A44" w:rsidRDefault="00ED3A44" w:rsidP="00CD196B">
      <w:pPr>
        <w:pStyle w:val="BodyText3"/>
        <w:spacing w:after="0"/>
        <w:jc w:val="right"/>
        <w:rPr>
          <w:b/>
          <w:bCs/>
          <w:sz w:val="24"/>
          <w:szCs w:val="24"/>
          <w:lang w:val="sr-Cyrl-CS"/>
        </w:rPr>
      </w:pPr>
    </w:p>
    <w:p w:rsidR="00ED3A44" w:rsidRDefault="00ED3A44" w:rsidP="00CD196B">
      <w:pPr>
        <w:pStyle w:val="BodyText3"/>
        <w:spacing w:after="0"/>
        <w:jc w:val="right"/>
        <w:rPr>
          <w:b/>
          <w:bCs/>
          <w:sz w:val="24"/>
          <w:szCs w:val="24"/>
          <w:lang w:val="sr-Cyrl-CS"/>
        </w:rPr>
      </w:pPr>
    </w:p>
    <w:p w:rsidR="00ED3A44" w:rsidRDefault="00ED3A44" w:rsidP="00CD196B">
      <w:pPr>
        <w:pStyle w:val="BodyText3"/>
        <w:spacing w:after="0"/>
        <w:jc w:val="right"/>
        <w:rPr>
          <w:b/>
          <w:bCs/>
          <w:sz w:val="24"/>
          <w:szCs w:val="24"/>
          <w:lang w:val="sr-Cyrl-CS"/>
        </w:rPr>
      </w:pPr>
    </w:p>
    <w:p w:rsidR="00ED3A44" w:rsidRDefault="00ED3A44" w:rsidP="00CD196B">
      <w:pPr>
        <w:pStyle w:val="BodyText3"/>
        <w:spacing w:after="0"/>
        <w:jc w:val="right"/>
        <w:rPr>
          <w:b/>
          <w:bCs/>
          <w:sz w:val="24"/>
          <w:szCs w:val="24"/>
          <w:lang w:val="sr-Cyrl-CS"/>
        </w:rPr>
      </w:pPr>
    </w:p>
    <w:p w:rsidR="00ED3A44" w:rsidRDefault="00ED3A44" w:rsidP="00CD196B">
      <w:pPr>
        <w:pStyle w:val="BodyText3"/>
        <w:spacing w:after="0"/>
        <w:jc w:val="right"/>
        <w:rPr>
          <w:b/>
          <w:bCs/>
          <w:sz w:val="24"/>
          <w:szCs w:val="24"/>
          <w:lang w:val="sr-Cyrl-CS"/>
        </w:rPr>
      </w:pPr>
    </w:p>
    <w:p w:rsidR="00CD196B" w:rsidRPr="00816937" w:rsidRDefault="00CD196B" w:rsidP="00CD196B">
      <w:pPr>
        <w:pStyle w:val="BodyText3"/>
        <w:spacing w:after="0"/>
        <w:jc w:val="right"/>
        <w:rPr>
          <w:b/>
          <w:bCs/>
          <w:sz w:val="24"/>
          <w:szCs w:val="24"/>
          <w:lang w:val="sr-Cyrl-CS"/>
        </w:rPr>
      </w:pPr>
      <w:r w:rsidRPr="00816937">
        <w:rPr>
          <w:b/>
          <w:bCs/>
          <w:sz w:val="24"/>
          <w:szCs w:val="24"/>
          <w:lang w:val="sr-Cyrl-CS"/>
        </w:rPr>
        <w:lastRenderedPageBreak/>
        <w:t xml:space="preserve">(ОБРАЗАЦ </w:t>
      </w:r>
      <w:r w:rsidR="00EE4963">
        <w:rPr>
          <w:b/>
          <w:bCs/>
          <w:sz w:val="24"/>
          <w:szCs w:val="24"/>
          <w:lang w:val="sr-Cyrl-CS"/>
        </w:rPr>
        <w:t xml:space="preserve"> </w:t>
      </w:r>
      <w:r w:rsidR="00AC4F6E">
        <w:rPr>
          <w:b/>
          <w:bCs/>
          <w:sz w:val="24"/>
          <w:szCs w:val="24"/>
          <w:lang w:val="sr-Cyrl-CS"/>
        </w:rPr>
        <w:t>8</w:t>
      </w:r>
      <w:r w:rsidR="00EE4963">
        <w:rPr>
          <w:b/>
          <w:bCs/>
          <w:sz w:val="24"/>
          <w:szCs w:val="24"/>
          <w:lang w:val="sr-Cyrl-CS"/>
        </w:rPr>
        <w:t xml:space="preserve"> </w:t>
      </w:r>
      <w:r w:rsidRPr="00816937">
        <w:rPr>
          <w:b/>
          <w:bCs/>
          <w:sz w:val="24"/>
          <w:szCs w:val="24"/>
          <w:lang w:val="sr-Cyrl-CS"/>
        </w:rPr>
        <w:t>)</w:t>
      </w:r>
    </w:p>
    <w:p w:rsidR="00CD196B" w:rsidRPr="00CD196B" w:rsidRDefault="00CD196B" w:rsidP="00CD196B">
      <w:pPr>
        <w:pStyle w:val="BodyText3"/>
        <w:spacing w:after="0"/>
        <w:jc w:val="center"/>
        <w:rPr>
          <w:b/>
          <w:bCs/>
          <w:sz w:val="28"/>
          <w:szCs w:val="28"/>
          <w:lang w:val="sr-Cyrl-CS"/>
        </w:rPr>
      </w:pPr>
      <w:r w:rsidRPr="00CD196B">
        <w:rPr>
          <w:b/>
          <w:bCs/>
          <w:sz w:val="28"/>
          <w:szCs w:val="28"/>
          <w:lang w:val="sr-Cyrl-CS"/>
        </w:rPr>
        <w:t>МЕНИЧНО ПИСМО О</w:t>
      </w:r>
      <w:r w:rsidR="00527D49">
        <w:rPr>
          <w:b/>
          <w:bCs/>
          <w:sz w:val="28"/>
          <w:szCs w:val="28"/>
          <w:lang w:val="sr-Cyrl-CS"/>
        </w:rPr>
        <w:t>В</w:t>
      </w:r>
      <w:r w:rsidRPr="00CD196B">
        <w:rPr>
          <w:b/>
          <w:bCs/>
          <w:sz w:val="28"/>
          <w:szCs w:val="28"/>
          <w:lang w:val="sr-Cyrl-CS"/>
        </w:rPr>
        <w:t>ЛАШЋЕЊЕ</w:t>
      </w:r>
    </w:p>
    <w:p w:rsidR="00CD196B" w:rsidRPr="00CD196B" w:rsidRDefault="00CD196B" w:rsidP="00CD196B">
      <w:pPr>
        <w:jc w:val="center"/>
        <w:rPr>
          <w:rFonts w:ascii="Times New Roman" w:hAnsi="Times New Roman"/>
          <w:b/>
          <w:color w:val="000000"/>
          <w:lang w:val="sr-Cyrl-CS"/>
        </w:rPr>
      </w:pPr>
      <w:r w:rsidRPr="00CD196B">
        <w:rPr>
          <w:rFonts w:ascii="Times New Roman" w:hAnsi="Times New Roman"/>
          <w:b/>
          <w:color w:val="000000"/>
          <w:lang w:val="sr-Cyrl-CS"/>
        </w:rPr>
        <w:t>(</w:t>
      </w:r>
      <w:r w:rsidRPr="00CD196B">
        <w:rPr>
          <w:rFonts w:ascii="Times New Roman" w:hAnsi="Times New Roman"/>
          <w:b/>
          <w:color w:val="000000"/>
          <w:sz w:val="20"/>
          <w:lang w:val="sr-Cyrl-CS"/>
        </w:rPr>
        <w:t>ДОСТАВЉА СЕ УЗ ПОНУДУ</w:t>
      </w:r>
      <w:r w:rsidRPr="00CD196B">
        <w:rPr>
          <w:rFonts w:ascii="Times New Roman" w:hAnsi="Times New Roman"/>
          <w:b/>
          <w:color w:val="000000"/>
          <w:lang w:val="sr-Cyrl-CS"/>
        </w:rPr>
        <w:t>)</w:t>
      </w:r>
    </w:p>
    <w:p w:rsidR="00CD196B" w:rsidRPr="00CD196B" w:rsidRDefault="00CD196B" w:rsidP="00CD196B">
      <w:pPr>
        <w:jc w:val="both"/>
        <w:rPr>
          <w:rFonts w:ascii="Times New Roman" w:hAnsi="Times New Roman"/>
          <w:b/>
          <w:color w:val="000000"/>
          <w:lang w:val="sr-Cyrl-CS"/>
        </w:rPr>
      </w:pP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На основу Закона о меници ( ''Сл. лист ФНРЈ'' бр. 104/46, ''Сл. лист СФРЈ'' бр. 18/58, 16/65, 54/70, 57/89 и ''Сл. лист СРЈ'' бр. 46/96), Закона о платном промету (''Сл. лист СРЈ'' број 3/02, 5/03 и ''Сл. гласник РС'' бр. 43/04, 62/06, 111/09, 31/11) и Одлуке о облику, садржини и начину коришћења јединствених инструмената платног промета (''Сл. гласник РС'' бр. 57/04 и 82/04) и Одлуке о начину вршења принудне наплате с рачуна клијента (''Сл. гласник РС'' бр. 47/11)</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________________________________, _______________, ПИБ _____________ предаје</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ab/>
      </w:r>
      <w:r w:rsidRPr="00CD196B">
        <w:rPr>
          <w:rFonts w:ascii="Times New Roman" w:hAnsi="Times New Roman"/>
          <w:i/>
          <w:sz w:val="22"/>
          <w:szCs w:val="22"/>
          <w:lang w:val="sr-Cyrl-CS"/>
        </w:rPr>
        <w:t>(навести фирму)</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i/>
          <w:sz w:val="22"/>
          <w:szCs w:val="22"/>
          <w:lang w:val="sr-Cyrl-CS"/>
        </w:rPr>
        <w:t xml:space="preserve">   (место)</w:t>
      </w:r>
    </w:p>
    <w:p w:rsidR="00CD196B" w:rsidRDefault="00D3075B" w:rsidP="00CD196B">
      <w:pPr>
        <w:jc w:val="both"/>
        <w:rPr>
          <w:rFonts w:ascii="Times New Roman" w:hAnsi="Times New Roman"/>
          <w:sz w:val="22"/>
          <w:szCs w:val="22"/>
          <w:lang w:val="sr-Cyrl-CS"/>
        </w:rPr>
      </w:pPr>
      <w:r>
        <w:rPr>
          <w:rFonts w:ascii="Times New Roman" w:hAnsi="Times New Roman"/>
          <w:sz w:val="22"/>
          <w:szCs w:val="22"/>
          <w:lang w:val="sr-Cyrl-CS"/>
        </w:rPr>
        <w:t>б</w:t>
      </w:r>
      <w:r w:rsidR="00CD196B" w:rsidRPr="00CD196B">
        <w:rPr>
          <w:rFonts w:ascii="Times New Roman" w:hAnsi="Times New Roman"/>
          <w:sz w:val="22"/>
          <w:szCs w:val="22"/>
          <w:lang w:val="sr-Cyrl-CS"/>
        </w:rPr>
        <w:t>ланко</w:t>
      </w:r>
      <w:r>
        <w:rPr>
          <w:rFonts w:ascii="Times New Roman" w:hAnsi="Times New Roman"/>
          <w:sz w:val="22"/>
          <w:szCs w:val="22"/>
          <w:lang w:val="sr-Cyrl-CS"/>
        </w:rPr>
        <w:t xml:space="preserve"> - сопствену меницу</w:t>
      </w:r>
      <w:r w:rsidR="00CD196B" w:rsidRPr="00CD196B">
        <w:rPr>
          <w:rFonts w:ascii="Times New Roman" w:hAnsi="Times New Roman"/>
          <w:sz w:val="22"/>
          <w:szCs w:val="22"/>
          <w:lang w:val="sr-Cyrl-CS"/>
        </w:rPr>
        <w:t xml:space="preserve"> и даје</w:t>
      </w:r>
    </w:p>
    <w:p w:rsidR="00CE396F" w:rsidRPr="00CD196B" w:rsidRDefault="00CE396F" w:rsidP="00CD196B">
      <w:pPr>
        <w:jc w:val="both"/>
        <w:rPr>
          <w:rFonts w:ascii="Times New Roman" w:hAnsi="Times New Roman"/>
          <w:sz w:val="22"/>
          <w:szCs w:val="22"/>
          <w:lang w:val="sr-Cyrl-CS"/>
        </w:rPr>
      </w:pPr>
    </w:p>
    <w:p w:rsidR="00CD196B" w:rsidRPr="00CD196B" w:rsidRDefault="00CD196B" w:rsidP="00CD196B">
      <w:pPr>
        <w:jc w:val="center"/>
        <w:rPr>
          <w:rFonts w:ascii="Times New Roman" w:hAnsi="Times New Roman"/>
          <w:b/>
          <w:sz w:val="22"/>
          <w:szCs w:val="22"/>
          <w:lang w:val="sr-Cyrl-CS"/>
        </w:rPr>
      </w:pPr>
      <w:r w:rsidRPr="00CD196B">
        <w:rPr>
          <w:rFonts w:ascii="Times New Roman" w:hAnsi="Times New Roman"/>
          <w:b/>
          <w:sz w:val="22"/>
          <w:szCs w:val="22"/>
          <w:lang w:val="sr-Cyrl-CS"/>
        </w:rPr>
        <w:t>МЕНИЧНО ПИСМО-ОВЛАШЋЕЊЕ</w:t>
      </w:r>
    </w:p>
    <w:p w:rsidR="00D079DD" w:rsidRDefault="00CD196B" w:rsidP="00D079DD">
      <w:pPr>
        <w:jc w:val="center"/>
        <w:rPr>
          <w:rFonts w:ascii="Times New Roman" w:hAnsi="Times New Roman"/>
          <w:b/>
          <w:sz w:val="22"/>
          <w:szCs w:val="22"/>
          <w:lang w:val="sr-Cyrl-CS"/>
        </w:rPr>
      </w:pPr>
      <w:r w:rsidRPr="00CD196B">
        <w:rPr>
          <w:rFonts w:ascii="Times New Roman" w:hAnsi="Times New Roman"/>
          <w:b/>
          <w:sz w:val="22"/>
          <w:szCs w:val="22"/>
          <w:lang w:val="sr-Cyrl-CS"/>
        </w:rPr>
        <w:t>за ко</w:t>
      </w:r>
      <w:r w:rsidR="00D079DD">
        <w:rPr>
          <w:rFonts w:ascii="Times New Roman" w:hAnsi="Times New Roman"/>
          <w:b/>
          <w:sz w:val="22"/>
          <w:szCs w:val="22"/>
          <w:lang w:val="sr-Cyrl-CS"/>
        </w:rPr>
        <w:t>рисника бланко-сопствене менице</w:t>
      </w:r>
    </w:p>
    <w:p w:rsidR="00D079DD" w:rsidRDefault="00D079DD" w:rsidP="00CD196B">
      <w:pPr>
        <w:jc w:val="both"/>
        <w:rPr>
          <w:rFonts w:ascii="Times New Roman" w:hAnsi="Times New Roman"/>
          <w:b/>
          <w:sz w:val="22"/>
          <w:szCs w:val="22"/>
          <w:lang w:val="sr-Cyrl-CS"/>
        </w:rPr>
      </w:pP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b/>
          <w:sz w:val="22"/>
          <w:szCs w:val="22"/>
          <w:lang w:val="sr-Cyrl-CS"/>
        </w:rPr>
        <w:t>ВУ „Тара“</w:t>
      </w:r>
      <w:r w:rsidR="00983028" w:rsidRPr="00983028">
        <w:rPr>
          <w:rFonts w:ascii="Times New Roman" w:hAnsi="Times New Roman"/>
          <w:b/>
          <w:sz w:val="22"/>
          <w:szCs w:val="22"/>
          <w:lang w:val="sr-Cyrl-CS"/>
        </w:rPr>
        <w:t xml:space="preserve"> </w:t>
      </w:r>
      <w:r w:rsidR="00983028">
        <w:rPr>
          <w:rFonts w:ascii="Times New Roman" w:hAnsi="Times New Roman"/>
          <w:b/>
          <w:sz w:val="22"/>
          <w:szCs w:val="22"/>
          <w:lang w:val="sr-Cyrl-CS"/>
        </w:rPr>
        <w:t>Бајина Башта</w:t>
      </w:r>
      <w:r w:rsidR="00983028">
        <w:rPr>
          <w:rFonts w:ascii="Times New Roman" w:hAnsi="Times New Roman"/>
          <w:sz w:val="22"/>
          <w:szCs w:val="22"/>
          <w:lang w:val="sr-Cyrl-CS"/>
        </w:rPr>
        <w:t xml:space="preserve"> </w:t>
      </w:r>
      <w:r w:rsidRPr="00CD196B">
        <w:rPr>
          <w:rFonts w:ascii="Times New Roman" w:hAnsi="Times New Roman"/>
          <w:sz w:val="22"/>
          <w:szCs w:val="22"/>
          <w:lang w:val="sr-Cyrl-CS"/>
        </w:rPr>
        <w:t xml:space="preserve"> да депоновану бланко-сопствену меницу може предати Банци на наплату, у износу од </w:t>
      </w:r>
      <w:r w:rsidR="00BF335A" w:rsidRPr="00BF335A">
        <w:rPr>
          <w:rFonts w:ascii="Times New Roman" w:hAnsi="Times New Roman"/>
          <w:b/>
          <w:sz w:val="22"/>
          <w:szCs w:val="22"/>
          <w:lang w:val="sr-Cyrl-CS"/>
        </w:rPr>
        <w:t>10</w:t>
      </w:r>
      <w:r w:rsidR="00B714ED">
        <w:rPr>
          <w:rFonts w:ascii="Times New Roman" w:hAnsi="Times New Roman"/>
          <w:b/>
          <w:sz w:val="22"/>
          <w:szCs w:val="22"/>
          <w:lang w:val="sr-Cyrl-CS"/>
        </w:rPr>
        <w:t xml:space="preserve"> </w:t>
      </w:r>
      <w:r w:rsidRPr="00BF335A">
        <w:rPr>
          <w:rFonts w:ascii="Times New Roman" w:hAnsi="Times New Roman"/>
          <w:b/>
          <w:sz w:val="22"/>
          <w:szCs w:val="22"/>
          <w:lang w:val="sr-Cyrl-CS"/>
        </w:rPr>
        <w:t>%</w:t>
      </w:r>
      <w:r w:rsidRPr="00CD196B">
        <w:rPr>
          <w:rFonts w:ascii="Times New Roman" w:hAnsi="Times New Roman"/>
          <w:sz w:val="22"/>
          <w:szCs w:val="22"/>
          <w:lang w:val="sr-Cyrl-CS"/>
        </w:rPr>
        <w:t xml:space="preserve"> од вредности понуде, </w:t>
      </w:r>
      <w:r w:rsidRPr="00FC132A">
        <w:rPr>
          <w:rFonts w:ascii="Times New Roman" w:hAnsi="Times New Roman"/>
          <w:b/>
          <w:sz w:val="22"/>
          <w:szCs w:val="22"/>
          <w:lang w:val="sr-Cyrl-CS"/>
        </w:rPr>
        <w:t>по основу неиспуњења обавеза</w:t>
      </w:r>
      <w:r w:rsidR="00BF335A">
        <w:rPr>
          <w:rFonts w:ascii="Times New Roman" w:hAnsi="Times New Roman"/>
          <w:b/>
          <w:sz w:val="22"/>
          <w:szCs w:val="22"/>
          <w:lang w:val="sr-Cyrl-CS"/>
        </w:rPr>
        <w:t>( обезбеђења за озбиљност понуде )</w:t>
      </w:r>
      <w:r w:rsidRPr="00CD196B">
        <w:rPr>
          <w:rFonts w:ascii="Times New Roman" w:hAnsi="Times New Roman"/>
          <w:sz w:val="22"/>
          <w:szCs w:val="22"/>
          <w:lang w:val="sr-Cyrl-CS"/>
        </w:rPr>
        <w:t xml:space="preserve"> по понуди број ____________ од ___________год. и то на терет свих рачуна који су отворени код Банака:</w:t>
      </w:r>
    </w:p>
    <w:p w:rsid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_________________________________________________________________________________</w:t>
      </w:r>
      <w:r w:rsidRPr="00CD196B">
        <w:rPr>
          <w:rFonts w:ascii="Times New Roman" w:hAnsi="Times New Roman"/>
          <w:sz w:val="22"/>
          <w:szCs w:val="22"/>
          <w:lang w:val="sr-Cyrl-CS"/>
        </w:rPr>
        <w:tab/>
      </w:r>
      <w:r w:rsidRPr="00CD196B">
        <w:rPr>
          <w:rFonts w:ascii="Times New Roman" w:hAnsi="Times New Roman"/>
          <w:sz w:val="22"/>
          <w:szCs w:val="22"/>
          <w:lang w:val="sr-Cyrl-CS"/>
        </w:rPr>
        <w:tab/>
        <w:t xml:space="preserve">   </w:t>
      </w:r>
      <w:r w:rsidR="00AC4F6E">
        <w:rPr>
          <w:rFonts w:ascii="Times New Roman" w:hAnsi="Times New Roman"/>
          <w:sz w:val="22"/>
          <w:szCs w:val="22"/>
          <w:lang w:val="sr-Cyrl-CS"/>
        </w:rPr>
        <w:t xml:space="preserve">                              </w:t>
      </w:r>
      <w:r w:rsidRPr="00CD196B">
        <w:rPr>
          <w:rFonts w:ascii="Times New Roman" w:hAnsi="Times New Roman"/>
          <w:sz w:val="22"/>
          <w:szCs w:val="22"/>
          <w:lang w:val="sr-Cyrl-CS"/>
        </w:rPr>
        <w:t xml:space="preserve"> (</w:t>
      </w:r>
      <w:r w:rsidRPr="00CD196B">
        <w:rPr>
          <w:rFonts w:ascii="Times New Roman" w:hAnsi="Times New Roman"/>
          <w:i/>
          <w:sz w:val="22"/>
          <w:szCs w:val="22"/>
          <w:lang w:val="sr-Cyrl-CS"/>
        </w:rPr>
        <w:t>навести банке и бројеве текућих рачуна</w:t>
      </w:r>
      <w:r w:rsidRPr="00CD196B">
        <w:rPr>
          <w:rFonts w:ascii="Times New Roman" w:hAnsi="Times New Roman"/>
          <w:sz w:val="22"/>
          <w:szCs w:val="22"/>
          <w:lang w:val="sr-Cyrl-CS"/>
        </w:rPr>
        <w:t>)</w:t>
      </w:r>
    </w:p>
    <w:p w:rsidR="00CE396F" w:rsidRPr="00CD196B" w:rsidRDefault="00CE396F" w:rsidP="00CD196B">
      <w:pPr>
        <w:jc w:val="both"/>
        <w:rPr>
          <w:rFonts w:ascii="Times New Roman" w:hAnsi="Times New Roman"/>
          <w:sz w:val="22"/>
          <w:szCs w:val="22"/>
          <w:lang w:val="sr-Cyrl-CS"/>
        </w:rPr>
      </w:pP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На основу овог овлашћења</w:t>
      </w:r>
      <w:r w:rsidRPr="00CD196B">
        <w:rPr>
          <w:rFonts w:ascii="Times New Roman" w:hAnsi="Times New Roman"/>
          <w:b/>
          <w:sz w:val="22"/>
          <w:szCs w:val="22"/>
          <w:lang w:val="sr-Cyrl-CS"/>
        </w:rPr>
        <w:t xml:space="preserve"> ВУ „Тара“</w:t>
      </w:r>
      <w:r w:rsidR="00983028" w:rsidRPr="00983028">
        <w:rPr>
          <w:rFonts w:ascii="Times New Roman" w:hAnsi="Times New Roman"/>
          <w:b/>
          <w:sz w:val="22"/>
          <w:szCs w:val="22"/>
          <w:lang w:val="sr-Cyrl-CS"/>
        </w:rPr>
        <w:t xml:space="preserve"> </w:t>
      </w:r>
      <w:r w:rsidR="00983028">
        <w:rPr>
          <w:rFonts w:ascii="Times New Roman" w:hAnsi="Times New Roman"/>
          <w:b/>
          <w:sz w:val="22"/>
          <w:szCs w:val="22"/>
          <w:lang w:val="sr-Cyrl-CS"/>
        </w:rPr>
        <w:t>Бајина Башта</w:t>
      </w:r>
      <w:r w:rsidRPr="00CD196B">
        <w:rPr>
          <w:rFonts w:ascii="Times New Roman" w:hAnsi="Times New Roman"/>
          <w:b/>
          <w:sz w:val="22"/>
          <w:szCs w:val="22"/>
          <w:lang w:val="sr-Cyrl-CS"/>
        </w:rPr>
        <w:t xml:space="preserve"> </w:t>
      </w:r>
      <w:r w:rsidRPr="00CD196B">
        <w:rPr>
          <w:rFonts w:ascii="Times New Roman" w:hAnsi="Times New Roman"/>
          <w:sz w:val="22"/>
          <w:szCs w:val="22"/>
          <w:lang w:val="sr-Cyrl-CS"/>
        </w:rPr>
        <w:t xml:space="preserve">може попунити меницу са клаузулом ''без протеста, без трошкова'' на износ __________________ дин, по основу напред наведене понуде, а у случају:  </w:t>
      </w:r>
      <w:r w:rsidRPr="00CD196B">
        <w:rPr>
          <w:rFonts w:ascii="Times New Roman" w:hAnsi="Times New Roman"/>
          <w:i/>
          <w:sz w:val="22"/>
          <w:szCs w:val="22"/>
          <w:lang w:val="sr-Cyrl-CS"/>
        </w:rPr>
        <w:t>(</w:t>
      </w:r>
      <w:r w:rsidR="00B714ED">
        <w:rPr>
          <w:rFonts w:ascii="Times New Roman" w:hAnsi="Times New Roman"/>
          <w:i/>
          <w:sz w:val="22"/>
          <w:szCs w:val="22"/>
          <w:lang w:val="sr-Cyrl-CS"/>
        </w:rPr>
        <w:t xml:space="preserve">10 </w:t>
      </w:r>
      <w:r w:rsidRPr="00CD196B">
        <w:rPr>
          <w:rFonts w:ascii="Times New Roman" w:hAnsi="Times New Roman"/>
          <w:i/>
          <w:sz w:val="22"/>
          <w:szCs w:val="22"/>
          <w:lang w:val="sr-Cyrl-CS"/>
        </w:rPr>
        <w:t>% вредности понуде)</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 xml:space="preserve">     а)  да Понуђач повуче своју понуду у току периода важности понуде и</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 xml:space="preserve">     б)  да Понуђач, у случају да Наручилац прихвати његову понуду:</w:t>
      </w:r>
    </w:p>
    <w:p w:rsidR="00CD196B" w:rsidRPr="00CD196B" w:rsidRDefault="00CD196B" w:rsidP="00CD196B">
      <w:pPr>
        <w:ind w:left="720"/>
        <w:jc w:val="both"/>
        <w:rPr>
          <w:rFonts w:ascii="Times New Roman" w:hAnsi="Times New Roman"/>
          <w:sz w:val="22"/>
          <w:szCs w:val="22"/>
          <w:lang w:val="sr-Cyrl-CS"/>
        </w:rPr>
      </w:pPr>
      <w:r w:rsidRPr="00CD196B">
        <w:rPr>
          <w:rFonts w:ascii="Times New Roman" w:hAnsi="Times New Roman"/>
          <w:sz w:val="22"/>
          <w:szCs w:val="22"/>
          <w:lang w:val="sr-Cyrl-CS"/>
        </w:rPr>
        <w:t xml:space="preserve">- не потпише Уговор о купопродаји____________________________ </w:t>
      </w:r>
    </w:p>
    <w:p w:rsidR="00CD196B" w:rsidRPr="00CD196B" w:rsidRDefault="00CD196B" w:rsidP="00CD196B">
      <w:pPr>
        <w:ind w:left="720"/>
        <w:jc w:val="both"/>
        <w:rPr>
          <w:rFonts w:ascii="Times New Roman" w:hAnsi="Times New Roman"/>
          <w:sz w:val="22"/>
          <w:szCs w:val="22"/>
          <w:lang w:val="sr-Cyrl-CS"/>
        </w:rPr>
      </w:pPr>
      <w:r w:rsidRPr="00CD196B">
        <w:rPr>
          <w:rFonts w:ascii="Times New Roman" w:hAnsi="Times New Roman"/>
          <w:sz w:val="22"/>
          <w:szCs w:val="22"/>
          <w:lang w:val="sr-Cyrl-CS"/>
        </w:rPr>
        <w:t xml:space="preserve">  сагласно прихваћеним условима из конкурсне документације;</w:t>
      </w:r>
    </w:p>
    <w:p w:rsidR="00CD196B" w:rsidRPr="00CD196B" w:rsidRDefault="00CD196B" w:rsidP="00CD196B">
      <w:pPr>
        <w:ind w:left="360"/>
        <w:jc w:val="both"/>
        <w:rPr>
          <w:rFonts w:ascii="Times New Roman" w:hAnsi="Times New Roman"/>
          <w:sz w:val="22"/>
          <w:szCs w:val="22"/>
          <w:lang w:val="sr-Cyrl-CS"/>
        </w:rPr>
      </w:pPr>
      <w:r w:rsidRPr="00CD196B">
        <w:rPr>
          <w:rFonts w:ascii="Times New Roman" w:hAnsi="Times New Roman"/>
          <w:sz w:val="22"/>
          <w:szCs w:val="22"/>
          <w:lang w:val="sr-Cyrl-CS"/>
        </w:rPr>
        <w:t xml:space="preserve">      - не достави гаранцију за добро извршење посла сагласно условима из конкурсне    </w:t>
      </w:r>
    </w:p>
    <w:p w:rsidR="00CD196B" w:rsidRPr="00053C78" w:rsidRDefault="00CD196B" w:rsidP="003E68CB">
      <w:pPr>
        <w:ind w:left="360"/>
        <w:jc w:val="both"/>
        <w:rPr>
          <w:rFonts w:ascii="Times New Roman" w:hAnsi="Times New Roman"/>
          <w:sz w:val="22"/>
          <w:szCs w:val="22"/>
          <w:lang w:val="sr-Cyrl-CS"/>
        </w:rPr>
      </w:pPr>
      <w:r w:rsidRPr="00CD196B">
        <w:rPr>
          <w:rFonts w:ascii="Times New Roman" w:hAnsi="Times New Roman"/>
          <w:sz w:val="22"/>
          <w:szCs w:val="22"/>
          <w:lang w:val="sr-Cyrl-CS"/>
        </w:rPr>
        <w:t xml:space="preserve">         документације.</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Дужник се одриче права:</w:t>
      </w:r>
    </w:p>
    <w:p w:rsidR="00CD196B" w:rsidRPr="00CD196B" w:rsidRDefault="00CD196B" w:rsidP="00595CB9">
      <w:pPr>
        <w:numPr>
          <w:ilvl w:val="0"/>
          <w:numId w:val="15"/>
        </w:numPr>
        <w:jc w:val="both"/>
        <w:rPr>
          <w:rFonts w:ascii="Times New Roman" w:hAnsi="Times New Roman"/>
          <w:sz w:val="22"/>
          <w:szCs w:val="22"/>
          <w:lang w:val="sr-Cyrl-CS"/>
        </w:rPr>
      </w:pPr>
      <w:r w:rsidRPr="00CD196B">
        <w:rPr>
          <w:rFonts w:ascii="Times New Roman" w:hAnsi="Times New Roman"/>
          <w:sz w:val="22"/>
          <w:szCs w:val="22"/>
          <w:lang w:val="sr-Cyrl-CS"/>
        </w:rPr>
        <w:t>на повлачење овог овлашћења;</w:t>
      </w:r>
    </w:p>
    <w:p w:rsidR="00CD196B" w:rsidRPr="00CD196B" w:rsidRDefault="00CD196B" w:rsidP="00595CB9">
      <w:pPr>
        <w:numPr>
          <w:ilvl w:val="0"/>
          <w:numId w:val="15"/>
        </w:numPr>
        <w:jc w:val="both"/>
        <w:rPr>
          <w:rFonts w:ascii="Times New Roman" w:hAnsi="Times New Roman"/>
          <w:sz w:val="22"/>
          <w:szCs w:val="22"/>
          <w:lang w:val="sr-Cyrl-CS"/>
        </w:rPr>
      </w:pPr>
      <w:r w:rsidRPr="00CD196B">
        <w:rPr>
          <w:rFonts w:ascii="Times New Roman" w:hAnsi="Times New Roman"/>
          <w:sz w:val="22"/>
          <w:szCs w:val="22"/>
          <w:lang w:val="sr-Cyrl-CS"/>
        </w:rPr>
        <w:t>на опозив овог овлашћења;</w:t>
      </w:r>
    </w:p>
    <w:p w:rsidR="00CD196B" w:rsidRPr="00CD196B" w:rsidRDefault="00CD196B" w:rsidP="00595CB9">
      <w:pPr>
        <w:numPr>
          <w:ilvl w:val="0"/>
          <w:numId w:val="15"/>
        </w:numPr>
        <w:jc w:val="both"/>
        <w:rPr>
          <w:rFonts w:ascii="Times New Roman" w:hAnsi="Times New Roman"/>
          <w:sz w:val="22"/>
          <w:szCs w:val="22"/>
          <w:lang w:val="sr-Cyrl-CS"/>
        </w:rPr>
      </w:pPr>
      <w:r w:rsidRPr="00CD196B">
        <w:rPr>
          <w:rFonts w:ascii="Times New Roman" w:hAnsi="Times New Roman"/>
          <w:sz w:val="22"/>
          <w:szCs w:val="22"/>
          <w:lang w:val="sr-Cyrl-CS"/>
        </w:rPr>
        <w:t>на стављање приговора на задужење по овом основу за наплату;</w:t>
      </w:r>
    </w:p>
    <w:p w:rsidR="00CD196B" w:rsidRPr="00E10ED3" w:rsidRDefault="00CD196B" w:rsidP="00595CB9">
      <w:pPr>
        <w:numPr>
          <w:ilvl w:val="0"/>
          <w:numId w:val="15"/>
        </w:numPr>
        <w:jc w:val="both"/>
        <w:rPr>
          <w:rFonts w:ascii="Times New Roman" w:hAnsi="Times New Roman"/>
          <w:sz w:val="22"/>
          <w:szCs w:val="22"/>
          <w:lang w:val="sr-Cyrl-CS"/>
        </w:rPr>
      </w:pPr>
      <w:r w:rsidRPr="00CD196B">
        <w:rPr>
          <w:rFonts w:ascii="Times New Roman" w:hAnsi="Times New Roman"/>
          <w:sz w:val="22"/>
          <w:szCs w:val="22"/>
          <w:lang w:val="sr-Cyrl-CS"/>
        </w:rPr>
        <w:t>на сторнирање задужења по овом основу за наплату.</w:t>
      </w:r>
    </w:p>
    <w:p w:rsidR="003E68CB" w:rsidRPr="00053C78"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Менице су потписане и оверене у складу са картоном депонованих потписа.</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b/>
          <w:sz w:val="22"/>
          <w:szCs w:val="22"/>
          <w:u w:val="single"/>
          <w:lang w:val="sr-Cyrl-CS"/>
        </w:rPr>
        <w:t>Прилог:</w:t>
      </w:r>
      <w:r w:rsidRPr="00CD196B">
        <w:rPr>
          <w:rFonts w:ascii="Times New Roman" w:hAnsi="Times New Roman"/>
          <w:sz w:val="22"/>
          <w:szCs w:val="22"/>
          <w:lang w:val="sr-Cyrl-CS"/>
        </w:rPr>
        <w:sym w:font="Symbol" w:char="F0B7"/>
      </w:r>
      <w:r w:rsidR="00E10ED3">
        <w:rPr>
          <w:rFonts w:ascii="Times New Roman" w:hAnsi="Times New Roman"/>
          <w:sz w:val="22"/>
          <w:szCs w:val="22"/>
          <w:lang w:val="sr-Cyrl-CS"/>
        </w:rPr>
        <w:t xml:space="preserve"> Бланко-сопствена меница,</w:t>
      </w:r>
      <w:r w:rsidRPr="00CD196B">
        <w:rPr>
          <w:rFonts w:ascii="Times New Roman" w:hAnsi="Times New Roman"/>
          <w:sz w:val="22"/>
          <w:szCs w:val="22"/>
          <w:lang w:val="sr-Cyrl-CS"/>
        </w:rPr>
        <w:t xml:space="preserve"> број _______________ </w:t>
      </w:r>
    </w:p>
    <w:p w:rsidR="00CD196B" w:rsidRPr="00CD196B" w:rsidRDefault="00E10ED3" w:rsidP="00CD196B">
      <w:pPr>
        <w:ind w:left="1080" w:hanging="360"/>
        <w:jc w:val="both"/>
        <w:rPr>
          <w:rFonts w:ascii="Times New Roman" w:hAnsi="Times New Roman"/>
          <w:sz w:val="22"/>
          <w:szCs w:val="22"/>
          <w:lang w:val="sr-Cyrl-CS"/>
        </w:rPr>
      </w:pPr>
      <w:r>
        <w:rPr>
          <w:rFonts w:ascii="Times New Roman" w:hAnsi="Times New Roman"/>
          <w:sz w:val="22"/>
          <w:szCs w:val="22"/>
          <w:lang w:val="sr-Cyrl-CS"/>
        </w:rPr>
        <w:t xml:space="preserve">  </w:t>
      </w:r>
      <w:r w:rsidR="00CD196B" w:rsidRPr="00CD196B">
        <w:rPr>
          <w:rFonts w:ascii="Times New Roman" w:hAnsi="Times New Roman"/>
          <w:sz w:val="22"/>
          <w:szCs w:val="22"/>
          <w:lang w:val="sr-Cyrl-CS"/>
        </w:rPr>
        <w:sym w:font="Symbol" w:char="F0B7"/>
      </w:r>
      <w:r w:rsidR="00CD196B" w:rsidRPr="00CD196B">
        <w:rPr>
          <w:rFonts w:ascii="Times New Roman" w:hAnsi="Times New Roman"/>
          <w:sz w:val="22"/>
          <w:szCs w:val="22"/>
          <w:lang w:val="sr-Cyrl-CS"/>
        </w:rPr>
        <w:t xml:space="preserve"> оверена копија картона депонованих потписа овлашћених лица за располагање    </w:t>
      </w:r>
    </w:p>
    <w:p w:rsidR="00CD196B" w:rsidRPr="00CD196B" w:rsidRDefault="00CD196B" w:rsidP="00B714ED">
      <w:pPr>
        <w:ind w:left="1080" w:hanging="360"/>
        <w:jc w:val="both"/>
        <w:rPr>
          <w:rFonts w:ascii="Times New Roman" w:hAnsi="Times New Roman"/>
          <w:sz w:val="22"/>
          <w:szCs w:val="22"/>
          <w:lang w:val="sr-Cyrl-CS"/>
        </w:rPr>
      </w:pPr>
      <w:r w:rsidRPr="00CD196B">
        <w:rPr>
          <w:rFonts w:ascii="Times New Roman" w:hAnsi="Times New Roman"/>
          <w:sz w:val="22"/>
          <w:szCs w:val="22"/>
          <w:lang w:val="sr-Cyrl-CS"/>
        </w:rPr>
        <w:t xml:space="preserve">      средствима на рачунима.</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 xml:space="preserve">Ово овлашћење сачињено је у 2 (два) истоветна примерка и то један за </w:t>
      </w:r>
      <w:r w:rsidRPr="00CD196B">
        <w:rPr>
          <w:rFonts w:ascii="Times New Roman" w:hAnsi="Times New Roman"/>
          <w:b/>
          <w:sz w:val="22"/>
          <w:szCs w:val="22"/>
          <w:lang w:val="sr-Cyrl-CS"/>
        </w:rPr>
        <w:t>ВУ „Тара“</w:t>
      </w:r>
      <w:r w:rsidR="007F7C4F" w:rsidRPr="007F7C4F">
        <w:rPr>
          <w:rFonts w:ascii="Times New Roman" w:hAnsi="Times New Roman"/>
          <w:b/>
          <w:sz w:val="22"/>
          <w:szCs w:val="22"/>
          <w:lang w:val="sr-Cyrl-CS"/>
        </w:rPr>
        <w:t xml:space="preserve"> </w:t>
      </w:r>
      <w:r w:rsidR="007F7C4F">
        <w:rPr>
          <w:rFonts w:ascii="Times New Roman" w:hAnsi="Times New Roman"/>
          <w:b/>
          <w:sz w:val="22"/>
          <w:szCs w:val="22"/>
          <w:lang w:val="sr-Cyrl-CS"/>
        </w:rPr>
        <w:t>Бајина Башта</w:t>
      </w:r>
      <w:r w:rsidRPr="00CD196B">
        <w:rPr>
          <w:rFonts w:ascii="Times New Roman" w:hAnsi="Times New Roman"/>
          <w:sz w:val="22"/>
          <w:szCs w:val="22"/>
          <w:lang w:val="sr-Cyrl-CS"/>
        </w:rPr>
        <w:t xml:space="preserve"> а један за __________________________________________.</w:t>
      </w:r>
    </w:p>
    <w:p w:rsidR="00CD196B" w:rsidRPr="00CD196B" w:rsidRDefault="00CD196B" w:rsidP="00CD196B">
      <w:pPr>
        <w:jc w:val="both"/>
        <w:rPr>
          <w:rFonts w:ascii="Times New Roman" w:hAnsi="Times New Roman"/>
          <w:i/>
          <w:sz w:val="22"/>
          <w:szCs w:val="22"/>
          <w:lang w:val="sr-Cyrl-CS"/>
        </w:rPr>
      </w:pPr>
      <w:r w:rsidRPr="00CD196B">
        <w:rPr>
          <w:rFonts w:ascii="Times New Roman" w:hAnsi="Times New Roman"/>
          <w:i/>
          <w:sz w:val="22"/>
          <w:szCs w:val="22"/>
          <w:lang w:val="sr-Cyrl-CS"/>
        </w:rPr>
        <w:t xml:space="preserve">  </w:t>
      </w:r>
      <w:r w:rsidR="007F7C4F">
        <w:rPr>
          <w:rFonts w:ascii="Times New Roman" w:hAnsi="Times New Roman"/>
          <w:i/>
          <w:sz w:val="22"/>
          <w:szCs w:val="22"/>
          <w:lang w:val="sr-Cyrl-CS"/>
        </w:rPr>
        <w:t xml:space="preserve">                           </w:t>
      </w:r>
      <w:r w:rsidRPr="00CD196B">
        <w:rPr>
          <w:rFonts w:ascii="Times New Roman" w:hAnsi="Times New Roman"/>
          <w:i/>
          <w:sz w:val="22"/>
          <w:szCs w:val="22"/>
          <w:lang w:val="sr-Cyrl-CS"/>
        </w:rPr>
        <w:t>(навести банку дужника)</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Место и датум:</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00A911C7">
        <w:rPr>
          <w:rFonts w:ascii="Times New Roman" w:hAnsi="Times New Roman"/>
          <w:sz w:val="22"/>
          <w:szCs w:val="22"/>
          <w:lang w:val="sr-Cyrl-CS"/>
        </w:rPr>
        <w:tab/>
      </w:r>
      <w:r w:rsidR="00B714ED">
        <w:rPr>
          <w:rFonts w:ascii="Times New Roman" w:hAnsi="Times New Roman"/>
          <w:sz w:val="22"/>
          <w:szCs w:val="22"/>
          <w:lang w:val="sr-Cyrl-CS"/>
        </w:rPr>
        <w:t xml:space="preserve">            Потпис</w:t>
      </w:r>
      <w:r w:rsidRPr="00CD196B">
        <w:rPr>
          <w:rFonts w:ascii="Times New Roman" w:hAnsi="Times New Roman"/>
          <w:sz w:val="22"/>
          <w:szCs w:val="22"/>
          <w:lang w:val="sr-Cyrl-CS"/>
        </w:rPr>
        <w:t xml:space="preserve"> </w:t>
      </w:r>
      <w:r w:rsidR="00B714ED">
        <w:rPr>
          <w:rFonts w:ascii="Times New Roman" w:hAnsi="Times New Roman"/>
          <w:sz w:val="22"/>
          <w:szCs w:val="22"/>
          <w:lang w:val="sr-Cyrl-CS"/>
        </w:rPr>
        <w:t>п</w:t>
      </w:r>
      <w:r w:rsidRPr="00CD196B">
        <w:rPr>
          <w:rFonts w:ascii="Times New Roman" w:hAnsi="Times New Roman"/>
          <w:sz w:val="22"/>
          <w:szCs w:val="22"/>
          <w:lang w:val="sr-Cyrl-CS"/>
        </w:rPr>
        <w:t>онуђач</w:t>
      </w:r>
      <w:r w:rsidR="00B714ED">
        <w:rPr>
          <w:rFonts w:ascii="Times New Roman" w:hAnsi="Times New Roman"/>
          <w:sz w:val="22"/>
          <w:szCs w:val="22"/>
          <w:lang w:val="sr-Cyrl-CS"/>
        </w:rPr>
        <w:t>а</w:t>
      </w:r>
      <w:r w:rsidRPr="00CD196B">
        <w:rPr>
          <w:rFonts w:ascii="Times New Roman" w:hAnsi="Times New Roman"/>
          <w:sz w:val="22"/>
          <w:szCs w:val="22"/>
          <w:lang w:val="sr-Cyrl-CS"/>
        </w:rPr>
        <w:t>:</w:t>
      </w: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_______________                                        </w:t>
      </w:r>
      <w:r w:rsidR="00A911C7">
        <w:rPr>
          <w:rFonts w:ascii="Times New Roman" w:hAnsi="Times New Roman"/>
          <w:lang w:val="sr-Cyrl-CS"/>
        </w:rPr>
        <w:tab/>
      </w:r>
      <w:r w:rsidRPr="00CD196B">
        <w:rPr>
          <w:rFonts w:ascii="Times New Roman" w:hAnsi="Times New Roman"/>
          <w:lang w:val="sr-Cyrl-CS"/>
        </w:rPr>
        <w:t xml:space="preserve">    </w:t>
      </w:r>
      <w:r w:rsidR="007F7C4F">
        <w:rPr>
          <w:rFonts w:ascii="Times New Roman" w:hAnsi="Times New Roman"/>
          <w:lang w:val="sr-Cyrl-CS"/>
        </w:rPr>
        <w:t xml:space="preserve">    </w:t>
      </w:r>
      <w:r w:rsidRPr="00CD196B">
        <w:rPr>
          <w:rFonts w:ascii="Times New Roman" w:hAnsi="Times New Roman"/>
          <w:lang w:val="sr-Cyrl-CS"/>
        </w:rPr>
        <w:t>_______________________________</w:t>
      </w:r>
    </w:p>
    <w:p w:rsidR="00CD196B" w:rsidRPr="00CD196B" w:rsidRDefault="00CD196B" w:rsidP="00CD196B">
      <w:pPr>
        <w:jc w:val="both"/>
        <w:rPr>
          <w:rFonts w:ascii="Times New Roman" w:hAnsi="Times New Roman"/>
          <w:sz w:val="20"/>
          <w:lang w:val="sr-Cyrl-CS"/>
        </w:rPr>
      </w:pPr>
      <w:r w:rsidRPr="00CD196B">
        <w:rPr>
          <w:rFonts w:ascii="Times New Roman" w:hAnsi="Times New Roman"/>
          <w:sz w:val="20"/>
          <w:lang w:val="sr-Cyrl-CS"/>
        </w:rPr>
        <w:t xml:space="preserve">    </w:t>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Pr="00CD196B">
        <w:rPr>
          <w:rFonts w:ascii="Times New Roman" w:hAnsi="Times New Roman"/>
          <w:sz w:val="20"/>
          <w:lang w:val="sr-Cyrl-CS"/>
        </w:rPr>
        <w:t xml:space="preserve">(штампано име и презиме </w:t>
      </w:r>
      <w:r w:rsidRPr="0072353E">
        <w:rPr>
          <w:rFonts w:ascii="Times New Roman" w:hAnsi="Times New Roman"/>
          <w:sz w:val="20"/>
          <w:lang w:val="sr-Cyrl-CS"/>
        </w:rPr>
        <w:t>овлашћеног лица</w:t>
      </w:r>
      <w:r w:rsidRPr="00CD196B">
        <w:rPr>
          <w:rFonts w:ascii="Times New Roman" w:hAnsi="Times New Roman"/>
          <w:sz w:val="20"/>
          <w:lang w:val="sr-Cyrl-CS"/>
        </w:rPr>
        <w:t>)</w:t>
      </w:r>
    </w:p>
    <w:p w:rsidR="00CD196B" w:rsidRPr="00CD196B" w:rsidRDefault="00CD196B" w:rsidP="00A911C7">
      <w:pPr>
        <w:ind w:left="2880" w:firstLine="720"/>
        <w:jc w:val="both"/>
        <w:rPr>
          <w:rFonts w:ascii="Times New Roman" w:hAnsi="Times New Roman"/>
          <w:lang w:val="sr-Cyrl-CS"/>
        </w:rPr>
      </w:pPr>
      <w:r w:rsidRPr="00CD196B">
        <w:rPr>
          <w:rFonts w:ascii="Times New Roman" w:hAnsi="Times New Roman"/>
          <w:lang w:val="sr-Cyrl-CS"/>
        </w:rPr>
        <w:t>М.П.             _______________________________</w:t>
      </w:r>
    </w:p>
    <w:p w:rsidR="00CD196B" w:rsidRPr="003E68CB" w:rsidRDefault="00CD196B" w:rsidP="003E68CB">
      <w:pPr>
        <w:rPr>
          <w:rFonts w:ascii="Times New Roman" w:hAnsi="Times New Roman"/>
          <w:lang w:val="sr-Cyrl-CS"/>
        </w:rPr>
      </w:pPr>
      <w:r w:rsidRPr="00CD196B">
        <w:rPr>
          <w:rFonts w:ascii="Times New Roman" w:hAnsi="Times New Roman"/>
          <w:sz w:val="20"/>
          <w:lang w:val="sr-Cyrl-CS"/>
        </w:rPr>
        <w:t xml:space="preserve"> </w:t>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Pr="00CD196B">
        <w:rPr>
          <w:rFonts w:ascii="Times New Roman" w:hAnsi="Times New Roman"/>
          <w:sz w:val="20"/>
          <w:lang w:val="sr-Cyrl-CS"/>
        </w:rPr>
        <w:t>(читак отисак печата)                (пун потпис)</w:t>
      </w:r>
    </w:p>
    <w:p w:rsidR="00CE396F" w:rsidRDefault="00CE396F" w:rsidP="00CD196B">
      <w:pPr>
        <w:pStyle w:val="BodyText3"/>
        <w:spacing w:after="0"/>
        <w:jc w:val="right"/>
        <w:rPr>
          <w:b/>
          <w:bCs/>
          <w:sz w:val="24"/>
          <w:szCs w:val="24"/>
          <w:lang w:val="sr-Cyrl-CS"/>
        </w:rPr>
      </w:pPr>
    </w:p>
    <w:p w:rsidR="00CD196B" w:rsidRPr="00CD196B" w:rsidRDefault="00CD196B" w:rsidP="00CD196B">
      <w:pPr>
        <w:pStyle w:val="BodyText3"/>
        <w:spacing w:after="0"/>
        <w:jc w:val="right"/>
        <w:rPr>
          <w:b/>
          <w:bCs/>
          <w:sz w:val="24"/>
          <w:szCs w:val="24"/>
          <w:lang w:val="sr-Cyrl-CS"/>
        </w:rPr>
      </w:pPr>
      <w:r w:rsidRPr="00CD196B">
        <w:rPr>
          <w:b/>
          <w:bCs/>
          <w:sz w:val="24"/>
          <w:szCs w:val="24"/>
          <w:lang w:val="sr-Cyrl-CS"/>
        </w:rPr>
        <w:lastRenderedPageBreak/>
        <w:t>(</w:t>
      </w:r>
      <w:r w:rsidRPr="006A530B">
        <w:rPr>
          <w:b/>
          <w:bCs/>
          <w:sz w:val="24"/>
          <w:szCs w:val="24"/>
          <w:lang w:val="sr-Cyrl-CS"/>
        </w:rPr>
        <w:t>ОБРАЗАЦ</w:t>
      </w:r>
      <w:r w:rsidR="00AC4F6E">
        <w:rPr>
          <w:b/>
          <w:bCs/>
          <w:sz w:val="24"/>
          <w:szCs w:val="24"/>
          <w:lang w:val="sr-Cyrl-CS"/>
        </w:rPr>
        <w:t xml:space="preserve"> </w:t>
      </w:r>
      <w:r w:rsidRPr="006A530B">
        <w:rPr>
          <w:b/>
          <w:bCs/>
          <w:sz w:val="24"/>
          <w:szCs w:val="24"/>
          <w:lang w:val="sr-Cyrl-CS"/>
        </w:rPr>
        <w:t xml:space="preserve"> </w:t>
      </w:r>
      <w:r w:rsidR="00AC4F6E">
        <w:rPr>
          <w:b/>
          <w:bCs/>
          <w:sz w:val="24"/>
          <w:szCs w:val="24"/>
          <w:lang w:val="sr-Cyrl-CS"/>
        </w:rPr>
        <w:t>9</w:t>
      </w:r>
      <w:r w:rsidRPr="006A530B">
        <w:rPr>
          <w:b/>
          <w:bCs/>
          <w:sz w:val="24"/>
          <w:szCs w:val="24"/>
          <w:lang w:val="sr-Cyrl-CS"/>
        </w:rPr>
        <w:t>)</w:t>
      </w:r>
    </w:p>
    <w:p w:rsidR="00CD196B" w:rsidRPr="00CD196B" w:rsidRDefault="00CD196B" w:rsidP="00CD196B">
      <w:pPr>
        <w:pStyle w:val="BodyText3"/>
        <w:spacing w:after="0"/>
        <w:jc w:val="right"/>
        <w:rPr>
          <w:bCs/>
          <w:sz w:val="24"/>
          <w:szCs w:val="24"/>
          <w:lang w:val="sr-Cyrl-CS"/>
        </w:rPr>
      </w:pPr>
    </w:p>
    <w:p w:rsidR="00CD196B" w:rsidRPr="0072353E" w:rsidRDefault="00CD196B" w:rsidP="00CD196B">
      <w:pPr>
        <w:jc w:val="center"/>
        <w:rPr>
          <w:rFonts w:ascii="Times New Roman" w:hAnsi="Times New Roman"/>
          <w:b/>
          <w:bCs/>
          <w:szCs w:val="24"/>
          <w:lang w:val="sr-Cyrl-CS"/>
        </w:rPr>
      </w:pPr>
      <w:r w:rsidRPr="00CD196B">
        <w:rPr>
          <w:rFonts w:ascii="Times New Roman" w:hAnsi="Times New Roman"/>
          <w:b/>
          <w:bCs/>
          <w:szCs w:val="24"/>
          <w:lang w:val="sr-Cyrl-CS"/>
        </w:rPr>
        <w:t xml:space="preserve">ИЗЈАВА </w:t>
      </w:r>
      <w:r w:rsidRPr="0072353E">
        <w:rPr>
          <w:rFonts w:ascii="Times New Roman" w:hAnsi="Times New Roman"/>
          <w:b/>
          <w:bCs/>
          <w:szCs w:val="24"/>
          <w:lang w:val="sr-Cyrl-CS"/>
        </w:rPr>
        <w:t xml:space="preserve">ПОНУЂАЧА ДА ЋЕ ПРИЛИКОМ ПОТПИСИВАЊА УГОВОРА ПРИЛОЖИТИ ИНСТРУМЕНТЕ ФИНАНСИЈСКОГ ОБЕЗБЕЂЕЊА </w:t>
      </w:r>
    </w:p>
    <w:p w:rsidR="00CD196B" w:rsidRPr="00CD196B" w:rsidRDefault="00CD196B" w:rsidP="00CD196B">
      <w:pPr>
        <w:jc w:val="center"/>
        <w:rPr>
          <w:rFonts w:ascii="Times New Roman" w:hAnsi="Times New Roman"/>
          <w:b/>
          <w:bCs/>
          <w:szCs w:val="24"/>
          <w:lang w:val="sr-Cyrl-CS"/>
        </w:rPr>
      </w:pPr>
      <w:r w:rsidRPr="0072353E">
        <w:rPr>
          <w:rFonts w:ascii="Times New Roman" w:hAnsi="Times New Roman"/>
          <w:b/>
          <w:bCs/>
          <w:szCs w:val="24"/>
          <w:lang w:val="sr-Cyrl-CS"/>
        </w:rPr>
        <w:t>ЗА ДОБРО ИЗВРШЕЊЕ ПОСЛА</w:t>
      </w:r>
    </w:p>
    <w:p w:rsidR="00CD196B" w:rsidRPr="00CD196B" w:rsidRDefault="00CD196B" w:rsidP="00CD196B">
      <w:pPr>
        <w:jc w:val="both"/>
        <w:rPr>
          <w:rFonts w:ascii="Times New Roman" w:hAnsi="Times New Roman"/>
          <w:bCs/>
          <w:szCs w:val="24"/>
          <w:lang w:val="sr-Cyrl-CS"/>
        </w:rPr>
      </w:pPr>
    </w:p>
    <w:p w:rsidR="00CD196B" w:rsidRPr="00CD196B" w:rsidRDefault="00CD196B" w:rsidP="00CD196B">
      <w:pPr>
        <w:jc w:val="both"/>
        <w:rPr>
          <w:rFonts w:ascii="Times New Roman" w:hAnsi="Times New Roman"/>
          <w:szCs w:val="24"/>
          <w:lang w:val="sr-Cyrl-CS"/>
        </w:rPr>
      </w:pPr>
    </w:p>
    <w:p w:rsidR="00CD196B" w:rsidRPr="00CD196B" w:rsidRDefault="00CD196B" w:rsidP="00CD196B">
      <w:pPr>
        <w:jc w:val="both"/>
        <w:rPr>
          <w:rFonts w:ascii="Times New Roman" w:hAnsi="Times New Roman"/>
          <w:szCs w:val="24"/>
          <w:lang w:val="sr-Cyrl-CS"/>
        </w:rPr>
      </w:pPr>
      <w:r w:rsidRPr="00CD196B">
        <w:rPr>
          <w:rFonts w:ascii="Times New Roman" w:hAnsi="Times New Roman"/>
          <w:szCs w:val="24"/>
          <w:lang w:val="sr-Cyrl-CS"/>
        </w:rPr>
        <w:t>Беспоговорно се обавезујемо да ћемо приликом закључења уговора издати наручиоцу инструмент  обезбеђења уговорних обавеза –</w:t>
      </w:r>
      <w:r w:rsidR="00D079DD">
        <w:rPr>
          <w:rFonts w:ascii="Times New Roman" w:hAnsi="Times New Roman"/>
          <w:b/>
          <w:szCs w:val="24"/>
          <w:lang w:val="sr-Cyrl-CS"/>
        </w:rPr>
        <w:t xml:space="preserve"> бланко сопствену меницу (само потписану и оверену</w:t>
      </w:r>
      <w:r w:rsidRPr="00CD196B">
        <w:rPr>
          <w:rFonts w:ascii="Times New Roman" w:hAnsi="Times New Roman"/>
          <w:b/>
          <w:szCs w:val="24"/>
          <w:lang w:val="sr-Cyrl-CS"/>
        </w:rPr>
        <w:t xml:space="preserve"> у складу са картоном депонованих потписа)</w:t>
      </w:r>
      <w:r w:rsidRPr="00CD196B">
        <w:rPr>
          <w:rFonts w:ascii="Times New Roman" w:hAnsi="Times New Roman"/>
          <w:szCs w:val="24"/>
          <w:lang w:val="sr-Cyrl-CS"/>
        </w:rPr>
        <w:t>, као гаранцију испуњења уговорне обавезе, односно као гаранцију за добро извршење посла.</w:t>
      </w:r>
    </w:p>
    <w:p w:rsidR="00CD196B" w:rsidRPr="00CD196B" w:rsidRDefault="00CD196B" w:rsidP="00CD196B">
      <w:pPr>
        <w:jc w:val="both"/>
        <w:rPr>
          <w:rFonts w:ascii="Times New Roman" w:hAnsi="Times New Roman"/>
          <w:szCs w:val="24"/>
          <w:lang w:val="sr-Cyrl-CS"/>
        </w:rPr>
      </w:pPr>
    </w:p>
    <w:p w:rsidR="00CD196B" w:rsidRPr="00CD196B" w:rsidRDefault="00CD196B" w:rsidP="00CD196B">
      <w:pPr>
        <w:jc w:val="both"/>
        <w:rPr>
          <w:rFonts w:ascii="Times New Roman" w:hAnsi="Times New Roman"/>
          <w:szCs w:val="24"/>
          <w:lang w:val="sr-Cyrl-CS"/>
        </w:rPr>
      </w:pPr>
      <w:r w:rsidRPr="00CD196B">
        <w:rPr>
          <w:rFonts w:ascii="Times New Roman" w:hAnsi="Times New Roman"/>
          <w:szCs w:val="24"/>
          <w:lang w:val="sr-Cyrl-CS"/>
        </w:rPr>
        <w:t>Сагласни смо да уз бланко оверене менице, приложимо и:</w:t>
      </w:r>
    </w:p>
    <w:p w:rsidR="00CD196B" w:rsidRPr="00CD196B" w:rsidRDefault="00CD196B" w:rsidP="00CD196B">
      <w:pPr>
        <w:jc w:val="both"/>
        <w:rPr>
          <w:rFonts w:ascii="Times New Roman" w:hAnsi="Times New Roman"/>
          <w:szCs w:val="24"/>
          <w:lang w:val="sr-Cyrl-CS"/>
        </w:rPr>
      </w:pPr>
    </w:p>
    <w:p w:rsidR="00CD196B" w:rsidRPr="00CD196B" w:rsidRDefault="00CD196B" w:rsidP="00595CB9">
      <w:pPr>
        <w:numPr>
          <w:ilvl w:val="0"/>
          <w:numId w:val="14"/>
        </w:numPr>
        <w:jc w:val="both"/>
        <w:rPr>
          <w:rFonts w:ascii="Times New Roman" w:hAnsi="Times New Roman"/>
          <w:szCs w:val="24"/>
          <w:lang w:val="sr-Cyrl-CS"/>
        </w:rPr>
      </w:pPr>
      <w:r w:rsidRPr="00CD196B">
        <w:rPr>
          <w:rFonts w:ascii="Times New Roman" w:hAnsi="Times New Roman"/>
          <w:b/>
          <w:szCs w:val="24"/>
          <w:lang w:val="sr-Cyrl-CS"/>
        </w:rPr>
        <w:t>Копију картона депонованих потписа овлашћених лица</w:t>
      </w:r>
      <w:r w:rsidRPr="00CD196B">
        <w:rPr>
          <w:rFonts w:ascii="Times New Roman" w:hAnsi="Times New Roman"/>
          <w:szCs w:val="24"/>
          <w:lang w:val="sr-Cyrl-CS"/>
        </w:rPr>
        <w:t xml:space="preserve"> коју је издала банка гаранта код које се води рачун понуђача, на којој се јасно виде депоновани потписи и печат фирме понуђача, оверену оригиналним печатом банке са датумом овере (овера не старија од месец дана од дана потписивања уговора). </w:t>
      </w:r>
    </w:p>
    <w:p w:rsidR="00CD196B" w:rsidRPr="00CD196B" w:rsidRDefault="00CD196B" w:rsidP="00CD196B">
      <w:pPr>
        <w:jc w:val="both"/>
        <w:rPr>
          <w:rFonts w:ascii="Times New Roman" w:hAnsi="Times New Roman"/>
          <w:szCs w:val="24"/>
          <w:lang w:val="sr-Cyrl-CS"/>
        </w:rPr>
      </w:pPr>
    </w:p>
    <w:p w:rsidR="00CD196B" w:rsidRPr="0096319B" w:rsidRDefault="00CD196B" w:rsidP="00595CB9">
      <w:pPr>
        <w:numPr>
          <w:ilvl w:val="0"/>
          <w:numId w:val="14"/>
        </w:numPr>
        <w:jc w:val="both"/>
        <w:rPr>
          <w:rFonts w:ascii="Times New Roman" w:hAnsi="Times New Roman"/>
          <w:szCs w:val="24"/>
          <w:lang w:val="sr-Cyrl-CS"/>
        </w:rPr>
      </w:pPr>
      <w:r w:rsidRPr="00CD196B">
        <w:rPr>
          <w:rFonts w:ascii="Times New Roman" w:hAnsi="Times New Roman"/>
          <w:b/>
          <w:szCs w:val="24"/>
          <w:lang w:val="sr-Cyrl-CS"/>
        </w:rPr>
        <w:t>Менична овлашћења (само потписана и оверена печатом)</w:t>
      </w:r>
      <w:r w:rsidR="0096319B">
        <w:rPr>
          <w:rFonts w:ascii="Times New Roman" w:hAnsi="Times New Roman"/>
          <w:szCs w:val="24"/>
          <w:lang w:val="sr-Cyrl-CS"/>
        </w:rPr>
        <w:t xml:space="preserve"> да се мениц</w:t>
      </w:r>
      <w:r w:rsidR="0031087A">
        <w:rPr>
          <w:rFonts w:ascii="Times New Roman" w:hAnsi="Times New Roman"/>
          <w:szCs w:val="24"/>
        </w:rPr>
        <w:t>a</w:t>
      </w:r>
      <w:r w:rsidR="0096319B">
        <w:rPr>
          <w:rFonts w:ascii="Times New Roman" w:hAnsi="Times New Roman"/>
          <w:szCs w:val="24"/>
          <w:lang w:val="sr-Cyrl-CS"/>
        </w:rPr>
        <w:t>, без сагласности понуђача може</w:t>
      </w:r>
      <w:r w:rsidRPr="0096319B">
        <w:rPr>
          <w:rFonts w:ascii="Times New Roman" w:hAnsi="Times New Roman"/>
          <w:szCs w:val="24"/>
          <w:lang w:val="sr-Cyrl-CS"/>
        </w:rPr>
        <w:t xml:space="preserve"> поднети банци гаранту на наплату у износу </w:t>
      </w:r>
      <w:r w:rsidRPr="0096319B">
        <w:rPr>
          <w:rFonts w:ascii="Times New Roman" w:hAnsi="Times New Roman"/>
          <w:b/>
          <w:szCs w:val="24"/>
          <w:lang w:val="ru-RU"/>
        </w:rPr>
        <w:t xml:space="preserve"> од укупне вредности уговора без пореза на додатну вредност</w:t>
      </w:r>
      <w:r w:rsidRPr="0096319B">
        <w:rPr>
          <w:rFonts w:ascii="Times New Roman" w:hAnsi="Times New Roman"/>
          <w:szCs w:val="24"/>
          <w:lang w:val="sr-Cyrl-CS"/>
        </w:rPr>
        <w:t xml:space="preserve"> у случају неиспуњења уговорних обавеза,једностраног раскида уговора, не извршења замене добра неодговарајућег квалитета или не решавања примљене писане рекламације у  уговореним роковима.</w:t>
      </w:r>
    </w:p>
    <w:p w:rsidR="00CD196B" w:rsidRPr="00CD196B" w:rsidRDefault="00CD196B" w:rsidP="00CD196B">
      <w:pPr>
        <w:ind w:left="720"/>
        <w:jc w:val="both"/>
        <w:rPr>
          <w:rFonts w:ascii="Times New Roman" w:hAnsi="Times New Roman"/>
          <w:szCs w:val="24"/>
          <w:lang w:val="sr-Cyrl-CS"/>
        </w:rPr>
      </w:pPr>
    </w:p>
    <w:p w:rsidR="00CD196B" w:rsidRPr="00CD196B" w:rsidRDefault="00CD196B" w:rsidP="00361095">
      <w:pPr>
        <w:pStyle w:val="BodyText2"/>
        <w:spacing w:line="240" w:lineRule="auto"/>
        <w:rPr>
          <w:rFonts w:ascii="Times New Roman" w:hAnsi="Times New Roman"/>
          <w:szCs w:val="24"/>
          <w:lang w:val="ru-RU"/>
        </w:rPr>
      </w:pPr>
      <w:r w:rsidRPr="00CD196B">
        <w:rPr>
          <w:rFonts w:ascii="Times New Roman" w:hAnsi="Times New Roman"/>
          <w:szCs w:val="24"/>
          <w:lang w:val="ru-RU"/>
        </w:rPr>
        <w:t xml:space="preserve">Сагласни смо да се, по захтеву наручиоца издати инструмент обезбеђења плаћања може поднети </w:t>
      </w:r>
      <w:r w:rsidRPr="006A530B">
        <w:rPr>
          <w:rFonts w:ascii="Times New Roman" w:hAnsi="Times New Roman"/>
          <w:szCs w:val="24"/>
          <w:lang w:val="sr-Cyrl-CS" w:eastAsia="sr-Cyrl-CS"/>
        </w:rPr>
        <w:t>банци гаранту</w:t>
      </w:r>
      <w:r w:rsidRPr="00CD196B">
        <w:rPr>
          <w:rFonts w:ascii="Times New Roman" w:hAnsi="Times New Roman"/>
          <w:szCs w:val="24"/>
          <w:lang w:val="ru-RU"/>
        </w:rPr>
        <w:t xml:space="preserve"> код које се води рачун </w:t>
      </w:r>
      <w:r w:rsidRPr="006A530B">
        <w:rPr>
          <w:rFonts w:ascii="Times New Roman" w:hAnsi="Times New Roman"/>
          <w:szCs w:val="24"/>
          <w:lang w:val="sr-Cyrl-CS"/>
        </w:rPr>
        <w:t>понуђача</w:t>
      </w:r>
      <w:r w:rsidRPr="00CD196B">
        <w:rPr>
          <w:rFonts w:ascii="Times New Roman" w:hAnsi="Times New Roman"/>
          <w:szCs w:val="24"/>
          <w:lang w:val="ru-RU"/>
        </w:rPr>
        <w:t xml:space="preserve"> и то у случају да </w:t>
      </w:r>
      <w:r w:rsidRPr="006A530B">
        <w:rPr>
          <w:rFonts w:ascii="Times New Roman" w:hAnsi="Times New Roman"/>
          <w:szCs w:val="24"/>
          <w:lang w:val="sr-Cyrl-CS"/>
        </w:rPr>
        <w:t>понуђач</w:t>
      </w:r>
      <w:r w:rsidRPr="00CD196B">
        <w:rPr>
          <w:rFonts w:ascii="Times New Roman" w:hAnsi="Times New Roman"/>
          <w:szCs w:val="24"/>
          <w:lang w:val="ru-RU"/>
        </w:rPr>
        <w:t xml:space="preserve"> једнострано раскине уговор или закасни са испуњењем уговорне обавезе. </w:t>
      </w:r>
    </w:p>
    <w:p w:rsidR="00CD196B" w:rsidRPr="00CD196B" w:rsidRDefault="00CD196B" w:rsidP="00CD196B">
      <w:pPr>
        <w:jc w:val="both"/>
        <w:rPr>
          <w:rFonts w:ascii="Times New Roman" w:hAnsi="Times New Roman"/>
          <w:szCs w:val="24"/>
          <w:lang w:val="sr-Cyrl-CS"/>
        </w:rPr>
      </w:pPr>
    </w:p>
    <w:p w:rsidR="00CD196B" w:rsidRPr="00CD196B" w:rsidRDefault="00CD196B" w:rsidP="00CD196B">
      <w:pPr>
        <w:pStyle w:val="BodyText3"/>
        <w:jc w:val="both"/>
        <w:rPr>
          <w:b/>
          <w:sz w:val="24"/>
          <w:szCs w:val="24"/>
          <w:lang w:val="ru-RU"/>
        </w:rPr>
      </w:pPr>
      <w:r w:rsidRPr="00CD196B">
        <w:rPr>
          <w:b/>
          <w:sz w:val="24"/>
          <w:szCs w:val="24"/>
          <w:lang w:val="ru-RU"/>
        </w:rPr>
        <w:t xml:space="preserve">Напомена: Изјава се прилаже уз понуду </w:t>
      </w:r>
      <w:r w:rsidR="000936BD">
        <w:rPr>
          <w:b/>
          <w:sz w:val="24"/>
          <w:szCs w:val="24"/>
          <w:lang w:val="ru-RU"/>
        </w:rPr>
        <w:t>з</w:t>
      </w:r>
      <w:r w:rsidRPr="00CD196B">
        <w:rPr>
          <w:b/>
          <w:sz w:val="24"/>
          <w:szCs w:val="24"/>
          <w:lang w:val="ru-RU"/>
        </w:rPr>
        <w:t>а менице за испуњење уговорне обавезе се достављају приликом потписивања уговора.</w:t>
      </w:r>
    </w:p>
    <w:p w:rsidR="00CD196B" w:rsidRPr="00CD196B" w:rsidRDefault="00CD196B" w:rsidP="00CD196B">
      <w:pPr>
        <w:rPr>
          <w:rFonts w:ascii="Times New Roman" w:hAnsi="Times New Roman"/>
          <w:szCs w:val="24"/>
          <w:lang w:val="ru-RU"/>
        </w:rPr>
      </w:pPr>
    </w:p>
    <w:p w:rsidR="00CD196B" w:rsidRPr="0096319B" w:rsidRDefault="00CD196B" w:rsidP="00CD196B">
      <w:pPr>
        <w:rPr>
          <w:rFonts w:ascii="Times New Roman" w:hAnsi="Times New Roman"/>
          <w:b/>
          <w:szCs w:val="24"/>
          <w:lang w:val="sr-Cyrl-CS"/>
        </w:rPr>
      </w:pPr>
      <w:r w:rsidRPr="0096319B">
        <w:rPr>
          <w:rFonts w:ascii="Times New Roman" w:hAnsi="Times New Roman"/>
          <w:b/>
          <w:szCs w:val="24"/>
          <w:lang w:val="sr-Cyrl-CS"/>
        </w:rPr>
        <w:t>Место и датум:</w:t>
      </w:r>
      <w:r w:rsidRPr="0096319B">
        <w:rPr>
          <w:rFonts w:ascii="Times New Roman" w:hAnsi="Times New Roman"/>
          <w:b/>
          <w:szCs w:val="24"/>
          <w:lang w:val="sr-Cyrl-CS"/>
        </w:rPr>
        <w:tab/>
      </w:r>
      <w:r w:rsidRPr="0096319B">
        <w:rPr>
          <w:rFonts w:ascii="Times New Roman" w:hAnsi="Times New Roman"/>
          <w:b/>
          <w:szCs w:val="24"/>
          <w:lang w:val="sr-Cyrl-CS"/>
        </w:rPr>
        <w:tab/>
      </w:r>
      <w:r w:rsidRPr="0096319B">
        <w:rPr>
          <w:rFonts w:ascii="Times New Roman" w:hAnsi="Times New Roman"/>
          <w:b/>
          <w:szCs w:val="24"/>
          <w:lang w:val="sr-Cyrl-CS"/>
        </w:rPr>
        <w:tab/>
      </w:r>
      <w:r w:rsidRPr="0096319B">
        <w:rPr>
          <w:rFonts w:ascii="Times New Roman" w:hAnsi="Times New Roman"/>
          <w:b/>
          <w:szCs w:val="24"/>
          <w:lang w:val="sr-Cyrl-CS"/>
        </w:rPr>
        <w:tab/>
      </w:r>
      <w:r w:rsidR="0096319B" w:rsidRPr="0096319B">
        <w:rPr>
          <w:rFonts w:ascii="Times New Roman" w:hAnsi="Times New Roman"/>
          <w:b/>
          <w:szCs w:val="24"/>
          <w:lang w:val="sr-Cyrl-CS"/>
        </w:rPr>
        <w:t xml:space="preserve">          </w:t>
      </w:r>
      <w:r w:rsidR="00587491">
        <w:rPr>
          <w:rFonts w:ascii="Times New Roman" w:hAnsi="Times New Roman"/>
          <w:b/>
          <w:szCs w:val="24"/>
          <w:lang w:val="sr-Cyrl-CS"/>
        </w:rPr>
        <w:t xml:space="preserve">                </w:t>
      </w:r>
      <w:r w:rsidR="001E3BF0" w:rsidRPr="00101993">
        <w:rPr>
          <w:rFonts w:ascii="Times New Roman" w:hAnsi="Times New Roman"/>
          <w:b/>
          <w:szCs w:val="24"/>
          <w:lang w:val="ru-RU"/>
        </w:rPr>
        <w:t xml:space="preserve">       </w:t>
      </w:r>
      <w:r w:rsidR="00587491">
        <w:rPr>
          <w:rFonts w:ascii="Times New Roman" w:hAnsi="Times New Roman"/>
          <w:b/>
          <w:szCs w:val="24"/>
          <w:lang w:val="sr-Cyrl-CS"/>
        </w:rPr>
        <w:t xml:space="preserve">  </w:t>
      </w:r>
      <w:r w:rsidR="00B714ED">
        <w:rPr>
          <w:rFonts w:ascii="Times New Roman" w:hAnsi="Times New Roman"/>
          <w:b/>
          <w:szCs w:val="24"/>
          <w:lang w:val="sr-Cyrl-CS"/>
        </w:rPr>
        <w:t>Потпис</w:t>
      </w:r>
      <w:r w:rsidR="0096319B" w:rsidRPr="0096319B">
        <w:rPr>
          <w:rFonts w:ascii="Times New Roman" w:hAnsi="Times New Roman"/>
          <w:b/>
          <w:szCs w:val="24"/>
          <w:lang w:val="sr-Cyrl-CS"/>
        </w:rPr>
        <w:t xml:space="preserve"> </w:t>
      </w:r>
      <w:r w:rsidR="00B714ED">
        <w:rPr>
          <w:rFonts w:ascii="Times New Roman" w:hAnsi="Times New Roman"/>
          <w:b/>
          <w:szCs w:val="24"/>
          <w:lang w:val="sr-Cyrl-CS"/>
        </w:rPr>
        <w:t>п</w:t>
      </w:r>
      <w:r w:rsidRPr="0096319B">
        <w:rPr>
          <w:rFonts w:ascii="Times New Roman" w:hAnsi="Times New Roman"/>
          <w:b/>
          <w:szCs w:val="24"/>
          <w:lang w:val="sr-Cyrl-CS"/>
        </w:rPr>
        <w:t>онуђач</w:t>
      </w:r>
      <w:r w:rsidR="00B714ED">
        <w:rPr>
          <w:rFonts w:ascii="Times New Roman" w:hAnsi="Times New Roman"/>
          <w:b/>
          <w:szCs w:val="24"/>
          <w:lang w:val="sr-Cyrl-CS"/>
        </w:rPr>
        <w:t>а</w:t>
      </w:r>
      <w:r w:rsidRPr="0096319B">
        <w:rPr>
          <w:rFonts w:ascii="Times New Roman" w:hAnsi="Times New Roman"/>
          <w:b/>
          <w:szCs w:val="24"/>
          <w:lang w:val="sr-Cyrl-CS"/>
        </w:rPr>
        <w:t>:</w:t>
      </w:r>
    </w:p>
    <w:p w:rsidR="00CD196B" w:rsidRPr="00CD196B" w:rsidRDefault="00CD196B" w:rsidP="00CD196B">
      <w:pPr>
        <w:rPr>
          <w:rFonts w:ascii="Times New Roman" w:hAnsi="Times New Roman"/>
          <w:szCs w:val="24"/>
          <w:lang w:val="sr-Cyrl-CS"/>
        </w:rPr>
      </w:pPr>
    </w:p>
    <w:p w:rsidR="00CD196B" w:rsidRPr="00CD196B" w:rsidRDefault="00CD196B" w:rsidP="00CD196B">
      <w:pPr>
        <w:rPr>
          <w:rFonts w:ascii="Times New Roman" w:hAnsi="Times New Roman"/>
          <w:szCs w:val="24"/>
          <w:lang w:val="sr-Cyrl-CS"/>
        </w:rPr>
      </w:pPr>
      <w:r w:rsidRPr="00CD196B">
        <w:rPr>
          <w:rFonts w:ascii="Times New Roman" w:hAnsi="Times New Roman"/>
          <w:szCs w:val="24"/>
          <w:lang w:val="sr-Cyrl-CS"/>
        </w:rPr>
        <w:t xml:space="preserve">__________________________                          </w:t>
      </w:r>
      <w:r w:rsidR="001E3BF0" w:rsidRPr="00101993">
        <w:rPr>
          <w:rFonts w:ascii="Times New Roman" w:hAnsi="Times New Roman"/>
          <w:szCs w:val="24"/>
          <w:lang w:val="ru-RU"/>
        </w:rPr>
        <w:t xml:space="preserve">            </w:t>
      </w:r>
      <w:r w:rsidRPr="00CD196B">
        <w:rPr>
          <w:rFonts w:ascii="Times New Roman" w:hAnsi="Times New Roman"/>
          <w:szCs w:val="24"/>
          <w:lang w:val="sr-Cyrl-CS"/>
        </w:rPr>
        <w:t xml:space="preserve"> </w:t>
      </w:r>
      <w:r w:rsidR="001E3BF0" w:rsidRPr="00101993">
        <w:rPr>
          <w:rFonts w:ascii="Times New Roman" w:hAnsi="Times New Roman"/>
          <w:szCs w:val="24"/>
          <w:lang w:val="ru-RU"/>
        </w:rPr>
        <w:t xml:space="preserve">     </w:t>
      </w:r>
      <w:r w:rsidRPr="00CD196B">
        <w:rPr>
          <w:rFonts w:ascii="Times New Roman" w:hAnsi="Times New Roman"/>
          <w:szCs w:val="24"/>
          <w:lang w:val="sr-Cyrl-CS"/>
        </w:rPr>
        <w:t>_______________________________</w:t>
      </w:r>
    </w:p>
    <w:p w:rsidR="00CD196B" w:rsidRPr="00CD196B" w:rsidRDefault="0096319B" w:rsidP="00361095">
      <w:pPr>
        <w:ind w:left="4320"/>
        <w:rPr>
          <w:rFonts w:ascii="Times New Roman" w:hAnsi="Times New Roman"/>
          <w:szCs w:val="24"/>
          <w:lang w:val="sr-Cyrl-CS"/>
        </w:rPr>
      </w:pPr>
      <w:r>
        <w:rPr>
          <w:rFonts w:ascii="Times New Roman" w:hAnsi="Times New Roman"/>
          <w:szCs w:val="24"/>
          <w:lang w:val="sr-Cyrl-CS"/>
        </w:rPr>
        <w:t xml:space="preserve">     </w:t>
      </w:r>
      <w:r w:rsidR="001E3BF0" w:rsidRPr="00101993">
        <w:rPr>
          <w:rFonts w:ascii="Times New Roman" w:hAnsi="Times New Roman"/>
          <w:szCs w:val="24"/>
          <w:lang w:val="ru-RU"/>
        </w:rPr>
        <w:t xml:space="preserve">       </w:t>
      </w:r>
      <w:r>
        <w:rPr>
          <w:rFonts w:ascii="Times New Roman" w:hAnsi="Times New Roman"/>
          <w:szCs w:val="24"/>
          <w:lang w:val="sr-Cyrl-CS"/>
        </w:rPr>
        <w:t xml:space="preserve">  </w:t>
      </w:r>
      <w:r w:rsidR="00CD196B" w:rsidRPr="00CD196B">
        <w:rPr>
          <w:rFonts w:ascii="Times New Roman" w:hAnsi="Times New Roman"/>
          <w:szCs w:val="24"/>
          <w:lang w:val="sr-Cyrl-CS"/>
        </w:rPr>
        <w:t>(штампано име и презиме овлашћеног лица)</w:t>
      </w:r>
    </w:p>
    <w:p w:rsidR="00CD196B" w:rsidRPr="00CD196B" w:rsidRDefault="00CD196B" w:rsidP="00CD196B">
      <w:pPr>
        <w:jc w:val="center"/>
        <w:rPr>
          <w:rFonts w:ascii="Times New Roman" w:hAnsi="Times New Roman"/>
          <w:szCs w:val="24"/>
          <w:lang w:val="sr-Cyrl-CS"/>
        </w:rPr>
      </w:pPr>
    </w:p>
    <w:p w:rsidR="00CD196B" w:rsidRPr="00CD196B" w:rsidRDefault="00CD196B" w:rsidP="00CD196B">
      <w:pPr>
        <w:jc w:val="center"/>
        <w:rPr>
          <w:rFonts w:ascii="Times New Roman" w:hAnsi="Times New Roman"/>
          <w:szCs w:val="24"/>
          <w:lang w:val="sr-Cyrl-CS"/>
        </w:rPr>
      </w:pPr>
    </w:p>
    <w:p w:rsidR="00CD196B" w:rsidRPr="00CD196B" w:rsidRDefault="0096319B" w:rsidP="00CD196B">
      <w:pPr>
        <w:jc w:val="center"/>
        <w:rPr>
          <w:rFonts w:ascii="Times New Roman" w:hAnsi="Times New Roman"/>
          <w:szCs w:val="24"/>
          <w:lang w:val="sr-Cyrl-CS"/>
        </w:rPr>
      </w:pPr>
      <w:r>
        <w:rPr>
          <w:rFonts w:ascii="Times New Roman" w:hAnsi="Times New Roman"/>
          <w:szCs w:val="24"/>
          <w:lang w:val="sr-Cyrl-CS"/>
        </w:rPr>
        <w:t xml:space="preserve">          </w:t>
      </w:r>
      <w:r w:rsidR="001E3BF0" w:rsidRPr="00101993">
        <w:rPr>
          <w:rFonts w:ascii="Times New Roman" w:hAnsi="Times New Roman"/>
          <w:szCs w:val="24"/>
          <w:lang w:val="ru-RU"/>
        </w:rPr>
        <w:t xml:space="preserve">                                        </w:t>
      </w:r>
      <w:r w:rsidR="001E3BF0">
        <w:rPr>
          <w:rFonts w:ascii="Times New Roman" w:hAnsi="Times New Roman"/>
          <w:szCs w:val="24"/>
          <w:lang w:val="sr-Cyrl-CS"/>
        </w:rPr>
        <w:t>М.П</w:t>
      </w:r>
      <w:r w:rsidR="001E3BF0" w:rsidRPr="00101993">
        <w:rPr>
          <w:rFonts w:ascii="Times New Roman" w:hAnsi="Times New Roman"/>
          <w:szCs w:val="24"/>
          <w:lang w:val="ru-RU"/>
        </w:rPr>
        <w:t xml:space="preserve">                           </w:t>
      </w:r>
      <w:r>
        <w:rPr>
          <w:rFonts w:ascii="Times New Roman" w:hAnsi="Times New Roman"/>
          <w:szCs w:val="24"/>
          <w:lang w:val="sr-Cyrl-CS"/>
        </w:rPr>
        <w:t xml:space="preserve"> </w:t>
      </w:r>
      <w:r w:rsidR="00CD196B" w:rsidRPr="00CD196B">
        <w:rPr>
          <w:rFonts w:ascii="Times New Roman" w:hAnsi="Times New Roman"/>
          <w:szCs w:val="24"/>
          <w:lang w:val="sr-Cyrl-CS"/>
        </w:rPr>
        <w:t>_______________________________</w:t>
      </w:r>
    </w:p>
    <w:p w:rsidR="00CD196B" w:rsidRPr="00CD196B" w:rsidRDefault="0096319B" w:rsidP="00CD196B">
      <w:pPr>
        <w:rPr>
          <w:rFonts w:ascii="Times New Roman" w:hAnsi="Times New Roman"/>
          <w:szCs w:val="24"/>
          <w:lang w:val="sr-Cyrl-CS"/>
        </w:rPr>
      </w:pPr>
      <w:r>
        <w:rPr>
          <w:rFonts w:ascii="Times New Roman" w:hAnsi="Times New Roman"/>
          <w:szCs w:val="24"/>
          <w:lang w:val="sr-Cyrl-CS"/>
        </w:rPr>
        <w:t xml:space="preserve">                     </w:t>
      </w:r>
      <w:r w:rsidR="001E3BF0" w:rsidRPr="00101993">
        <w:rPr>
          <w:rFonts w:ascii="Times New Roman" w:hAnsi="Times New Roman"/>
          <w:szCs w:val="24"/>
          <w:lang w:val="ru-RU"/>
        </w:rPr>
        <w:t xml:space="preserve">                       </w:t>
      </w:r>
      <w:r>
        <w:rPr>
          <w:rFonts w:ascii="Times New Roman" w:hAnsi="Times New Roman"/>
          <w:szCs w:val="24"/>
          <w:lang w:val="sr-Cyrl-CS"/>
        </w:rPr>
        <w:t xml:space="preserve">  </w:t>
      </w:r>
      <w:r w:rsidR="00CD196B" w:rsidRPr="00CD196B">
        <w:rPr>
          <w:rFonts w:ascii="Times New Roman" w:hAnsi="Times New Roman"/>
          <w:szCs w:val="24"/>
          <w:lang w:val="sr-Cyrl-CS"/>
        </w:rPr>
        <w:t>(читак отисак печата)</w:t>
      </w:r>
      <w:r w:rsidR="001E3BF0">
        <w:rPr>
          <w:rFonts w:ascii="Times New Roman" w:hAnsi="Times New Roman"/>
          <w:szCs w:val="24"/>
          <w:lang w:val="sr-Cyrl-CS"/>
        </w:rPr>
        <w:t xml:space="preserve"> </w:t>
      </w:r>
      <w:r>
        <w:rPr>
          <w:rFonts w:ascii="Times New Roman" w:hAnsi="Times New Roman"/>
          <w:szCs w:val="24"/>
          <w:lang w:val="sr-Cyrl-CS"/>
        </w:rPr>
        <w:t xml:space="preserve">             </w:t>
      </w:r>
      <w:r w:rsidR="001E3BF0" w:rsidRPr="00101993">
        <w:rPr>
          <w:rFonts w:ascii="Times New Roman" w:hAnsi="Times New Roman"/>
          <w:szCs w:val="24"/>
          <w:lang w:val="ru-RU"/>
        </w:rPr>
        <w:t xml:space="preserve">   </w:t>
      </w:r>
      <w:r>
        <w:rPr>
          <w:rFonts w:ascii="Times New Roman" w:hAnsi="Times New Roman"/>
          <w:szCs w:val="24"/>
          <w:lang w:val="sr-Cyrl-CS"/>
        </w:rPr>
        <w:t xml:space="preserve">       </w:t>
      </w:r>
      <w:r w:rsidR="001E3BF0" w:rsidRPr="00101993">
        <w:rPr>
          <w:rFonts w:ascii="Times New Roman" w:hAnsi="Times New Roman"/>
          <w:szCs w:val="24"/>
          <w:lang w:val="ru-RU"/>
        </w:rPr>
        <w:t xml:space="preserve">  </w:t>
      </w:r>
      <w:r w:rsidR="001E3BF0">
        <w:rPr>
          <w:rFonts w:ascii="Times New Roman" w:hAnsi="Times New Roman"/>
          <w:szCs w:val="24"/>
          <w:lang w:val="sr-Cyrl-CS"/>
        </w:rPr>
        <w:t xml:space="preserve">  </w:t>
      </w:r>
      <w:r w:rsidR="00CD196B" w:rsidRPr="00CD196B">
        <w:rPr>
          <w:rFonts w:ascii="Times New Roman" w:hAnsi="Times New Roman"/>
          <w:szCs w:val="24"/>
          <w:lang w:val="sr-Cyrl-CS"/>
        </w:rPr>
        <w:t>(пун потпис)</w:t>
      </w:r>
    </w:p>
    <w:p w:rsidR="00CD196B" w:rsidRPr="00CD196B" w:rsidRDefault="00CD196B" w:rsidP="00CD196B">
      <w:pPr>
        <w:jc w:val="both"/>
        <w:rPr>
          <w:rFonts w:ascii="Times New Roman" w:hAnsi="Times New Roman"/>
          <w:b/>
          <w:szCs w:val="24"/>
          <w:lang w:val="sr-Cyrl-CS"/>
        </w:rPr>
      </w:pPr>
    </w:p>
    <w:p w:rsidR="00CD196B" w:rsidRDefault="00CD196B" w:rsidP="00CD196B">
      <w:pPr>
        <w:jc w:val="both"/>
        <w:rPr>
          <w:rFonts w:ascii="Times New Roman" w:hAnsi="Times New Roman"/>
          <w:b/>
          <w:szCs w:val="24"/>
          <w:lang w:val="sr-Cyrl-CS"/>
        </w:rPr>
      </w:pPr>
    </w:p>
    <w:p w:rsidR="00CD196B" w:rsidRDefault="00CD196B" w:rsidP="00CD196B">
      <w:pPr>
        <w:jc w:val="both"/>
        <w:rPr>
          <w:rFonts w:ascii="Times New Roman" w:hAnsi="Times New Roman"/>
          <w:b/>
          <w:szCs w:val="24"/>
          <w:lang w:val="sr-Cyrl-CS"/>
        </w:rPr>
      </w:pPr>
    </w:p>
    <w:p w:rsidR="00435F6C" w:rsidRDefault="00435F6C" w:rsidP="00CD196B">
      <w:pPr>
        <w:jc w:val="both"/>
        <w:rPr>
          <w:rFonts w:ascii="Times New Roman" w:hAnsi="Times New Roman"/>
          <w:b/>
          <w:szCs w:val="24"/>
          <w:lang w:val="sr-Cyrl-CS"/>
        </w:rPr>
      </w:pPr>
    </w:p>
    <w:p w:rsidR="00ED099A" w:rsidRDefault="00ED099A" w:rsidP="00F60655">
      <w:pPr>
        <w:pStyle w:val="BodyText3"/>
        <w:spacing w:after="0"/>
        <w:rPr>
          <w:color w:val="auto"/>
          <w:kern w:val="0"/>
          <w:sz w:val="24"/>
          <w:szCs w:val="24"/>
          <w:lang w:val="sr-Cyrl-CS" w:eastAsia="en-US"/>
        </w:rPr>
      </w:pPr>
    </w:p>
    <w:p w:rsidR="00475D2D" w:rsidRDefault="00F60655" w:rsidP="00F60655">
      <w:pPr>
        <w:pStyle w:val="BodyText3"/>
        <w:spacing w:after="0"/>
        <w:rPr>
          <w:b/>
          <w:bCs/>
          <w:sz w:val="22"/>
          <w:szCs w:val="22"/>
          <w:lang w:val="sr-Cyrl-CS"/>
        </w:rPr>
      </w:pPr>
      <w:r>
        <w:rPr>
          <w:b/>
          <w:bCs/>
          <w:sz w:val="22"/>
          <w:szCs w:val="22"/>
          <w:lang w:val="sr-Cyrl-CS"/>
        </w:rPr>
        <w:t xml:space="preserve">                                                                                                                   </w:t>
      </w:r>
    </w:p>
    <w:p w:rsidR="00CD196B" w:rsidRPr="00BB1496" w:rsidRDefault="00475D2D" w:rsidP="00F60655">
      <w:pPr>
        <w:pStyle w:val="BodyText3"/>
        <w:spacing w:after="0"/>
        <w:rPr>
          <w:b/>
          <w:bCs/>
          <w:sz w:val="22"/>
          <w:szCs w:val="22"/>
          <w:lang w:val="sr-Cyrl-CS"/>
        </w:rPr>
      </w:pPr>
      <w:r>
        <w:rPr>
          <w:b/>
          <w:bCs/>
          <w:sz w:val="22"/>
          <w:szCs w:val="22"/>
          <w:lang w:val="sr-Cyrl-CS"/>
        </w:rPr>
        <w:lastRenderedPageBreak/>
        <w:t xml:space="preserve">                                                                                                                    </w:t>
      </w:r>
      <w:r w:rsidR="00ED099A">
        <w:rPr>
          <w:b/>
          <w:bCs/>
          <w:sz w:val="22"/>
          <w:szCs w:val="22"/>
          <w:lang w:val="sr-Cyrl-CS"/>
        </w:rPr>
        <w:t xml:space="preserve">                                </w:t>
      </w:r>
      <w:r>
        <w:rPr>
          <w:b/>
          <w:bCs/>
          <w:sz w:val="22"/>
          <w:szCs w:val="22"/>
          <w:lang w:val="sr-Cyrl-CS"/>
        </w:rPr>
        <w:t xml:space="preserve"> </w:t>
      </w:r>
      <w:r w:rsidR="00F60655">
        <w:rPr>
          <w:b/>
          <w:bCs/>
          <w:sz w:val="22"/>
          <w:szCs w:val="22"/>
          <w:lang w:val="sr-Cyrl-CS"/>
        </w:rPr>
        <w:t xml:space="preserve"> </w:t>
      </w:r>
      <w:r w:rsidR="00CD196B" w:rsidRPr="00BB1496">
        <w:rPr>
          <w:b/>
          <w:bCs/>
          <w:sz w:val="22"/>
          <w:szCs w:val="22"/>
          <w:lang w:val="sr-Cyrl-CS"/>
        </w:rPr>
        <w:t>(</w:t>
      </w:r>
      <w:r w:rsidR="00CD196B" w:rsidRPr="006A530B">
        <w:rPr>
          <w:b/>
          <w:bCs/>
          <w:sz w:val="22"/>
          <w:szCs w:val="22"/>
          <w:lang w:val="sr-Cyrl-CS"/>
        </w:rPr>
        <w:t>ОБРАЗАЦ</w:t>
      </w:r>
      <w:r w:rsidR="00CD196B" w:rsidRPr="00BB1496">
        <w:rPr>
          <w:b/>
          <w:bCs/>
          <w:sz w:val="22"/>
          <w:szCs w:val="22"/>
          <w:lang w:val="sr-Cyrl-CS"/>
        </w:rPr>
        <w:t xml:space="preserve"> 1</w:t>
      </w:r>
      <w:r w:rsidR="00AC4F6E">
        <w:rPr>
          <w:b/>
          <w:bCs/>
          <w:sz w:val="22"/>
          <w:szCs w:val="22"/>
          <w:lang w:val="sr-Cyrl-CS"/>
        </w:rPr>
        <w:t>0</w:t>
      </w:r>
      <w:r w:rsidR="00CD196B" w:rsidRPr="006A530B">
        <w:rPr>
          <w:b/>
          <w:bCs/>
          <w:sz w:val="22"/>
          <w:szCs w:val="22"/>
          <w:lang w:val="sr-Cyrl-CS"/>
        </w:rPr>
        <w:t>)</w:t>
      </w:r>
    </w:p>
    <w:p w:rsidR="00CD196B" w:rsidRPr="0072353E" w:rsidRDefault="00CD196B" w:rsidP="00CD196B">
      <w:pPr>
        <w:rPr>
          <w:rFonts w:ascii="Times New Roman" w:hAnsi="Times New Roman"/>
          <w:b/>
          <w:color w:val="000000"/>
          <w:sz w:val="22"/>
          <w:szCs w:val="22"/>
          <w:lang w:val="sr-Cyrl-CS"/>
        </w:rPr>
      </w:pPr>
    </w:p>
    <w:p w:rsidR="00CD196B" w:rsidRPr="00F60655" w:rsidRDefault="00CD196B" w:rsidP="00F60655">
      <w:pPr>
        <w:pStyle w:val="BodyText3"/>
        <w:spacing w:after="0"/>
        <w:jc w:val="center"/>
        <w:rPr>
          <w:b/>
          <w:bCs/>
          <w:sz w:val="24"/>
          <w:szCs w:val="24"/>
          <w:lang w:val="sr-Cyrl-CS"/>
        </w:rPr>
      </w:pPr>
      <w:r w:rsidRPr="00E3607C">
        <w:rPr>
          <w:b/>
          <w:bCs/>
          <w:sz w:val="24"/>
          <w:szCs w:val="24"/>
          <w:lang w:val="sr-Cyrl-CS"/>
        </w:rPr>
        <w:t>МЕНИЧНО ПИСМО</w:t>
      </w:r>
      <w:r w:rsidRPr="00E3607C">
        <w:rPr>
          <w:bCs/>
          <w:sz w:val="24"/>
          <w:szCs w:val="24"/>
          <w:lang w:val="sr-Cyrl-CS"/>
        </w:rPr>
        <w:t>–</w:t>
      </w:r>
      <w:r w:rsidRPr="00E3607C">
        <w:rPr>
          <w:b/>
          <w:bCs/>
          <w:sz w:val="24"/>
          <w:szCs w:val="24"/>
          <w:lang w:val="sr-Cyrl-CS"/>
        </w:rPr>
        <w:t xml:space="preserve">ОВЛАШЋЕЊЕ </w:t>
      </w:r>
    </w:p>
    <w:p w:rsidR="00CD196B" w:rsidRPr="00E3607C" w:rsidRDefault="00CD196B" w:rsidP="00CD196B">
      <w:pPr>
        <w:jc w:val="center"/>
        <w:rPr>
          <w:rFonts w:ascii="Times New Roman" w:hAnsi="Times New Roman"/>
          <w:b/>
          <w:color w:val="000000"/>
          <w:szCs w:val="24"/>
          <w:lang w:val="sr-Cyrl-CS"/>
        </w:rPr>
      </w:pPr>
      <w:r w:rsidRPr="00E3607C">
        <w:rPr>
          <w:rFonts w:ascii="Times New Roman" w:hAnsi="Times New Roman"/>
          <w:b/>
          <w:color w:val="000000"/>
          <w:szCs w:val="24"/>
          <w:lang w:val="sr-Cyrl-CS"/>
        </w:rPr>
        <w:t>(ДОСТАВЉА ДОБАВЉАЧ ПРИЛИКОМ ЗАКЉУЧЕЊА  УГОВОРА)</w:t>
      </w:r>
    </w:p>
    <w:p w:rsidR="00CD196B" w:rsidRPr="00E3607C" w:rsidRDefault="00CD196B" w:rsidP="00CD196B">
      <w:pPr>
        <w:jc w:val="center"/>
        <w:rPr>
          <w:rFonts w:ascii="Times New Roman" w:hAnsi="Times New Roman"/>
          <w:b/>
          <w:color w:val="000000"/>
          <w:szCs w:val="24"/>
          <w:lang w:val="sr-Cyrl-CS"/>
        </w:rPr>
      </w:pP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На основу Закона о меници ( ''Сл. лист ФНРЈ'' бр. 104/46, ''Сл. лист СФРЈ'' бр. 18/58, 16/65, 54/70, 57/89 и ''Сл. лист СРЈ'' бр. 46/96), Закона о платном промету (''Сл. лист СРЈ'' број 3/02, 5/03 и ''Сл. гласник РС'' бр. 43/04, 62/06, 111/09, 31/11) и Одлуке о облику, садржини и начину коришћења јединствених инструмената платног промета (''Сл. гласник РС'' бр. 57/04 и 82/04) и Одлуке о начину вршења принудне наплате с рачуна клијента (''Сл. гласник РС'' бр. 47/11)</w:t>
      </w:r>
    </w:p>
    <w:p w:rsidR="00CD196B" w:rsidRPr="00E3607C" w:rsidRDefault="00CD196B" w:rsidP="00CD196B">
      <w:pPr>
        <w:jc w:val="both"/>
        <w:rPr>
          <w:rFonts w:ascii="Times New Roman" w:hAnsi="Times New Roman"/>
          <w:szCs w:val="24"/>
          <w:lang w:val="sr-Cyrl-CS"/>
        </w:rPr>
      </w:pP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________________________________, _________________, ПИБ _____________</w:t>
      </w:r>
      <w:r w:rsidRPr="00E3607C">
        <w:rPr>
          <w:rFonts w:ascii="Times New Roman" w:hAnsi="Times New Roman"/>
          <w:szCs w:val="24"/>
          <w:lang w:val="sr-Latn-CS"/>
        </w:rPr>
        <w:t xml:space="preserve"> предаје</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ab/>
        <w:t xml:space="preserve"> (</w:t>
      </w:r>
      <w:r w:rsidRPr="00E3607C">
        <w:rPr>
          <w:rFonts w:ascii="Times New Roman" w:hAnsi="Times New Roman"/>
          <w:i/>
          <w:szCs w:val="24"/>
          <w:lang w:val="sr-Cyrl-CS"/>
        </w:rPr>
        <w:t>навести фирму</w:t>
      </w:r>
      <w:r w:rsidRPr="00E3607C">
        <w:rPr>
          <w:rFonts w:ascii="Times New Roman" w:hAnsi="Times New Roman"/>
          <w:szCs w:val="24"/>
          <w:lang w:val="sr-Cyrl-CS"/>
        </w:rPr>
        <w:t>)</w:t>
      </w:r>
      <w:r w:rsidRPr="00E3607C">
        <w:rPr>
          <w:rFonts w:ascii="Times New Roman" w:hAnsi="Times New Roman"/>
          <w:szCs w:val="24"/>
          <w:lang w:val="sr-Cyrl-CS"/>
        </w:rPr>
        <w:tab/>
      </w:r>
      <w:r w:rsidRPr="00E3607C">
        <w:rPr>
          <w:rFonts w:ascii="Times New Roman" w:hAnsi="Times New Roman"/>
          <w:szCs w:val="24"/>
          <w:lang w:val="sr-Cyrl-CS"/>
        </w:rPr>
        <w:tab/>
        <w:t xml:space="preserve">                (</w:t>
      </w:r>
      <w:r w:rsidRPr="00E3607C">
        <w:rPr>
          <w:rFonts w:ascii="Times New Roman" w:hAnsi="Times New Roman"/>
          <w:i/>
          <w:szCs w:val="24"/>
          <w:lang w:val="sr-Cyrl-CS"/>
        </w:rPr>
        <w:t>место</w:t>
      </w:r>
      <w:r w:rsidRPr="00E3607C">
        <w:rPr>
          <w:rFonts w:ascii="Times New Roman" w:hAnsi="Times New Roman"/>
          <w:szCs w:val="24"/>
          <w:lang w:val="sr-Cyrl-CS"/>
        </w:rPr>
        <w:t>)</w:t>
      </w:r>
    </w:p>
    <w:p w:rsidR="00CD196B" w:rsidRPr="00E3607C" w:rsidRDefault="00E96B9D" w:rsidP="00CD196B">
      <w:pPr>
        <w:jc w:val="both"/>
        <w:rPr>
          <w:rFonts w:ascii="Times New Roman" w:hAnsi="Times New Roman"/>
          <w:szCs w:val="24"/>
          <w:lang w:val="sr-Cyrl-CS"/>
        </w:rPr>
      </w:pPr>
      <w:r w:rsidRPr="00E3607C">
        <w:rPr>
          <w:rFonts w:ascii="Times New Roman" w:hAnsi="Times New Roman"/>
          <w:szCs w:val="24"/>
          <w:lang w:val="sr-Cyrl-CS"/>
        </w:rPr>
        <w:t>бланко-сопствену меницу</w:t>
      </w:r>
      <w:r w:rsidR="00CD196B" w:rsidRPr="00E3607C">
        <w:rPr>
          <w:rFonts w:ascii="Times New Roman" w:hAnsi="Times New Roman"/>
          <w:szCs w:val="24"/>
          <w:lang w:val="sr-Cyrl-CS"/>
        </w:rPr>
        <w:t xml:space="preserve"> и даје</w:t>
      </w:r>
    </w:p>
    <w:p w:rsidR="00CD196B" w:rsidRPr="00E3607C" w:rsidRDefault="00CD196B" w:rsidP="00CD196B">
      <w:pPr>
        <w:jc w:val="center"/>
        <w:rPr>
          <w:rFonts w:ascii="Times New Roman" w:hAnsi="Times New Roman"/>
          <w:b/>
          <w:szCs w:val="24"/>
          <w:lang w:val="sr-Cyrl-CS"/>
        </w:rPr>
      </w:pPr>
    </w:p>
    <w:p w:rsidR="00CD196B" w:rsidRPr="00E3607C" w:rsidRDefault="00CD196B" w:rsidP="00CD196B">
      <w:pPr>
        <w:jc w:val="center"/>
        <w:rPr>
          <w:rFonts w:ascii="Times New Roman" w:hAnsi="Times New Roman"/>
          <w:b/>
          <w:szCs w:val="24"/>
          <w:lang w:val="sr-Cyrl-CS"/>
        </w:rPr>
      </w:pPr>
      <w:r w:rsidRPr="00E3607C">
        <w:rPr>
          <w:rFonts w:ascii="Times New Roman" w:hAnsi="Times New Roman"/>
          <w:b/>
          <w:szCs w:val="24"/>
          <w:lang w:val="sr-Cyrl-CS"/>
        </w:rPr>
        <w:t>МЕНИЧНО ПИСМО-ОВЛАШЋЕЊЕ</w:t>
      </w:r>
    </w:p>
    <w:p w:rsidR="00CD196B" w:rsidRPr="00E3607C" w:rsidRDefault="00CD196B" w:rsidP="00E3607C">
      <w:pPr>
        <w:jc w:val="center"/>
        <w:rPr>
          <w:rFonts w:ascii="Times New Roman" w:hAnsi="Times New Roman"/>
          <w:b/>
          <w:szCs w:val="24"/>
          <w:lang w:val="sr-Cyrl-CS"/>
        </w:rPr>
      </w:pPr>
      <w:r w:rsidRPr="00E3607C">
        <w:rPr>
          <w:rFonts w:ascii="Times New Roman" w:hAnsi="Times New Roman"/>
          <w:b/>
          <w:szCs w:val="24"/>
          <w:lang w:val="sr-Cyrl-CS"/>
        </w:rPr>
        <w:t>за корисника бланко-сопствене менице</w:t>
      </w:r>
    </w:p>
    <w:p w:rsidR="00CD196B" w:rsidRPr="00E3607C" w:rsidRDefault="00795FD6" w:rsidP="00CD196B">
      <w:pPr>
        <w:jc w:val="both"/>
        <w:rPr>
          <w:rFonts w:ascii="Times New Roman" w:hAnsi="Times New Roman"/>
          <w:szCs w:val="24"/>
          <w:lang w:val="sr-Cyrl-CS"/>
        </w:rPr>
      </w:pPr>
      <w:r w:rsidRPr="00E3607C">
        <w:rPr>
          <w:rFonts w:ascii="Times New Roman" w:hAnsi="Times New Roman"/>
          <w:b/>
          <w:szCs w:val="24"/>
          <w:lang w:val="sr-Cyrl-CS"/>
        </w:rPr>
        <w:t>ВУ „Тара“</w:t>
      </w:r>
      <w:r w:rsidR="00983028" w:rsidRPr="00E3607C">
        <w:rPr>
          <w:rFonts w:ascii="Times New Roman" w:hAnsi="Times New Roman"/>
          <w:b/>
          <w:szCs w:val="24"/>
          <w:lang w:val="sr-Cyrl-CS"/>
        </w:rPr>
        <w:t xml:space="preserve"> Бајина Башта</w:t>
      </w:r>
      <w:r w:rsidRPr="00E3607C">
        <w:rPr>
          <w:rFonts w:ascii="Times New Roman" w:hAnsi="Times New Roman"/>
          <w:b/>
          <w:szCs w:val="24"/>
          <w:lang w:val="sr-Cyrl-CS"/>
        </w:rPr>
        <w:t xml:space="preserve"> </w:t>
      </w:r>
      <w:r w:rsidR="00CD196B" w:rsidRPr="00E3607C">
        <w:rPr>
          <w:rFonts w:ascii="Times New Roman" w:hAnsi="Times New Roman"/>
          <w:szCs w:val="24"/>
          <w:lang w:val="sr-Cyrl-CS"/>
        </w:rPr>
        <w:t>да депоновану бланко-сопствену меницу може предати Банци на наплату,</w:t>
      </w:r>
      <w:r w:rsidR="00B714ED" w:rsidRPr="00E3607C">
        <w:rPr>
          <w:rFonts w:ascii="Times New Roman" w:hAnsi="Times New Roman"/>
          <w:szCs w:val="24"/>
          <w:lang w:val="sr-Cyrl-CS"/>
        </w:rPr>
        <w:t xml:space="preserve">у износу од </w:t>
      </w:r>
      <w:r w:rsidR="00B714ED" w:rsidRPr="00E3607C">
        <w:rPr>
          <w:rFonts w:ascii="Times New Roman" w:hAnsi="Times New Roman"/>
          <w:b/>
          <w:szCs w:val="24"/>
          <w:lang w:val="sr-Cyrl-CS"/>
        </w:rPr>
        <w:t>10%</w:t>
      </w:r>
      <w:r w:rsidR="00B714ED" w:rsidRPr="00E3607C">
        <w:rPr>
          <w:rFonts w:ascii="Times New Roman" w:hAnsi="Times New Roman"/>
          <w:szCs w:val="24"/>
          <w:lang w:val="sr-Cyrl-CS"/>
        </w:rPr>
        <w:t xml:space="preserve"> </w:t>
      </w:r>
      <w:r w:rsidR="00CD196B" w:rsidRPr="00E3607C">
        <w:rPr>
          <w:rFonts w:ascii="Times New Roman" w:hAnsi="Times New Roman"/>
          <w:szCs w:val="24"/>
          <w:lang w:val="sr-Cyrl-CS"/>
        </w:rPr>
        <w:t xml:space="preserve"> </w:t>
      </w:r>
      <w:r w:rsidR="00CD196B" w:rsidRPr="00E3607C">
        <w:rPr>
          <w:rFonts w:ascii="Times New Roman" w:hAnsi="Times New Roman"/>
          <w:b/>
          <w:szCs w:val="24"/>
          <w:lang w:val="sr-Cyrl-CS"/>
        </w:rPr>
        <w:t>по основу неиспуњења уговорних обавеза</w:t>
      </w:r>
      <w:r w:rsidR="00CD196B" w:rsidRPr="00E3607C">
        <w:rPr>
          <w:rFonts w:ascii="Times New Roman" w:hAnsi="Times New Roman"/>
          <w:szCs w:val="24"/>
          <w:lang w:val="sr-Cyrl-CS"/>
        </w:rPr>
        <w:t xml:space="preserve">, </w:t>
      </w:r>
      <w:r w:rsidR="00CD196B" w:rsidRPr="00E3607C">
        <w:rPr>
          <w:rFonts w:ascii="Times New Roman" w:hAnsi="Times New Roman"/>
          <w:b/>
          <w:szCs w:val="24"/>
          <w:lang w:val="sr-Cyrl-CS"/>
        </w:rPr>
        <w:t>значајних кашњења у испоруци или једностраног раскида</w:t>
      </w:r>
      <w:r w:rsidR="00CD196B" w:rsidRPr="00E3607C">
        <w:rPr>
          <w:rFonts w:ascii="Times New Roman" w:hAnsi="Times New Roman"/>
          <w:szCs w:val="24"/>
          <w:lang w:val="sr-Cyrl-CS"/>
        </w:rPr>
        <w:t xml:space="preserve"> уговора број ____________ од ___________год. и то на терет свих рачуна који су отворени код Банака:</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______________________________________________________________________________________________________________________________________________________.</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ab/>
      </w:r>
      <w:r w:rsidRPr="00E3607C">
        <w:rPr>
          <w:rFonts w:ascii="Times New Roman" w:hAnsi="Times New Roman"/>
          <w:szCs w:val="24"/>
          <w:lang w:val="sr-Cyrl-CS"/>
        </w:rPr>
        <w:tab/>
        <w:t xml:space="preserve">              (</w:t>
      </w:r>
      <w:r w:rsidRPr="00E3607C">
        <w:rPr>
          <w:rFonts w:ascii="Times New Roman" w:hAnsi="Times New Roman"/>
          <w:i/>
          <w:szCs w:val="24"/>
          <w:lang w:val="sr-Cyrl-CS"/>
        </w:rPr>
        <w:t>навести банке и бројеве текућих рачуна</w:t>
      </w:r>
      <w:r w:rsidRPr="00E3607C">
        <w:rPr>
          <w:rFonts w:ascii="Times New Roman" w:hAnsi="Times New Roman"/>
          <w:szCs w:val="24"/>
          <w:lang w:val="sr-Cyrl-CS"/>
        </w:rPr>
        <w:t>)</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 xml:space="preserve">На основу овог овлашћења </w:t>
      </w:r>
      <w:r w:rsidR="00795FD6" w:rsidRPr="00E3607C">
        <w:rPr>
          <w:rFonts w:ascii="Times New Roman" w:hAnsi="Times New Roman"/>
          <w:b/>
          <w:szCs w:val="24"/>
          <w:lang w:val="sr-Cyrl-CS"/>
        </w:rPr>
        <w:t xml:space="preserve">ВУ „Тара“ </w:t>
      </w:r>
      <w:r w:rsidR="00983028" w:rsidRPr="00E3607C">
        <w:rPr>
          <w:rFonts w:ascii="Times New Roman" w:hAnsi="Times New Roman"/>
          <w:b/>
          <w:szCs w:val="24"/>
          <w:lang w:val="sr-Cyrl-CS"/>
        </w:rPr>
        <w:t xml:space="preserve">Бајина Башта </w:t>
      </w:r>
      <w:r w:rsidRPr="00E3607C">
        <w:rPr>
          <w:rFonts w:ascii="Times New Roman" w:hAnsi="Times New Roman"/>
          <w:szCs w:val="24"/>
          <w:lang w:val="sr-Cyrl-CS"/>
        </w:rPr>
        <w:t>може попунити меницу са клаузулом ''без протеста, без трошкова'' на износ ____________________________ дин.</w:t>
      </w:r>
      <w:r w:rsidR="00361095" w:rsidRPr="00E3607C">
        <w:rPr>
          <w:rFonts w:ascii="Times New Roman" w:hAnsi="Times New Roman"/>
          <w:szCs w:val="24"/>
          <w:lang w:val="sr-Cyrl-CS"/>
        </w:rPr>
        <w:t xml:space="preserve"> </w:t>
      </w:r>
      <w:r w:rsidRPr="00E3607C">
        <w:rPr>
          <w:rFonts w:ascii="Times New Roman" w:hAnsi="Times New Roman"/>
          <w:i/>
          <w:szCs w:val="24"/>
          <w:lang w:val="sr-Cyrl-CS"/>
        </w:rPr>
        <w:t>(10</w:t>
      </w:r>
      <w:r w:rsidR="00B714ED" w:rsidRPr="00E3607C">
        <w:rPr>
          <w:rFonts w:ascii="Times New Roman" w:hAnsi="Times New Roman"/>
          <w:i/>
          <w:szCs w:val="24"/>
          <w:lang w:val="sr-Cyrl-CS"/>
        </w:rPr>
        <w:t xml:space="preserve"> </w:t>
      </w:r>
      <w:r w:rsidRPr="00E3607C">
        <w:rPr>
          <w:rFonts w:ascii="Times New Roman" w:hAnsi="Times New Roman"/>
          <w:i/>
          <w:szCs w:val="24"/>
          <w:lang w:val="sr-Cyrl-CS"/>
        </w:rPr>
        <w:t>% укупне вредности уговора)</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Дужник се одриче права:</w:t>
      </w:r>
    </w:p>
    <w:p w:rsidR="00CD196B" w:rsidRPr="00E3607C" w:rsidRDefault="00CD196B" w:rsidP="00595CB9">
      <w:pPr>
        <w:numPr>
          <w:ilvl w:val="0"/>
          <w:numId w:val="15"/>
        </w:numPr>
        <w:jc w:val="both"/>
        <w:rPr>
          <w:rFonts w:ascii="Times New Roman" w:hAnsi="Times New Roman"/>
          <w:szCs w:val="24"/>
          <w:lang w:val="sr-Cyrl-CS"/>
        </w:rPr>
      </w:pPr>
      <w:r w:rsidRPr="00E3607C">
        <w:rPr>
          <w:rFonts w:ascii="Times New Roman" w:hAnsi="Times New Roman"/>
          <w:szCs w:val="24"/>
          <w:lang w:val="sr-Cyrl-CS"/>
        </w:rPr>
        <w:t>на повлачење овог овлашћења;</w:t>
      </w:r>
    </w:p>
    <w:p w:rsidR="00CD196B" w:rsidRPr="00E3607C" w:rsidRDefault="00CD196B" w:rsidP="00595CB9">
      <w:pPr>
        <w:numPr>
          <w:ilvl w:val="0"/>
          <w:numId w:val="15"/>
        </w:numPr>
        <w:jc w:val="both"/>
        <w:rPr>
          <w:rFonts w:ascii="Times New Roman" w:hAnsi="Times New Roman"/>
          <w:szCs w:val="24"/>
          <w:lang w:val="sr-Cyrl-CS"/>
        </w:rPr>
      </w:pPr>
      <w:r w:rsidRPr="00E3607C">
        <w:rPr>
          <w:rFonts w:ascii="Times New Roman" w:hAnsi="Times New Roman"/>
          <w:szCs w:val="24"/>
          <w:lang w:val="sr-Cyrl-CS"/>
        </w:rPr>
        <w:t>на опозив овог овлашћења;</w:t>
      </w:r>
    </w:p>
    <w:p w:rsidR="00CD196B" w:rsidRPr="00E3607C" w:rsidRDefault="00CD196B" w:rsidP="00595CB9">
      <w:pPr>
        <w:numPr>
          <w:ilvl w:val="0"/>
          <w:numId w:val="15"/>
        </w:numPr>
        <w:jc w:val="both"/>
        <w:rPr>
          <w:rFonts w:ascii="Times New Roman" w:hAnsi="Times New Roman"/>
          <w:szCs w:val="24"/>
          <w:lang w:val="sr-Cyrl-CS"/>
        </w:rPr>
      </w:pPr>
      <w:r w:rsidRPr="00E3607C">
        <w:rPr>
          <w:rFonts w:ascii="Times New Roman" w:hAnsi="Times New Roman"/>
          <w:szCs w:val="24"/>
          <w:lang w:val="sr-Cyrl-CS"/>
        </w:rPr>
        <w:t>на стављање приговора на задужење по овом основу за наплату;</w:t>
      </w:r>
    </w:p>
    <w:p w:rsidR="00CD196B" w:rsidRPr="00E3607C" w:rsidRDefault="00CD196B" w:rsidP="00595CB9">
      <w:pPr>
        <w:numPr>
          <w:ilvl w:val="0"/>
          <w:numId w:val="15"/>
        </w:numPr>
        <w:jc w:val="both"/>
        <w:rPr>
          <w:rFonts w:ascii="Times New Roman" w:hAnsi="Times New Roman"/>
          <w:szCs w:val="24"/>
          <w:lang w:val="sr-Cyrl-CS"/>
        </w:rPr>
      </w:pPr>
      <w:r w:rsidRPr="00E3607C">
        <w:rPr>
          <w:rFonts w:ascii="Times New Roman" w:hAnsi="Times New Roman"/>
          <w:szCs w:val="24"/>
          <w:lang w:val="sr-Cyrl-CS"/>
        </w:rPr>
        <w:t>на сторнирање задужења по овом основу за наплату.</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Менице су потписане и оверене у складу са картоном депонованих потписа.</w:t>
      </w:r>
    </w:p>
    <w:p w:rsidR="00CD196B" w:rsidRPr="00E3607C" w:rsidRDefault="00CD196B" w:rsidP="00CD196B">
      <w:pPr>
        <w:jc w:val="both"/>
        <w:rPr>
          <w:rFonts w:ascii="Times New Roman" w:hAnsi="Times New Roman"/>
          <w:szCs w:val="24"/>
          <w:lang w:val="sr-Cyrl-CS"/>
        </w:rPr>
      </w:pPr>
      <w:r w:rsidRPr="00E3607C">
        <w:rPr>
          <w:rFonts w:ascii="Times New Roman" w:hAnsi="Times New Roman"/>
          <w:b/>
          <w:szCs w:val="24"/>
          <w:u w:val="single"/>
          <w:lang w:val="sr-Cyrl-CS"/>
        </w:rPr>
        <w:t>Прилог:</w:t>
      </w:r>
      <w:r w:rsidRPr="00E3607C">
        <w:rPr>
          <w:rFonts w:ascii="Times New Roman" w:hAnsi="Times New Roman"/>
          <w:szCs w:val="24"/>
          <w:lang w:val="sr-Cyrl-CS"/>
        </w:rPr>
        <w:sym w:font="Symbol" w:char="F0B7"/>
      </w:r>
      <w:r w:rsidR="00E96B9D" w:rsidRPr="00E3607C">
        <w:rPr>
          <w:rFonts w:ascii="Times New Roman" w:hAnsi="Times New Roman"/>
          <w:szCs w:val="24"/>
          <w:lang w:val="sr-Cyrl-CS"/>
        </w:rPr>
        <w:t xml:space="preserve">  бланко-сопствен</w:t>
      </w:r>
      <w:r w:rsidR="00D079DD">
        <w:rPr>
          <w:rFonts w:ascii="Times New Roman" w:hAnsi="Times New Roman"/>
          <w:szCs w:val="24"/>
          <w:lang w:val="sr-Cyrl-CS"/>
        </w:rPr>
        <w:t>а</w:t>
      </w:r>
      <w:r w:rsidR="00E96B9D" w:rsidRPr="00E3607C">
        <w:rPr>
          <w:rFonts w:ascii="Times New Roman" w:hAnsi="Times New Roman"/>
          <w:szCs w:val="24"/>
          <w:lang w:val="sr-Cyrl-CS"/>
        </w:rPr>
        <w:t xml:space="preserve"> мениц</w:t>
      </w:r>
      <w:r w:rsidR="00D079DD">
        <w:rPr>
          <w:rFonts w:ascii="Times New Roman" w:hAnsi="Times New Roman"/>
          <w:szCs w:val="24"/>
          <w:lang w:val="sr-Cyrl-CS"/>
        </w:rPr>
        <w:t>а</w:t>
      </w:r>
      <w:r w:rsidR="00BD4B0C">
        <w:rPr>
          <w:rFonts w:ascii="Times New Roman" w:hAnsi="Times New Roman"/>
          <w:szCs w:val="24"/>
          <w:lang w:val="sr-Cyrl-CS"/>
        </w:rPr>
        <w:t xml:space="preserve"> број:</w:t>
      </w:r>
      <w:r w:rsidR="00E96B9D" w:rsidRPr="00E3607C">
        <w:rPr>
          <w:rFonts w:ascii="Times New Roman" w:hAnsi="Times New Roman"/>
          <w:szCs w:val="24"/>
          <w:lang w:val="sr-Cyrl-CS"/>
        </w:rPr>
        <w:t>___</w:t>
      </w:r>
      <w:r w:rsidR="00E3607C" w:rsidRPr="00E3607C">
        <w:rPr>
          <w:rFonts w:ascii="Times New Roman" w:hAnsi="Times New Roman"/>
          <w:szCs w:val="24"/>
          <w:lang w:val="sr-Cyrl-CS"/>
        </w:rPr>
        <w:t>________</w:t>
      </w:r>
    </w:p>
    <w:p w:rsidR="00CD196B" w:rsidRPr="00E3607C" w:rsidRDefault="003D251B" w:rsidP="00CD196B">
      <w:pPr>
        <w:ind w:left="1200" w:hanging="480"/>
        <w:jc w:val="both"/>
        <w:rPr>
          <w:rFonts w:ascii="Times New Roman" w:hAnsi="Times New Roman"/>
          <w:szCs w:val="24"/>
          <w:lang w:val="sr-Cyrl-CS"/>
        </w:rPr>
      </w:pPr>
      <w:r w:rsidRPr="00E3607C">
        <w:rPr>
          <w:rFonts w:ascii="Times New Roman" w:hAnsi="Times New Roman"/>
          <w:szCs w:val="24"/>
          <w:lang w:val="sr-Cyrl-CS"/>
        </w:rPr>
        <w:t xml:space="preserve">   </w:t>
      </w:r>
      <w:r w:rsidR="00CD196B" w:rsidRPr="00E3607C">
        <w:rPr>
          <w:rFonts w:ascii="Times New Roman" w:hAnsi="Times New Roman"/>
          <w:szCs w:val="24"/>
          <w:lang w:val="sr-Cyrl-CS"/>
        </w:rPr>
        <w:sym w:font="Symbol" w:char="F0B7"/>
      </w:r>
      <w:r w:rsidR="00CD196B" w:rsidRPr="00E3607C">
        <w:rPr>
          <w:rFonts w:ascii="Times New Roman" w:hAnsi="Times New Roman"/>
          <w:szCs w:val="24"/>
          <w:lang w:val="sr-Cyrl-CS"/>
        </w:rPr>
        <w:t xml:space="preserve"> оверена копија картона депонованих потписа овлашћених лица за располагање  </w:t>
      </w:r>
    </w:p>
    <w:p w:rsidR="00CD196B" w:rsidRPr="00E3607C" w:rsidRDefault="00CD196B" w:rsidP="00CD196B">
      <w:pPr>
        <w:ind w:left="1200" w:hanging="480"/>
        <w:jc w:val="both"/>
        <w:rPr>
          <w:rFonts w:ascii="Times New Roman" w:hAnsi="Times New Roman"/>
          <w:szCs w:val="24"/>
          <w:lang w:val="ru-RU"/>
        </w:rPr>
      </w:pPr>
      <w:r w:rsidRPr="00E3607C">
        <w:rPr>
          <w:rFonts w:ascii="Times New Roman" w:hAnsi="Times New Roman"/>
          <w:szCs w:val="24"/>
          <w:lang w:val="sr-Cyrl-CS"/>
        </w:rPr>
        <w:t xml:space="preserve">      средствима на рачунима</w:t>
      </w:r>
    </w:p>
    <w:p w:rsidR="00CD196B" w:rsidRPr="00E3607C" w:rsidRDefault="00CD196B" w:rsidP="00CD196B">
      <w:pPr>
        <w:ind w:left="1200" w:hanging="480"/>
        <w:jc w:val="both"/>
        <w:rPr>
          <w:rFonts w:ascii="Times New Roman" w:hAnsi="Times New Roman"/>
          <w:szCs w:val="24"/>
          <w:lang w:val="ru-RU"/>
        </w:rPr>
      </w:pP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Ово овлашћење сачињено је у 2 (два) истоветна примерка и то један за примаоца, а други за даваоца меничног овлашћења.</w:t>
      </w:r>
    </w:p>
    <w:p w:rsidR="00CD196B" w:rsidRPr="00E3607C" w:rsidRDefault="00CD196B" w:rsidP="00CD196B">
      <w:pPr>
        <w:ind w:left="5040" w:firstLine="720"/>
        <w:jc w:val="both"/>
        <w:rPr>
          <w:rFonts w:ascii="Times New Roman" w:hAnsi="Times New Roman"/>
          <w:i/>
          <w:szCs w:val="24"/>
          <w:lang w:val="sr-Cyrl-CS"/>
        </w:rPr>
      </w:pPr>
    </w:p>
    <w:p w:rsidR="00CD196B" w:rsidRPr="00E3607C" w:rsidRDefault="00CD196B" w:rsidP="00CD196B">
      <w:pPr>
        <w:rPr>
          <w:rFonts w:ascii="Times New Roman" w:hAnsi="Times New Roman"/>
          <w:b/>
          <w:szCs w:val="24"/>
          <w:lang w:val="sr-Cyrl-CS"/>
        </w:rPr>
      </w:pPr>
      <w:r w:rsidRPr="00E3607C">
        <w:rPr>
          <w:rFonts w:ascii="Times New Roman" w:hAnsi="Times New Roman"/>
          <w:b/>
          <w:szCs w:val="24"/>
          <w:lang w:val="sr-Cyrl-CS"/>
        </w:rPr>
        <w:t>Место и датум</w:t>
      </w:r>
      <w:r w:rsidRPr="00E3607C">
        <w:rPr>
          <w:rFonts w:ascii="Times New Roman" w:hAnsi="Times New Roman"/>
          <w:szCs w:val="24"/>
          <w:lang w:val="sr-Cyrl-CS"/>
        </w:rPr>
        <w:tab/>
      </w:r>
      <w:r w:rsidRPr="00E3607C">
        <w:rPr>
          <w:rFonts w:ascii="Times New Roman" w:hAnsi="Times New Roman"/>
          <w:szCs w:val="24"/>
          <w:lang w:val="sr-Cyrl-CS"/>
        </w:rPr>
        <w:tab/>
      </w:r>
      <w:r w:rsidR="00361095" w:rsidRPr="00E3607C">
        <w:rPr>
          <w:rFonts w:ascii="Times New Roman" w:hAnsi="Times New Roman"/>
          <w:szCs w:val="24"/>
          <w:lang w:val="sr-Cyrl-CS"/>
        </w:rPr>
        <w:tab/>
      </w:r>
      <w:r w:rsidR="00361095" w:rsidRPr="00E3607C">
        <w:rPr>
          <w:rFonts w:ascii="Times New Roman" w:hAnsi="Times New Roman"/>
          <w:szCs w:val="24"/>
          <w:lang w:val="sr-Cyrl-CS"/>
        </w:rPr>
        <w:tab/>
      </w:r>
      <w:r w:rsidR="00587491" w:rsidRPr="00E3607C">
        <w:rPr>
          <w:rFonts w:ascii="Times New Roman" w:hAnsi="Times New Roman"/>
          <w:szCs w:val="24"/>
          <w:lang w:val="sr-Cyrl-CS"/>
        </w:rPr>
        <w:t xml:space="preserve">                            </w:t>
      </w:r>
      <w:r w:rsidR="00B714ED" w:rsidRPr="00E3607C">
        <w:rPr>
          <w:rFonts w:ascii="Times New Roman" w:hAnsi="Times New Roman"/>
          <w:b/>
          <w:szCs w:val="24"/>
          <w:lang w:val="sr-Cyrl-CS"/>
        </w:rPr>
        <w:t>Потпис</w:t>
      </w:r>
      <w:r w:rsidR="00587491" w:rsidRPr="00E3607C">
        <w:rPr>
          <w:rFonts w:ascii="Times New Roman" w:hAnsi="Times New Roman"/>
          <w:szCs w:val="24"/>
          <w:lang w:val="sr-Cyrl-CS"/>
        </w:rPr>
        <w:t xml:space="preserve"> </w:t>
      </w:r>
      <w:r w:rsidR="00B714ED" w:rsidRPr="00E3607C">
        <w:rPr>
          <w:rFonts w:ascii="Times New Roman" w:hAnsi="Times New Roman"/>
          <w:b/>
          <w:szCs w:val="24"/>
          <w:lang w:val="sr-Cyrl-CS"/>
        </w:rPr>
        <w:t>п</w:t>
      </w:r>
      <w:r w:rsidRPr="00E3607C">
        <w:rPr>
          <w:rFonts w:ascii="Times New Roman" w:hAnsi="Times New Roman"/>
          <w:b/>
          <w:szCs w:val="24"/>
          <w:lang w:val="sr-Cyrl-CS"/>
        </w:rPr>
        <w:t>онуђач</w:t>
      </w:r>
      <w:r w:rsidR="00B714ED" w:rsidRPr="00E3607C">
        <w:rPr>
          <w:rFonts w:ascii="Times New Roman" w:hAnsi="Times New Roman"/>
          <w:b/>
          <w:szCs w:val="24"/>
          <w:lang w:val="sr-Cyrl-CS"/>
        </w:rPr>
        <w:t>а</w:t>
      </w:r>
      <w:r w:rsidRPr="00E3607C">
        <w:rPr>
          <w:rFonts w:ascii="Times New Roman" w:hAnsi="Times New Roman"/>
          <w:b/>
          <w:szCs w:val="24"/>
          <w:lang w:val="sr-Cyrl-CS"/>
        </w:rPr>
        <w:t>:</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_______________ год.</w:t>
      </w:r>
      <w:r w:rsidRPr="00E3607C">
        <w:rPr>
          <w:rFonts w:ascii="Times New Roman" w:hAnsi="Times New Roman"/>
          <w:szCs w:val="24"/>
          <w:lang w:val="sr-Cyrl-CS"/>
        </w:rPr>
        <w:tab/>
      </w:r>
      <w:r w:rsidRPr="00E3607C">
        <w:rPr>
          <w:rFonts w:ascii="Times New Roman" w:hAnsi="Times New Roman"/>
          <w:szCs w:val="24"/>
          <w:lang w:val="sr-Cyrl-CS"/>
        </w:rPr>
        <w:tab/>
        <w:t xml:space="preserve">         </w:t>
      </w:r>
      <w:r w:rsidR="00587491" w:rsidRPr="00E3607C">
        <w:rPr>
          <w:rFonts w:ascii="Times New Roman" w:hAnsi="Times New Roman"/>
          <w:szCs w:val="24"/>
          <w:lang w:val="sr-Cyrl-CS"/>
        </w:rPr>
        <w:t xml:space="preserve">                  </w:t>
      </w:r>
      <w:r w:rsidRPr="00E3607C">
        <w:rPr>
          <w:rFonts w:ascii="Times New Roman" w:hAnsi="Times New Roman"/>
          <w:szCs w:val="24"/>
          <w:lang w:val="sr-Cyrl-CS"/>
        </w:rPr>
        <w:t xml:space="preserve"> _____________________________________</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00361095" w:rsidRPr="00E3607C">
        <w:rPr>
          <w:rFonts w:ascii="Times New Roman" w:hAnsi="Times New Roman"/>
          <w:szCs w:val="24"/>
          <w:lang w:val="sr-Cyrl-CS"/>
        </w:rPr>
        <w:tab/>
      </w:r>
      <w:r w:rsidR="00587491" w:rsidRPr="00E3607C">
        <w:rPr>
          <w:rFonts w:ascii="Times New Roman" w:hAnsi="Times New Roman"/>
          <w:szCs w:val="24"/>
          <w:lang w:val="sr-Cyrl-CS"/>
        </w:rPr>
        <w:t xml:space="preserve">  </w:t>
      </w:r>
      <w:r w:rsidR="00F60655">
        <w:rPr>
          <w:rFonts w:ascii="Times New Roman" w:hAnsi="Times New Roman"/>
          <w:szCs w:val="24"/>
          <w:lang w:val="sr-Cyrl-CS"/>
        </w:rPr>
        <w:t xml:space="preserve">          </w:t>
      </w:r>
      <w:r w:rsidR="00587491" w:rsidRPr="00E3607C">
        <w:rPr>
          <w:rFonts w:ascii="Times New Roman" w:hAnsi="Times New Roman"/>
          <w:szCs w:val="24"/>
          <w:lang w:val="sr-Cyrl-CS"/>
        </w:rPr>
        <w:t xml:space="preserve">  </w:t>
      </w:r>
      <w:r w:rsidRPr="00E3607C">
        <w:rPr>
          <w:rFonts w:ascii="Times New Roman" w:hAnsi="Times New Roman"/>
          <w:szCs w:val="24"/>
          <w:lang w:val="sr-Cyrl-CS"/>
        </w:rPr>
        <w:t>(штампано име и презиме овлашћеног лица)</w:t>
      </w:r>
    </w:p>
    <w:p w:rsidR="00A911C7" w:rsidRPr="00E3607C" w:rsidRDefault="00CD196B" w:rsidP="00A911C7">
      <w:pPr>
        <w:ind w:left="2160" w:firstLine="720"/>
        <w:rPr>
          <w:rFonts w:ascii="Times New Roman" w:hAnsi="Times New Roman"/>
          <w:b/>
          <w:szCs w:val="24"/>
          <w:lang w:val="sr-Cyrl-CS"/>
        </w:rPr>
      </w:pPr>
      <w:r w:rsidRPr="00E3607C">
        <w:rPr>
          <w:rFonts w:ascii="Times New Roman" w:hAnsi="Times New Roman"/>
          <w:b/>
          <w:szCs w:val="24"/>
          <w:lang w:val="sr-Cyrl-CS"/>
        </w:rPr>
        <w:t>М.П.</w:t>
      </w:r>
      <w:r w:rsidRPr="00E3607C">
        <w:rPr>
          <w:rFonts w:ascii="Times New Roman" w:hAnsi="Times New Roman"/>
          <w:b/>
          <w:szCs w:val="24"/>
          <w:lang w:val="sr-Cyrl-CS"/>
        </w:rPr>
        <w:tab/>
      </w:r>
      <w:r w:rsidRPr="00E3607C">
        <w:rPr>
          <w:rFonts w:ascii="Times New Roman" w:hAnsi="Times New Roman"/>
          <w:b/>
          <w:szCs w:val="24"/>
          <w:lang w:val="sr-Cyrl-CS"/>
        </w:rPr>
        <w:tab/>
      </w:r>
      <w:r w:rsidR="00587491" w:rsidRPr="00E3607C">
        <w:rPr>
          <w:rFonts w:ascii="Times New Roman" w:hAnsi="Times New Roman"/>
          <w:b/>
          <w:szCs w:val="24"/>
          <w:lang w:val="sr-Cyrl-CS"/>
        </w:rPr>
        <w:t xml:space="preserve">         </w:t>
      </w:r>
      <w:r w:rsidR="00F60655">
        <w:rPr>
          <w:rFonts w:ascii="Times New Roman" w:hAnsi="Times New Roman"/>
          <w:b/>
          <w:szCs w:val="24"/>
          <w:lang w:val="sr-Cyrl-CS"/>
        </w:rPr>
        <w:t xml:space="preserve">       </w:t>
      </w:r>
      <w:r w:rsidR="00587491" w:rsidRPr="00E3607C">
        <w:rPr>
          <w:rFonts w:ascii="Times New Roman" w:hAnsi="Times New Roman"/>
          <w:b/>
          <w:szCs w:val="24"/>
          <w:lang w:val="sr-Cyrl-CS"/>
        </w:rPr>
        <w:t xml:space="preserve"> </w:t>
      </w:r>
      <w:r w:rsidRPr="00E3607C">
        <w:rPr>
          <w:rFonts w:ascii="Times New Roman" w:hAnsi="Times New Roman"/>
          <w:b/>
          <w:szCs w:val="24"/>
          <w:lang w:val="sr-Cyrl-CS"/>
        </w:rPr>
        <w:t>___________________________________</w:t>
      </w:r>
      <w:r w:rsidRPr="00E3607C">
        <w:rPr>
          <w:rFonts w:ascii="Times New Roman" w:hAnsi="Times New Roman"/>
          <w:b/>
          <w:szCs w:val="24"/>
          <w:lang w:val="sr-Cyrl-CS"/>
        </w:rPr>
        <w:tab/>
      </w:r>
      <w:r w:rsidRPr="00E3607C">
        <w:rPr>
          <w:rFonts w:ascii="Times New Roman" w:hAnsi="Times New Roman"/>
          <w:b/>
          <w:szCs w:val="24"/>
          <w:lang w:val="sr-Cyrl-CS"/>
        </w:rPr>
        <w:tab/>
      </w:r>
    </w:p>
    <w:p w:rsidR="006E2BB4" w:rsidRDefault="00A911C7" w:rsidP="0093036E">
      <w:pPr>
        <w:ind w:left="1440" w:firstLine="720"/>
        <w:rPr>
          <w:rFonts w:ascii="Times New Roman" w:hAnsi="Times New Roman"/>
          <w:szCs w:val="24"/>
          <w:lang w:val="sr-Cyrl-CS"/>
        </w:rPr>
      </w:pPr>
      <w:r w:rsidRPr="00E3607C">
        <w:rPr>
          <w:rFonts w:ascii="Times New Roman" w:hAnsi="Times New Roman"/>
          <w:szCs w:val="24"/>
          <w:lang w:val="sr-Cyrl-CS"/>
        </w:rPr>
        <w:t>(читак отисак печата)</w:t>
      </w:r>
      <w:r w:rsidR="00587491" w:rsidRPr="00E3607C">
        <w:rPr>
          <w:rFonts w:ascii="Times New Roman" w:hAnsi="Times New Roman"/>
          <w:szCs w:val="24"/>
          <w:lang w:val="sr-Cyrl-CS"/>
        </w:rPr>
        <w:t xml:space="preserve">  </w:t>
      </w:r>
      <w:r w:rsidRPr="00E3607C">
        <w:rPr>
          <w:rFonts w:ascii="Times New Roman" w:hAnsi="Times New Roman"/>
          <w:szCs w:val="24"/>
          <w:lang w:val="sr-Cyrl-CS"/>
        </w:rPr>
        <w:t xml:space="preserve">                   </w:t>
      </w:r>
      <w:r w:rsidR="00F60655">
        <w:rPr>
          <w:rFonts w:ascii="Times New Roman" w:hAnsi="Times New Roman"/>
          <w:szCs w:val="24"/>
          <w:lang w:val="sr-Cyrl-CS"/>
        </w:rPr>
        <w:t xml:space="preserve">             </w:t>
      </w:r>
      <w:r w:rsidRPr="00E3607C">
        <w:rPr>
          <w:rFonts w:ascii="Times New Roman" w:hAnsi="Times New Roman"/>
          <w:szCs w:val="24"/>
          <w:lang w:val="sr-Cyrl-CS"/>
        </w:rPr>
        <w:t xml:space="preserve">  (пун потпис)</w:t>
      </w:r>
    </w:p>
    <w:p w:rsidR="006E2BB4" w:rsidRPr="00092BBF" w:rsidRDefault="006E2BB4" w:rsidP="00092BBF">
      <w:pPr>
        <w:ind w:left="1440" w:firstLine="720"/>
        <w:rPr>
          <w:rFonts w:ascii="Times New Roman" w:hAnsi="Times New Roman"/>
          <w:szCs w:val="24"/>
          <w:lang w:val="sr-Cyrl-CS"/>
        </w:rPr>
      </w:pPr>
    </w:p>
    <w:p w:rsidR="003738B1" w:rsidRPr="00036415" w:rsidRDefault="003738B1" w:rsidP="003738B1">
      <w:pPr>
        <w:shd w:val="clear" w:color="auto" w:fill="C6D9F1"/>
        <w:jc w:val="center"/>
        <w:rPr>
          <w:rFonts w:ascii="Times New Roman" w:hAnsi="Times New Roman"/>
          <w:b/>
          <w:bCs/>
          <w:i/>
          <w:iCs/>
          <w:sz w:val="32"/>
          <w:szCs w:val="32"/>
          <w:lang w:val="sr-Cyrl-CS"/>
        </w:rPr>
      </w:pPr>
      <w:r w:rsidRPr="00036415">
        <w:rPr>
          <w:rFonts w:ascii="Times New Roman" w:hAnsi="Times New Roman"/>
          <w:b/>
          <w:bCs/>
          <w:i/>
          <w:iCs/>
          <w:sz w:val="32"/>
          <w:szCs w:val="32"/>
        </w:rPr>
        <w:lastRenderedPageBreak/>
        <w:t>VII</w:t>
      </w:r>
      <w:r w:rsidRPr="00036415">
        <w:rPr>
          <w:rFonts w:ascii="Times New Roman" w:hAnsi="Times New Roman"/>
          <w:b/>
          <w:bCs/>
          <w:i/>
          <w:iCs/>
          <w:sz w:val="32"/>
          <w:szCs w:val="32"/>
          <w:lang w:val="sr-Cyrl-CS"/>
        </w:rPr>
        <w:t xml:space="preserve"> МОДЕЛ УГОВОРА</w:t>
      </w:r>
    </w:p>
    <w:p w:rsidR="003738B1" w:rsidRPr="00036415" w:rsidRDefault="003738B1" w:rsidP="003738B1">
      <w:pPr>
        <w:autoSpaceDE w:val="0"/>
        <w:autoSpaceDN w:val="0"/>
        <w:adjustRightInd w:val="0"/>
        <w:jc w:val="both"/>
        <w:rPr>
          <w:rFonts w:ascii="Times New Roman" w:hAnsi="Times New Roman"/>
          <w:lang w:val="ru-RU"/>
        </w:rPr>
      </w:pPr>
    </w:p>
    <w:p w:rsidR="003738B1" w:rsidRPr="00036415" w:rsidRDefault="003738B1" w:rsidP="003738B1">
      <w:pPr>
        <w:jc w:val="both"/>
        <w:rPr>
          <w:rFonts w:ascii="Times New Roman" w:hAnsi="Times New Roman"/>
          <w:b/>
          <w:lang w:val="sr-Cyrl-CS"/>
        </w:rPr>
      </w:pPr>
      <w:r w:rsidRPr="00036415">
        <w:rPr>
          <w:rFonts w:ascii="Times New Roman" w:hAnsi="Times New Roman"/>
          <w:b/>
          <w:lang w:val="sr-Cyrl-CS"/>
        </w:rPr>
        <w:t>(ПОПУНИТИ ПРВУ СТРАНУ, СВАКУ СТРАНИЦУ ПАРАФИРАТИ И ОВЕРИТИ ПЕЧАТОМ, ПОСЛЕДЊУ СТРАНИЦУ ОВЕРИТИ ПЕЧАТОМ И ПОТПИСАТИ)</w:t>
      </w:r>
    </w:p>
    <w:p w:rsidR="003738B1" w:rsidRPr="00036415" w:rsidRDefault="003738B1" w:rsidP="003738B1">
      <w:pPr>
        <w:pStyle w:val="Footer"/>
        <w:rPr>
          <w:rFonts w:ascii="Times New Roman" w:eastAsia="TimesNewRoman" w:hAnsi="Times New Roman"/>
          <w:b/>
          <w:i/>
          <w:szCs w:val="24"/>
          <w:lang w:val="sr-Cyrl-CS"/>
        </w:rPr>
      </w:pPr>
    </w:p>
    <w:p w:rsidR="003738B1" w:rsidRPr="00036415" w:rsidRDefault="003738B1" w:rsidP="003738B1">
      <w:pPr>
        <w:pStyle w:val="Footer"/>
        <w:rPr>
          <w:rFonts w:ascii="Times New Roman" w:hAnsi="Times New Roman"/>
          <w:b/>
          <w:i/>
          <w:szCs w:val="24"/>
          <w:lang w:val="sr-Cyrl-CS"/>
        </w:rPr>
      </w:pPr>
      <w:r w:rsidRPr="00036415">
        <w:rPr>
          <w:rFonts w:ascii="Times New Roman" w:eastAsia="TimesNewRoman" w:hAnsi="Times New Roman"/>
          <w:b/>
          <w:i/>
          <w:szCs w:val="24"/>
          <w:lang w:val="sr-Cyrl-CS"/>
        </w:rPr>
        <w:t xml:space="preserve">Партија </w:t>
      </w:r>
      <w:r w:rsidRPr="00036415">
        <w:rPr>
          <w:rFonts w:ascii="Times New Roman" w:eastAsia="TimesNewRoman" w:hAnsi="Times New Roman"/>
          <w:b/>
          <w:i/>
          <w:szCs w:val="24"/>
          <w:lang w:val="sr-Latn-CS"/>
        </w:rPr>
        <w:t>I</w:t>
      </w:r>
      <w:r w:rsidRPr="00036415">
        <w:rPr>
          <w:rFonts w:ascii="Times New Roman" w:eastAsia="TimesNewRoman" w:hAnsi="Times New Roman"/>
          <w:b/>
          <w:i/>
          <w:szCs w:val="24"/>
          <w:lang w:val="sr-Cyrl-CS"/>
        </w:rPr>
        <w:t>–</w:t>
      </w:r>
      <w:r w:rsidRPr="00036415">
        <w:rPr>
          <w:rFonts w:ascii="Times New Roman" w:hAnsi="Times New Roman"/>
          <w:b/>
          <w:i/>
          <w:szCs w:val="24"/>
          <w:u w:val="single"/>
          <w:lang w:val="sr-Cyrl-CS"/>
        </w:rPr>
        <w:t xml:space="preserve">  </w:t>
      </w:r>
      <w:r>
        <w:rPr>
          <w:rFonts w:ascii="Times New Roman" w:hAnsi="Times New Roman"/>
          <w:b/>
          <w:i/>
          <w:szCs w:val="24"/>
          <w:u w:val="single"/>
          <w:lang w:val="sr-Cyrl-CS"/>
        </w:rPr>
        <w:t>набавка моторног горива за  путничка и теретна возила</w:t>
      </w:r>
    </w:p>
    <w:p w:rsidR="003738B1" w:rsidRPr="00036415" w:rsidRDefault="003738B1" w:rsidP="003738B1">
      <w:pPr>
        <w:pStyle w:val="Footer"/>
        <w:rPr>
          <w:rFonts w:ascii="Times New Roman" w:hAnsi="Times New Roman"/>
          <w:b/>
          <w:i/>
          <w:szCs w:val="24"/>
          <w:lang w:val="sr-Cyrl-CS"/>
        </w:rPr>
      </w:pPr>
    </w:p>
    <w:p w:rsidR="003738B1" w:rsidRPr="00036415" w:rsidRDefault="003738B1" w:rsidP="003738B1">
      <w:pPr>
        <w:ind w:left="682"/>
        <w:jc w:val="both"/>
        <w:rPr>
          <w:b/>
          <w:i/>
          <w:szCs w:val="24"/>
          <w:u w:val="single"/>
          <w:lang w:val="sr-Cyrl-CS"/>
        </w:rPr>
      </w:pPr>
    </w:p>
    <w:p w:rsidR="003738B1" w:rsidRPr="00036415" w:rsidRDefault="003738B1" w:rsidP="003738B1">
      <w:pPr>
        <w:ind w:left="3600" w:hanging="3600"/>
        <w:jc w:val="both"/>
        <w:outlineLvl w:val="0"/>
        <w:rPr>
          <w:rFonts w:ascii="Times New Roman" w:hAnsi="Times New Roman"/>
          <w:b/>
          <w:i/>
          <w:szCs w:val="24"/>
          <w:lang w:val="sr-Cyrl-CS"/>
        </w:rPr>
      </w:pPr>
      <w:r w:rsidRPr="00036415">
        <w:rPr>
          <w:rFonts w:ascii="Times New Roman" w:hAnsi="Times New Roman"/>
          <w:b/>
          <w:i/>
          <w:szCs w:val="24"/>
          <w:lang w:val="ru-RU"/>
        </w:rPr>
        <w:t>з</w:t>
      </w:r>
      <w:r w:rsidRPr="00036415">
        <w:rPr>
          <w:rFonts w:ascii="Times New Roman" w:hAnsi="Times New Roman"/>
          <w:b/>
          <w:i/>
          <w:szCs w:val="24"/>
          <w:lang w:val="sr-Cyrl-CS"/>
        </w:rPr>
        <w:t>акључен између:</w:t>
      </w:r>
    </w:p>
    <w:p w:rsidR="003738B1" w:rsidRPr="00036415" w:rsidRDefault="003738B1" w:rsidP="003738B1">
      <w:pPr>
        <w:ind w:left="3600" w:hanging="3600"/>
        <w:jc w:val="both"/>
        <w:outlineLvl w:val="0"/>
        <w:rPr>
          <w:rFonts w:ascii="Times New Roman" w:hAnsi="Times New Roman"/>
          <w:i/>
          <w:szCs w:val="24"/>
          <w:lang w:val="sr-Cyrl-CS"/>
        </w:rPr>
      </w:pPr>
    </w:p>
    <w:p w:rsidR="003738B1" w:rsidRPr="00036415" w:rsidRDefault="003738B1" w:rsidP="003738B1">
      <w:pPr>
        <w:jc w:val="both"/>
        <w:outlineLvl w:val="0"/>
        <w:rPr>
          <w:rFonts w:ascii="Times New Roman" w:hAnsi="Times New Roman"/>
          <w:b/>
          <w:i/>
          <w:szCs w:val="24"/>
          <w:lang w:val="sr-Cyrl-CS"/>
        </w:rPr>
      </w:pPr>
      <w:r>
        <w:rPr>
          <w:rFonts w:ascii="Times New Roman" w:hAnsi="Times New Roman"/>
          <w:b/>
          <w:i/>
          <w:szCs w:val="24"/>
          <w:lang w:val="sr-Cyrl-CS"/>
        </w:rPr>
        <w:t xml:space="preserve">РСМО </w:t>
      </w:r>
      <w:r w:rsidRPr="00036415">
        <w:rPr>
          <w:rFonts w:ascii="Times New Roman" w:hAnsi="Times New Roman"/>
          <w:b/>
          <w:i/>
          <w:szCs w:val="24"/>
          <w:lang w:val="sr-Cyrl-CS"/>
        </w:rPr>
        <w:t>ВОЈНЕ УСТАНОВЕ „ТАРА“</w:t>
      </w:r>
      <w:r>
        <w:rPr>
          <w:rFonts w:ascii="Times New Roman" w:hAnsi="Times New Roman"/>
          <w:b/>
          <w:i/>
          <w:szCs w:val="24"/>
          <w:lang w:val="sr-Cyrl-CS"/>
        </w:rPr>
        <w:t xml:space="preserve"> Бајина Башта</w:t>
      </w:r>
      <w:r w:rsidRPr="00036415">
        <w:rPr>
          <w:rFonts w:ascii="Times New Roman" w:hAnsi="Times New Roman"/>
          <w:b/>
          <w:i/>
          <w:szCs w:val="24"/>
          <w:lang w:val="sr-Cyrl-CS"/>
        </w:rPr>
        <w:t>, са седиштем у Бајиној Башти</w:t>
      </w:r>
      <w:r>
        <w:rPr>
          <w:rFonts w:ascii="Times New Roman" w:hAnsi="Times New Roman"/>
          <w:b/>
          <w:i/>
          <w:szCs w:val="24"/>
          <w:lang w:val="sr-Cyrl-CS"/>
        </w:rPr>
        <w:t xml:space="preserve"> 31250 Бајина Башта</w:t>
      </w:r>
      <w:r w:rsidRPr="00036415">
        <w:rPr>
          <w:rFonts w:ascii="Times New Roman" w:hAnsi="Times New Roman"/>
          <w:b/>
          <w:i/>
          <w:szCs w:val="24"/>
          <w:lang w:val="sr-Cyrl-CS"/>
        </w:rPr>
        <w:t xml:space="preserve">, </w:t>
      </w:r>
    </w:p>
    <w:p w:rsidR="003738B1" w:rsidRPr="00036415" w:rsidRDefault="003738B1" w:rsidP="003738B1">
      <w:pPr>
        <w:jc w:val="both"/>
        <w:rPr>
          <w:rFonts w:ascii="Times New Roman" w:hAnsi="Times New Roman"/>
          <w:i/>
          <w:iCs/>
          <w:szCs w:val="24"/>
          <w:lang w:val="sr-Cyrl-CS"/>
        </w:rPr>
      </w:pPr>
      <w:r w:rsidRPr="00036415">
        <w:rPr>
          <w:rFonts w:ascii="Times New Roman" w:hAnsi="Times New Roman"/>
          <w:i/>
          <w:iCs/>
          <w:szCs w:val="24"/>
          <w:lang w:val="sr-Cyrl-CS"/>
        </w:rPr>
        <w:t>Број рачуна: ............................................ Назив банке:......................................,</w:t>
      </w:r>
    </w:p>
    <w:p w:rsidR="003738B1" w:rsidRPr="00036415" w:rsidRDefault="003738B1" w:rsidP="003738B1">
      <w:pPr>
        <w:jc w:val="both"/>
        <w:rPr>
          <w:rFonts w:ascii="Times New Roman" w:hAnsi="Times New Roman"/>
          <w:i/>
          <w:iCs/>
          <w:szCs w:val="24"/>
          <w:lang w:val="sr-Cyrl-CS"/>
        </w:rPr>
      </w:pPr>
      <w:r w:rsidRPr="00036415">
        <w:rPr>
          <w:rFonts w:ascii="Times New Roman" w:hAnsi="Times New Roman"/>
          <w:i/>
          <w:iCs/>
          <w:szCs w:val="24"/>
          <w:lang w:val="sr-Cyrl-CS"/>
        </w:rPr>
        <w:t xml:space="preserve">Телефон:............................Телефакс:          </w:t>
      </w:r>
      <w:r w:rsidRPr="00036415">
        <w:rPr>
          <w:rFonts w:ascii="Times New Roman" w:hAnsi="Times New Roman"/>
          <w:i/>
          <w:szCs w:val="24"/>
          <w:lang w:val="sr-Cyrl-CS"/>
        </w:rPr>
        <w:t>коју</w:t>
      </w:r>
      <w:r w:rsidRPr="00036415">
        <w:rPr>
          <w:rFonts w:ascii="Times New Roman" w:hAnsi="Times New Roman"/>
          <w:i/>
          <w:iCs/>
          <w:szCs w:val="24"/>
          <w:lang w:val="sr-Cyrl-CS"/>
        </w:rPr>
        <w:t xml:space="preserve"> </w:t>
      </w:r>
      <w:r w:rsidRPr="00036415">
        <w:rPr>
          <w:rFonts w:ascii="Times New Roman" w:hAnsi="Times New Roman"/>
          <w:i/>
          <w:szCs w:val="24"/>
          <w:lang w:val="sr-Cyrl-CS"/>
        </w:rPr>
        <w:t xml:space="preserve">заступа директор </w:t>
      </w:r>
      <w:r>
        <w:rPr>
          <w:rFonts w:ascii="Times New Roman" w:hAnsi="Times New Roman"/>
          <w:b/>
          <w:i/>
          <w:szCs w:val="24"/>
          <w:lang w:val="sr-Cyrl-CS"/>
        </w:rPr>
        <w:t>Љупко Ћировић</w:t>
      </w:r>
      <w:r w:rsidRPr="00036415">
        <w:rPr>
          <w:rFonts w:ascii="Times New Roman" w:hAnsi="Times New Roman"/>
          <w:b/>
          <w:i/>
          <w:szCs w:val="24"/>
          <w:lang w:val="sr-Cyrl-CS"/>
        </w:rPr>
        <w:t>,</w:t>
      </w:r>
      <w:r w:rsidRPr="00036415">
        <w:rPr>
          <w:rFonts w:ascii="Times New Roman" w:hAnsi="Times New Roman"/>
          <w:i/>
          <w:szCs w:val="24"/>
          <w:lang w:val="sr-Cyrl-CS"/>
        </w:rPr>
        <w:t xml:space="preserve"> матични број: 17864963, ПИБ, 108341411  (у даљем тексту: </w:t>
      </w:r>
      <w:r w:rsidRPr="00036415">
        <w:rPr>
          <w:rFonts w:ascii="Times New Roman" w:hAnsi="Times New Roman"/>
          <w:b/>
          <w:i/>
          <w:szCs w:val="24"/>
          <w:lang w:val="sr-Cyrl-CS"/>
        </w:rPr>
        <w:t>наручилац</w:t>
      </w:r>
      <w:r w:rsidRPr="00036415">
        <w:rPr>
          <w:rFonts w:ascii="Times New Roman" w:hAnsi="Times New Roman"/>
          <w:i/>
          <w:szCs w:val="24"/>
          <w:lang w:val="sr-Cyrl-CS"/>
        </w:rPr>
        <w:t xml:space="preserve">), с једне стране </w:t>
      </w:r>
    </w:p>
    <w:p w:rsidR="003738B1" w:rsidRPr="00036415" w:rsidRDefault="003738B1" w:rsidP="003738B1">
      <w:pPr>
        <w:jc w:val="both"/>
        <w:rPr>
          <w:rFonts w:ascii="Times New Roman" w:hAnsi="Times New Roman"/>
          <w:i/>
          <w:iCs/>
          <w:szCs w:val="24"/>
          <w:lang w:val="sr-Cyrl-CS"/>
        </w:rPr>
      </w:pPr>
      <w:r w:rsidRPr="00036415">
        <w:rPr>
          <w:rFonts w:ascii="Times New Roman" w:hAnsi="Times New Roman"/>
          <w:i/>
          <w:iCs/>
          <w:szCs w:val="24"/>
          <w:lang w:val="sr-Cyrl-CS"/>
        </w:rPr>
        <w:t xml:space="preserve">                                                                          и</w:t>
      </w:r>
    </w:p>
    <w:p w:rsidR="003738B1" w:rsidRPr="00036415" w:rsidRDefault="003738B1" w:rsidP="003738B1">
      <w:pPr>
        <w:jc w:val="both"/>
        <w:rPr>
          <w:rFonts w:ascii="Times New Roman" w:hAnsi="Times New Roman"/>
          <w:iCs/>
          <w:szCs w:val="24"/>
          <w:lang w:val="sr-Cyrl-CS"/>
        </w:rPr>
      </w:pPr>
      <w:r w:rsidRPr="00036415">
        <w:rPr>
          <w:rFonts w:ascii="Times New Roman" w:hAnsi="Times New Roman"/>
          <w:iCs/>
          <w:szCs w:val="24"/>
          <w:lang w:val="sr-Cyrl-CS"/>
        </w:rPr>
        <w:t>................................................................................................</w:t>
      </w:r>
    </w:p>
    <w:p w:rsidR="003738B1" w:rsidRPr="00036415" w:rsidRDefault="003738B1" w:rsidP="003738B1">
      <w:pPr>
        <w:jc w:val="both"/>
        <w:rPr>
          <w:rFonts w:ascii="Times New Roman" w:hAnsi="Times New Roman"/>
          <w:i/>
          <w:iCs/>
          <w:szCs w:val="24"/>
          <w:lang w:val="sr-Cyrl-CS"/>
        </w:rPr>
      </w:pPr>
      <w:r w:rsidRPr="00036415">
        <w:rPr>
          <w:rFonts w:ascii="Times New Roman" w:hAnsi="Times New Roman"/>
          <w:i/>
          <w:iCs/>
          <w:szCs w:val="24"/>
          <w:lang w:val="sr-Cyrl-CS"/>
        </w:rPr>
        <w:t>са седиштем у ............................................, улица .........................................., ПИБ:.......................... Матични број: ........................................</w:t>
      </w:r>
    </w:p>
    <w:p w:rsidR="003738B1" w:rsidRPr="00036415" w:rsidRDefault="003738B1" w:rsidP="003738B1">
      <w:pPr>
        <w:jc w:val="both"/>
        <w:rPr>
          <w:rFonts w:ascii="Times New Roman" w:hAnsi="Times New Roman"/>
          <w:i/>
          <w:iCs/>
          <w:szCs w:val="24"/>
          <w:lang w:val="sr-Cyrl-CS"/>
        </w:rPr>
      </w:pPr>
      <w:r w:rsidRPr="00036415">
        <w:rPr>
          <w:rFonts w:ascii="Times New Roman" w:hAnsi="Times New Roman"/>
          <w:i/>
          <w:iCs/>
          <w:szCs w:val="24"/>
          <w:lang w:val="sr-Cyrl-CS"/>
        </w:rPr>
        <w:t>Број рачуна: ............................................ Назив банке:......................................,</w:t>
      </w:r>
    </w:p>
    <w:p w:rsidR="003738B1" w:rsidRPr="00036415" w:rsidRDefault="003738B1" w:rsidP="003738B1">
      <w:pPr>
        <w:jc w:val="both"/>
        <w:rPr>
          <w:rFonts w:ascii="Times New Roman" w:hAnsi="Times New Roman"/>
          <w:i/>
          <w:iCs/>
          <w:szCs w:val="24"/>
          <w:lang w:val="sr-Cyrl-CS"/>
        </w:rPr>
      </w:pPr>
      <w:r w:rsidRPr="00036415">
        <w:rPr>
          <w:rFonts w:ascii="Times New Roman" w:hAnsi="Times New Roman"/>
          <w:i/>
          <w:iCs/>
          <w:szCs w:val="24"/>
          <w:lang w:val="sr-Cyrl-CS"/>
        </w:rPr>
        <w:t>Телефон:............................Телефакс:</w:t>
      </w:r>
    </w:p>
    <w:p w:rsidR="003738B1" w:rsidRPr="00036415" w:rsidRDefault="003738B1" w:rsidP="003738B1">
      <w:pPr>
        <w:jc w:val="both"/>
        <w:rPr>
          <w:rFonts w:ascii="Times New Roman" w:hAnsi="Times New Roman"/>
          <w:i/>
          <w:iCs/>
          <w:szCs w:val="24"/>
          <w:lang w:val="sr-Cyrl-CS"/>
        </w:rPr>
      </w:pPr>
      <w:r w:rsidRPr="00036415">
        <w:rPr>
          <w:rFonts w:ascii="Times New Roman" w:hAnsi="Times New Roman"/>
          <w:i/>
          <w:iCs/>
          <w:szCs w:val="24"/>
          <w:lang w:val="sr-Cyrl-CS"/>
        </w:rPr>
        <w:t xml:space="preserve">кога заступа................................................................... (у даљем тексту: </w:t>
      </w:r>
      <w:r w:rsidRPr="00036415">
        <w:rPr>
          <w:rFonts w:ascii="Times New Roman" w:hAnsi="Times New Roman"/>
          <w:b/>
          <w:bCs/>
          <w:i/>
          <w:iCs/>
          <w:szCs w:val="24"/>
          <w:lang w:val="sr-Cyrl-CS"/>
        </w:rPr>
        <w:t>испоручилац)</w:t>
      </w:r>
      <w:r w:rsidRPr="00036415">
        <w:rPr>
          <w:rFonts w:ascii="Times New Roman" w:hAnsi="Times New Roman"/>
          <w:i/>
          <w:iCs/>
          <w:szCs w:val="24"/>
          <w:lang w:val="sr-Cyrl-CS"/>
        </w:rPr>
        <w:t>,</w:t>
      </w:r>
    </w:p>
    <w:p w:rsidR="003738B1" w:rsidRPr="00036415" w:rsidRDefault="003738B1" w:rsidP="003738B1">
      <w:pPr>
        <w:jc w:val="both"/>
        <w:rPr>
          <w:rFonts w:ascii="Times New Roman" w:hAnsi="Times New Roman"/>
          <w:i/>
          <w:iCs/>
          <w:szCs w:val="24"/>
          <w:lang w:val="sr-Cyrl-CS"/>
        </w:rPr>
      </w:pPr>
    </w:p>
    <w:p w:rsidR="003738B1" w:rsidRPr="00036415" w:rsidRDefault="003738B1" w:rsidP="003738B1">
      <w:pPr>
        <w:jc w:val="both"/>
        <w:rPr>
          <w:rFonts w:ascii="Times New Roman" w:hAnsi="Times New Roman"/>
          <w:i/>
          <w:iCs/>
          <w:szCs w:val="24"/>
          <w:lang w:val="sr-Cyrl-CS"/>
        </w:rPr>
      </w:pPr>
    </w:p>
    <w:p w:rsidR="003738B1" w:rsidRPr="00036415" w:rsidRDefault="003738B1" w:rsidP="003738B1">
      <w:pPr>
        <w:jc w:val="both"/>
        <w:rPr>
          <w:rFonts w:ascii="Times New Roman" w:hAnsi="Times New Roman"/>
          <w:i/>
          <w:iCs/>
          <w:szCs w:val="24"/>
          <w:lang w:val="sr-Cyrl-CS"/>
        </w:rPr>
      </w:pPr>
      <w:r w:rsidRPr="00036415">
        <w:rPr>
          <w:rFonts w:ascii="Times New Roman" w:hAnsi="Times New Roman"/>
          <w:i/>
          <w:iCs/>
          <w:szCs w:val="24"/>
          <w:lang w:val="sr-Cyrl-CS"/>
        </w:rPr>
        <w:t>Основ уговора:</w:t>
      </w:r>
    </w:p>
    <w:p w:rsidR="003738B1" w:rsidRPr="00036415" w:rsidRDefault="003738B1" w:rsidP="003738B1">
      <w:pPr>
        <w:jc w:val="both"/>
        <w:rPr>
          <w:rFonts w:ascii="Times New Roman" w:hAnsi="Times New Roman"/>
          <w:i/>
          <w:iCs/>
          <w:szCs w:val="24"/>
          <w:lang w:val="sr-Cyrl-CS"/>
        </w:rPr>
      </w:pPr>
      <w:r w:rsidRPr="00036415">
        <w:rPr>
          <w:rFonts w:ascii="Times New Roman" w:hAnsi="Times New Roman"/>
          <w:i/>
          <w:iCs/>
          <w:szCs w:val="24"/>
          <w:lang w:val="sr-Cyrl-CS"/>
        </w:rPr>
        <w:t>ЈН Број:...................................................</w:t>
      </w:r>
    </w:p>
    <w:p w:rsidR="003738B1" w:rsidRPr="00036415" w:rsidRDefault="003738B1" w:rsidP="003738B1">
      <w:pPr>
        <w:jc w:val="both"/>
        <w:rPr>
          <w:rFonts w:ascii="Times New Roman" w:hAnsi="Times New Roman"/>
          <w:i/>
          <w:iCs/>
          <w:szCs w:val="24"/>
          <w:lang w:val="sr-Cyrl-CS"/>
        </w:rPr>
      </w:pPr>
      <w:r w:rsidRPr="00036415">
        <w:rPr>
          <w:rFonts w:ascii="Times New Roman" w:hAnsi="Times New Roman"/>
          <w:i/>
          <w:iCs/>
          <w:szCs w:val="24"/>
          <w:lang w:val="sr-Cyrl-CS"/>
        </w:rPr>
        <w:t>Број и датум одлуке о додели уговора:...............................................</w:t>
      </w:r>
    </w:p>
    <w:p w:rsidR="003738B1" w:rsidRPr="00036415" w:rsidRDefault="003738B1" w:rsidP="003738B1">
      <w:pPr>
        <w:jc w:val="both"/>
        <w:rPr>
          <w:rFonts w:ascii="Times New Roman" w:hAnsi="Times New Roman"/>
          <w:i/>
          <w:iCs/>
          <w:szCs w:val="24"/>
          <w:lang w:val="sr-Cyrl-CS"/>
        </w:rPr>
      </w:pPr>
      <w:r w:rsidRPr="00036415">
        <w:rPr>
          <w:rFonts w:ascii="Times New Roman" w:hAnsi="Times New Roman"/>
          <w:i/>
          <w:iCs/>
          <w:szCs w:val="24"/>
          <w:lang w:val="sr-Cyrl-CS"/>
        </w:rPr>
        <w:t>Понуда изабраног понуђача бр. ______ од...............................</w:t>
      </w:r>
    </w:p>
    <w:p w:rsidR="003738B1" w:rsidRPr="00036415" w:rsidRDefault="003738B1" w:rsidP="003738B1">
      <w:pPr>
        <w:jc w:val="both"/>
        <w:rPr>
          <w:rFonts w:ascii="Times New Roman" w:hAnsi="Times New Roman"/>
          <w:b/>
          <w:szCs w:val="24"/>
          <w:lang w:val="sr-Cyrl-CS"/>
        </w:rPr>
      </w:pPr>
    </w:p>
    <w:p w:rsidR="003738B1" w:rsidRPr="00036415" w:rsidRDefault="003738B1" w:rsidP="003738B1">
      <w:pPr>
        <w:tabs>
          <w:tab w:val="left" w:pos="3075"/>
        </w:tabs>
        <w:jc w:val="both"/>
        <w:rPr>
          <w:rFonts w:ascii="Times New Roman" w:hAnsi="Times New Roman"/>
          <w:szCs w:val="24"/>
          <w:lang w:val="sr-Cyrl-CS"/>
        </w:rPr>
      </w:pPr>
    </w:p>
    <w:p w:rsidR="003738B1" w:rsidRPr="00036415" w:rsidRDefault="003738B1" w:rsidP="003738B1">
      <w:pPr>
        <w:tabs>
          <w:tab w:val="left" w:pos="3075"/>
        </w:tabs>
        <w:jc w:val="both"/>
        <w:rPr>
          <w:rFonts w:ascii="Times New Roman" w:hAnsi="Times New Roman"/>
          <w:szCs w:val="24"/>
          <w:lang w:val="sr-Cyrl-CS"/>
        </w:rPr>
      </w:pPr>
    </w:p>
    <w:p w:rsidR="003738B1" w:rsidRPr="00036415" w:rsidRDefault="003738B1" w:rsidP="003738B1">
      <w:pPr>
        <w:tabs>
          <w:tab w:val="left" w:pos="3075"/>
        </w:tabs>
        <w:jc w:val="center"/>
        <w:rPr>
          <w:rFonts w:ascii="Times New Roman" w:hAnsi="Times New Roman"/>
          <w:b/>
          <w:i/>
          <w:szCs w:val="24"/>
          <w:lang w:val="sr-Cyrl-CS"/>
        </w:rPr>
      </w:pPr>
      <w:r w:rsidRPr="00036415">
        <w:rPr>
          <w:rFonts w:ascii="Times New Roman" w:hAnsi="Times New Roman"/>
          <w:b/>
          <w:i/>
          <w:lang w:val="ru-RU"/>
        </w:rPr>
        <w:t>ЧЛАН</w:t>
      </w:r>
      <w:r w:rsidRPr="00036415">
        <w:rPr>
          <w:rFonts w:ascii="Times New Roman" w:hAnsi="Times New Roman"/>
          <w:b/>
          <w:i/>
          <w:szCs w:val="24"/>
          <w:lang w:val="sr-Cyrl-CS"/>
        </w:rPr>
        <w:t xml:space="preserve"> 1.</w:t>
      </w:r>
    </w:p>
    <w:p w:rsidR="003738B1" w:rsidRPr="00036415" w:rsidRDefault="003738B1" w:rsidP="003738B1">
      <w:pPr>
        <w:jc w:val="center"/>
        <w:rPr>
          <w:rFonts w:ascii="Times New Roman" w:hAnsi="Times New Roman"/>
          <w:b/>
          <w:i/>
          <w:szCs w:val="24"/>
          <w:lang w:val="sr-Cyrl-CS"/>
        </w:rPr>
      </w:pPr>
      <w:r w:rsidRPr="00036415">
        <w:rPr>
          <w:rFonts w:ascii="Times New Roman" w:hAnsi="Times New Roman"/>
          <w:b/>
          <w:i/>
          <w:szCs w:val="24"/>
          <w:lang w:val="sr-Cyrl-CS"/>
        </w:rPr>
        <w:t>ПРЕДМЕТ УГОВОРА</w:t>
      </w:r>
    </w:p>
    <w:p w:rsidR="003738B1" w:rsidRPr="00036415" w:rsidRDefault="003738B1" w:rsidP="003738B1">
      <w:pPr>
        <w:tabs>
          <w:tab w:val="left" w:pos="3075"/>
        </w:tabs>
        <w:jc w:val="center"/>
        <w:rPr>
          <w:rFonts w:ascii="Times New Roman" w:hAnsi="Times New Roman"/>
          <w:szCs w:val="24"/>
          <w:lang w:val="sr-Cyrl-CS"/>
        </w:rPr>
      </w:pPr>
    </w:p>
    <w:p w:rsidR="003738B1" w:rsidRDefault="003738B1" w:rsidP="003738B1">
      <w:pPr>
        <w:widowControl w:val="0"/>
        <w:overflowPunct w:val="0"/>
        <w:autoSpaceDE w:val="0"/>
        <w:autoSpaceDN w:val="0"/>
        <w:adjustRightInd w:val="0"/>
        <w:spacing w:line="235" w:lineRule="auto"/>
        <w:ind w:right="100"/>
        <w:jc w:val="both"/>
        <w:rPr>
          <w:rFonts w:ascii="Times New Roman" w:hAnsi="Times New Roman"/>
          <w:szCs w:val="24"/>
          <w:lang w:val="ru-RU"/>
        </w:rPr>
      </w:pPr>
      <w:r w:rsidRPr="00036415">
        <w:rPr>
          <w:rFonts w:ascii="Times New Roman" w:hAnsi="Times New Roman"/>
          <w:szCs w:val="24"/>
          <w:lang w:val="sr-Cyrl-CS"/>
        </w:rPr>
        <w:t>Предмет овог уговора је</w:t>
      </w:r>
      <w:r w:rsidRPr="00036415">
        <w:rPr>
          <w:rFonts w:ascii="Times New Roman" w:hAnsi="Times New Roman"/>
          <w:szCs w:val="24"/>
          <w:lang w:val="ru-RU"/>
        </w:rPr>
        <w:t xml:space="preserve"> </w:t>
      </w:r>
      <w:r>
        <w:rPr>
          <w:rFonts w:ascii="Times New Roman" w:hAnsi="Times New Roman"/>
          <w:szCs w:val="24"/>
          <w:lang w:val="ru-RU"/>
        </w:rPr>
        <w:t>набавка:</w:t>
      </w:r>
    </w:p>
    <w:p w:rsidR="003738B1" w:rsidRDefault="003738B1" w:rsidP="003738B1">
      <w:pPr>
        <w:widowControl w:val="0"/>
        <w:overflowPunct w:val="0"/>
        <w:autoSpaceDE w:val="0"/>
        <w:autoSpaceDN w:val="0"/>
        <w:adjustRightInd w:val="0"/>
        <w:spacing w:line="235" w:lineRule="auto"/>
        <w:ind w:right="100"/>
        <w:jc w:val="both"/>
        <w:rPr>
          <w:rFonts w:ascii="Times New Roman" w:hAnsi="Times New Roman"/>
          <w:szCs w:val="24"/>
          <w:lang w:val="ru-RU"/>
        </w:rPr>
      </w:pPr>
    </w:p>
    <w:tbl>
      <w:tblPr>
        <w:tblStyle w:val="TableGrid"/>
        <w:tblW w:w="0" w:type="auto"/>
        <w:tblLook w:val="04A0" w:firstRow="1" w:lastRow="0" w:firstColumn="1" w:lastColumn="0" w:noHBand="0" w:noVBand="1"/>
      </w:tblPr>
      <w:tblGrid>
        <w:gridCol w:w="3618"/>
        <w:gridCol w:w="2647"/>
        <w:gridCol w:w="3445"/>
      </w:tblGrid>
      <w:tr w:rsidR="003738B1" w:rsidTr="00437AB5">
        <w:tc>
          <w:tcPr>
            <w:tcW w:w="3708" w:type="dxa"/>
            <w:vAlign w:val="center"/>
          </w:tcPr>
          <w:p w:rsidR="003738B1" w:rsidRDefault="003738B1" w:rsidP="00437AB5">
            <w:pPr>
              <w:widowControl w:val="0"/>
              <w:overflowPunct w:val="0"/>
              <w:autoSpaceDE w:val="0"/>
              <w:autoSpaceDN w:val="0"/>
              <w:adjustRightInd w:val="0"/>
              <w:spacing w:line="235" w:lineRule="auto"/>
              <w:ind w:right="100"/>
              <w:jc w:val="center"/>
              <w:rPr>
                <w:rFonts w:ascii="Times New Roman" w:hAnsi="Times New Roman"/>
                <w:b/>
                <w:szCs w:val="24"/>
                <w:lang w:val="sr-Cyrl-CS"/>
              </w:rPr>
            </w:pPr>
            <w:r>
              <w:rPr>
                <w:rFonts w:ascii="Times New Roman" w:hAnsi="Times New Roman"/>
                <w:b/>
                <w:szCs w:val="24"/>
                <w:lang w:val="sr-Cyrl-CS"/>
              </w:rPr>
              <w:t>Назив добра</w:t>
            </w:r>
          </w:p>
        </w:tc>
        <w:tc>
          <w:tcPr>
            <w:tcW w:w="2700" w:type="dxa"/>
            <w:vAlign w:val="center"/>
          </w:tcPr>
          <w:p w:rsidR="003738B1" w:rsidRDefault="003738B1" w:rsidP="00437AB5">
            <w:pPr>
              <w:widowControl w:val="0"/>
              <w:overflowPunct w:val="0"/>
              <w:autoSpaceDE w:val="0"/>
              <w:autoSpaceDN w:val="0"/>
              <w:adjustRightInd w:val="0"/>
              <w:spacing w:line="235" w:lineRule="auto"/>
              <w:ind w:right="100"/>
              <w:jc w:val="center"/>
              <w:rPr>
                <w:rFonts w:ascii="Times New Roman" w:hAnsi="Times New Roman"/>
                <w:b/>
                <w:szCs w:val="24"/>
                <w:lang w:val="sr-Cyrl-CS"/>
              </w:rPr>
            </w:pPr>
            <w:r>
              <w:rPr>
                <w:rFonts w:ascii="Times New Roman" w:hAnsi="Times New Roman"/>
                <w:b/>
                <w:szCs w:val="24"/>
                <w:lang w:val="sr-Cyrl-CS"/>
              </w:rPr>
              <w:t>Јединица мере</w:t>
            </w:r>
          </w:p>
        </w:tc>
        <w:tc>
          <w:tcPr>
            <w:tcW w:w="3528" w:type="dxa"/>
            <w:vAlign w:val="center"/>
          </w:tcPr>
          <w:p w:rsidR="003738B1" w:rsidRDefault="003738B1" w:rsidP="00437AB5">
            <w:pPr>
              <w:widowControl w:val="0"/>
              <w:overflowPunct w:val="0"/>
              <w:autoSpaceDE w:val="0"/>
              <w:autoSpaceDN w:val="0"/>
              <w:adjustRightInd w:val="0"/>
              <w:spacing w:line="235" w:lineRule="auto"/>
              <w:ind w:right="100"/>
              <w:jc w:val="center"/>
              <w:rPr>
                <w:rFonts w:ascii="Times New Roman" w:hAnsi="Times New Roman"/>
                <w:b/>
                <w:szCs w:val="24"/>
                <w:lang w:val="sr-Cyrl-CS"/>
              </w:rPr>
            </w:pPr>
            <w:r>
              <w:rPr>
                <w:rFonts w:ascii="Times New Roman" w:hAnsi="Times New Roman"/>
                <w:b/>
                <w:szCs w:val="24"/>
                <w:lang w:val="sr-Cyrl-CS"/>
              </w:rPr>
              <w:t>Количина</w:t>
            </w:r>
          </w:p>
        </w:tc>
      </w:tr>
      <w:tr w:rsidR="003738B1" w:rsidTr="00437AB5">
        <w:tc>
          <w:tcPr>
            <w:tcW w:w="3708" w:type="dxa"/>
            <w:vAlign w:val="center"/>
          </w:tcPr>
          <w:p w:rsidR="003738B1" w:rsidRDefault="003738B1" w:rsidP="00437AB5">
            <w:pPr>
              <w:widowControl w:val="0"/>
              <w:overflowPunct w:val="0"/>
              <w:autoSpaceDE w:val="0"/>
              <w:autoSpaceDN w:val="0"/>
              <w:adjustRightInd w:val="0"/>
              <w:spacing w:line="235" w:lineRule="auto"/>
              <w:ind w:right="100"/>
              <w:jc w:val="center"/>
              <w:rPr>
                <w:rFonts w:ascii="Times New Roman" w:hAnsi="Times New Roman"/>
                <w:b/>
                <w:szCs w:val="24"/>
                <w:lang w:val="sr-Cyrl-CS"/>
              </w:rPr>
            </w:pPr>
            <w:r>
              <w:rPr>
                <w:rFonts w:ascii="Times New Roman" w:hAnsi="Times New Roman"/>
                <w:b/>
                <w:szCs w:val="24"/>
                <w:lang w:val="sr-Cyrl-CS"/>
              </w:rPr>
              <w:t>Евро Дизел</w:t>
            </w:r>
          </w:p>
        </w:tc>
        <w:tc>
          <w:tcPr>
            <w:tcW w:w="2700" w:type="dxa"/>
            <w:vAlign w:val="center"/>
          </w:tcPr>
          <w:p w:rsidR="003738B1" w:rsidRDefault="003738B1" w:rsidP="00437AB5">
            <w:pPr>
              <w:widowControl w:val="0"/>
              <w:overflowPunct w:val="0"/>
              <w:autoSpaceDE w:val="0"/>
              <w:autoSpaceDN w:val="0"/>
              <w:adjustRightInd w:val="0"/>
              <w:spacing w:line="235" w:lineRule="auto"/>
              <w:ind w:right="100"/>
              <w:jc w:val="center"/>
              <w:rPr>
                <w:rFonts w:ascii="Times New Roman" w:hAnsi="Times New Roman"/>
                <w:b/>
                <w:szCs w:val="24"/>
                <w:lang w:val="sr-Cyrl-CS"/>
              </w:rPr>
            </w:pPr>
            <w:r>
              <w:rPr>
                <w:rFonts w:ascii="Times New Roman" w:hAnsi="Times New Roman"/>
                <w:b/>
                <w:szCs w:val="24"/>
                <w:lang w:val="sr-Cyrl-CS"/>
              </w:rPr>
              <w:t>литар</w:t>
            </w:r>
          </w:p>
        </w:tc>
        <w:tc>
          <w:tcPr>
            <w:tcW w:w="3528" w:type="dxa"/>
            <w:vAlign w:val="center"/>
          </w:tcPr>
          <w:p w:rsidR="003738B1" w:rsidRDefault="003738B1" w:rsidP="00437AB5">
            <w:pPr>
              <w:widowControl w:val="0"/>
              <w:overflowPunct w:val="0"/>
              <w:autoSpaceDE w:val="0"/>
              <w:autoSpaceDN w:val="0"/>
              <w:adjustRightInd w:val="0"/>
              <w:spacing w:line="235" w:lineRule="auto"/>
              <w:ind w:right="100"/>
              <w:jc w:val="center"/>
              <w:rPr>
                <w:rFonts w:ascii="Times New Roman" w:hAnsi="Times New Roman"/>
                <w:b/>
                <w:szCs w:val="24"/>
                <w:lang w:val="sr-Cyrl-CS"/>
              </w:rPr>
            </w:pPr>
            <w:r>
              <w:rPr>
                <w:rFonts w:ascii="Times New Roman" w:hAnsi="Times New Roman"/>
                <w:b/>
                <w:szCs w:val="24"/>
                <w:lang w:val="sr-Cyrl-CS"/>
              </w:rPr>
              <w:t>10.000</w:t>
            </w:r>
          </w:p>
        </w:tc>
      </w:tr>
      <w:tr w:rsidR="003738B1" w:rsidTr="00437AB5">
        <w:tc>
          <w:tcPr>
            <w:tcW w:w="3708" w:type="dxa"/>
            <w:vAlign w:val="center"/>
          </w:tcPr>
          <w:p w:rsidR="003738B1" w:rsidRDefault="003738B1" w:rsidP="00437AB5">
            <w:pPr>
              <w:widowControl w:val="0"/>
              <w:overflowPunct w:val="0"/>
              <w:autoSpaceDE w:val="0"/>
              <w:autoSpaceDN w:val="0"/>
              <w:adjustRightInd w:val="0"/>
              <w:spacing w:line="235" w:lineRule="auto"/>
              <w:ind w:right="100"/>
              <w:jc w:val="center"/>
              <w:rPr>
                <w:rFonts w:ascii="Times New Roman" w:hAnsi="Times New Roman"/>
                <w:b/>
                <w:szCs w:val="24"/>
                <w:lang w:val="sr-Cyrl-CS"/>
              </w:rPr>
            </w:pPr>
            <w:r>
              <w:rPr>
                <w:rFonts w:ascii="Times New Roman" w:hAnsi="Times New Roman"/>
                <w:b/>
                <w:szCs w:val="24"/>
                <w:lang w:val="sr-Cyrl-CS"/>
              </w:rPr>
              <w:t>Евро Премијум БМБ 95</w:t>
            </w:r>
          </w:p>
        </w:tc>
        <w:tc>
          <w:tcPr>
            <w:tcW w:w="2700" w:type="dxa"/>
            <w:vAlign w:val="center"/>
          </w:tcPr>
          <w:p w:rsidR="003738B1" w:rsidRDefault="003738B1" w:rsidP="00437AB5">
            <w:pPr>
              <w:widowControl w:val="0"/>
              <w:overflowPunct w:val="0"/>
              <w:autoSpaceDE w:val="0"/>
              <w:autoSpaceDN w:val="0"/>
              <w:adjustRightInd w:val="0"/>
              <w:spacing w:line="235" w:lineRule="auto"/>
              <w:ind w:right="100"/>
              <w:jc w:val="center"/>
              <w:rPr>
                <w:rFonts w:ascii="Times New Roman" w:hAnsi="Times New Roman"/>
                <w:b/>
                <w:szCs w:val="24"/>
                <w:lang w:val="sr-Cyrl-CS"/>
              </w:rPr>
            </w:pPr>
            <w:r>
              <w:rPr>
                <w:rFonts w:ascii="Times New Roman" w:hAnsi="Times New Roman"/>
                <w:b/>
                <w:szCs w:val="24"/>
                <w:lang w:val="sr-Cyrl-CS"/>
              </w:rPr>
              <w:t>литар</w:t>
            </w:r>
          </w:p>
        </w:tc>
        <w:tc>
          <w:tcPr>
            <w:tcW w:w="3528" w:type="dxa"/>
            <w:vAlign w:val="center"/>
          </w:tcPr>
          <w:p w:rsidR="003738B1" w:rsidRDefault="003738B1" w:rsidP="00437AB5">
            <w:pPr>
              <w:widowControl w:val="0"/>
              <w:overflowPunct w:val="0"/>
              <w:autoSpaceDE w:val="0"/>
              <w:autoSpaceDN w:val="0"/>
              <w:adjustRightInd w:val="0"/>
              <w:spacing w:line="235" w:lineRule="auto"/>
              <w:ind w:right="100"/>
              <w:jc w:val="center"/>
              <w:rPr>
                <w:rFonts w:ascii="Times New Roman" w:hAnsi="Times New Roman"/>
                <w:b/>
                <w:szCs w:val="24"/>
                <w:lang w:val="sr-Cyrl-CS"/>
              </w:rPr>
            </w:pPr>
            <w:r>
              <w:rPr>
                <w:rFonts w:ascii="Times New Roman" w:hAnsi="Times New Roman"/>
                <w:b/>
                <w:szCs w:val="24"/>
                <w:lang w:val="sr-Cyrl-CS"/>
              </w:rPr>
              <w:t>1.500</w:t>
            </w:r>
          </w:p>
        </w:tc>
      </w:tr>
    </w:tbl>
    <w:p w:rsidR="003738B1" w:rsidRDefault="003738B1" w:rsidP="003738B1">
      <w:pPr>
        <w:widowControl w:val="0"/>
        <w:overflowPunct w:val="0"/>
        <w:autoSpaceDE w:val="0"/>
        <w:autoSpaceDN w:val="0"/>
        <w:adjustRightInd w:val="0"/>
        <w:spacing w:line="235" w:lineRule="auto"/>
        <w:ind w:right="100"/>
        <w:jc w:val="both"/>
        <w:rPr>
          <w:rFonts w:ascii="Times New Roman" w:hAnsi="Times New Roman"/>
          <w:b/>
          <w:szCs w:val="24"/>
          <w:lang w:val="sr-Cyrl-CS"/>
        </w:rPr>
      </w:pPr>
    </w:p>
    <w:p w:rsidR="003738B1" w:rsidRPr="00036415" w:rsidRDefault="003738B1" w:rsidP="003738B1">
      <w:pPr>
        <w:widowControl w:val="0"/>
        <w:overflowPunct w:val="0"/>
        <w:autoSpaceDE w:val="0"/>
        <w:autoSpaceDN w:val="0"/>
        <w:adjustRightInd w:val="0"/>
        <w:spacing w:line="235" w:lineRule="auto"/>
        <w:ind w:right="100"/>
        <w:jc w:val="both"/>
        <w:rPr>
          <w:rFonts w:ascii="Times New Roman" w:hAnsi="Times New Roman"/>
          <w:szCs w:val="24"/>
          <w:lang w:val="sr-Cyrl-CS"/>
        </w:rPr>
      </w:pPr>
      <w:r w:rsidRPr="00036415">
        <w:rPr>
          <w:rFonts w:ascii="Times New Roman" w:hAnsi="Times New Roman"/>
          <w:szCs w:val="24"/>
          <w:lang w:val="sr-Cyrl-CS"/>
        </w:rPr>
        <w:t xml:space="preserve">(у даљем тексту: </w:t>
      </w:r>
      <w:r>
        <w:rPr>
          <w:rFonts w:ascii="Times New Roman" w:hAnsi="Times New Roman"/>
          <w:szCs w:val="24"/>
          <w:lang w:val="sr-Cyrl-CS"/>
        </w:rPr>
        <w:t>гориво</w:t>
      </w:r>
      <w:r w:rsidRPr="00036415">
        <w:rPr>
          <w:rFonts w:ascii="Times New Roman" w:hAnsi="Times New Roman"/>
          <w:szCs w:val="24"/>
          <w:lang w:val="sr-Cyrl-CS"/>
        </w:rPr>
        <w:t xml:space="preserve">) у скаладу са условима из понуде </w:t>
      </w:r>
      <w:r>
        <w:rPr>
          <w:rFonts w:ascii="Times New Roman" w:hAnsi="Times New Roman"/>
          <w:szCs w:val="24"/>
          <w:lang w:val="sr-Cyrl-CS"/>
        </w:rPr>
        <w:t>И</w:t>
      </w:r>
      <w:r w:rsidRPr="00036415">
        <w:rPr>
          <w:rFonts w:ascii="Times New Roman" w:hAnsi="Times New Roman"/>
          <w:szCs w:val="24"/>
          <w:lang w:val="sr-Cyrl-CS"/>
        </w:rPr>
        <w:t xml:space="preserve">споручиоца </w:t>
      </w:r>
      <w:r>
        <w:rPr>
          <w:rFonts w:ascii="Times New Roman" w:hAnsi="Times New Roman"/>
          <w:szCs w:val="24"/>
          <w:lang w:val="sr-Cyrl-CS"/>
        </w:rPr>
        <w:t xml:space="preserve">горива </w:t>
      </w:r>
      <w:r w:rsidRPr="00036415">
        <w:rPr>
          <w:rFonts w:ascii="Times New Roman" w:hAnsi="Times New Roman"/>
          <w:szCs w:val="24"/>
          <w:lang w:val="sr-Cyrl-CS"/>
        </w:rPr>
        <w:t>бр:___________ од ____.____. 201</w:t>
      </w:r>
      <w:r>
        <w:rPr>
          <w:rFonts w:ascii="Times New Roman" w:hAnsi="Times New Roman"/>
          <w:szCs w:val="24"/>
          <w:lang w:val="sr-Cyrl-CS"/>
        </w:rPr>
        <w:t>7</w:t>
      </w:r>
      <w:r w:rsidRPr="00036415">
        <w:rPr>
          <w:rFonts w:ascii="Times New Roman" w:hAnsi="Times New Roman"/>
          <w:szCs w:val="24"/>
          <w:lang w:val="sr-Cyrl-CS"/>
        </w:rPr>
        <w:t xml:space="preserve"> године, која се налази у</w:t>
      </w:r>
      <w:r>
        <w:rPr>
          <w:rFonts w:ascii="Times New Roman" w:hAnsi="Times New Roman"/>
          <w:szCs w:val="24"/>
          <w:lang w:val="sr-Cyrl-CS"/>
        </w:rPr>
        <w:t xml:space="preserve"> </w:t>
      </w:r>
      <w:r w:rsidRPr="00036415">
        <w:rPr>
          <w:rFonts w:ascii="Times New Roman" w:hAnsi="Times New Roman"/>
          <w:szCs w:val="24"/>
          <w:lang w:val="sr-Cyrl-CS"/>
        </w:rPr>
        <w:t>прилогу и саставни је део овог Уговора.</w:t>
      </w:r>
    </w:p>
    <w:p w:rsidR="003738B1" w:rsidRPr="00AB61D2" w:rsidRDefault="003738B1" w:rsidP="003738B1">
      <w:pPr>
        <w:widowControl w:val="0"/>
        <w:overflowPunct w:val="0"/>
        <w:autoSpaceDE w:val="0"/>
        <w:autoSpaceDN w:val="0"/>
        <w:adjustRightInd w:val="0"/>
        <w:spacing w:line="235" w:lineRule="auto"/>
        <w:ind w:right="100"/>
        <w:jc w:val="both"/>
        <w:rPr>
          <w:rFonts w:ascii="Times New Roman" w:hAnsi="Times New Roman"/>
          <w:sz w:val="16"/>
          <w:szCs w:val="16"/>
          <w:lang w:val="sr-Cyrl-CS"/>
        </w:rPr>
      </w:pPr>
    </w:p>
    <w:p w:rsidR="003738B1" w:rsidRPr="00036415" w:rsidRDefault="003738B1" w:rsidP="003738B1">
      <w:pPr>
        <w:widowControl w:val="0"/>
        <w:autoSpaceDE w:val="0"/>
        <w:autoSpaceDN w:val="0"/>
        <w:adjustRightInd w:val="0"/>
        <w:spacing w:line="53" w:lineRule="exact"/>
        <w:rPr>
          <w:rFonts w:ascii="Times New Roman" w:hAnsi="Times New Roman"/>
          <w:szCs w:val="24"/>
          <w:lang w:val="sr-Cyrl-CS"/>
        </w:rPr>
      </w:pPr>
    </w:p>
    <w:p w:rsidR="003738B1" w:rsidRDefault="003738B1" w:rsidP="003738B1">
      <w:pPr>
        <w:widowControl w:val="0"/>
        <w:overflowPunct w:val="0"/>
        <w:autoSpaceDE w:val="0"/>
        <w:autoSpaceDN w:val="0"/>
        <w:adjustRightInd w:val="0"/>
        <w:spacing w:line="218" w:lineRule="auto"/>
        <w:rPr>
          <w:rFonts w:ascii="Times New Roman" w:hAnsi="Times New Roman"/>
          <w:szCs w:val="24"/>
          <w:lang w:val="sr-Cyrl-CS"/>
        </w:rPr>
      </w:pPr>
      <w:r w:rsidRPr="00036415">
        <w:rPr>
          <w:rFonts w:ascii="Times New Roman" w:hAnsi="Times New Roman"/>
          <w:szCs w:val="24"/>
          <w:lang w:val="sr-Cyrl-CS"/>
        </w:rPr>
        <w:t>Наручилац задржава право да одступи од процењене количине добара из става 1. овог члана, у зависности од потреба.</w:t>
      </w:r>
    </w:p>
    <w:p w:rsidR="003738B1" w:rsidRPr="00F9174B" w:rsidRDefault="003738B1" w:rsidP="003738B1">
      <w:pPr>
        <w:widowControl w:val="0"/>
        <w:overflowPunct w:val="0"/>
        <w:autoSpaceDE w:val="0"/>
        <w:autoSpaceDN w:val="0"/>
        <w:adjustRightInd w:val="0"/>
        <w:spacing w:line="218" w:lineRule="auto"/>
        <w:rPr>
          <w:rFonts w:ascii="Times New Roman" w:hAnsi="Times New Roman"/>
          <w:szCs w:val="24"/>
          <w:lang w:val="sr-Cyrl-CS"/>
        </w:rPr>
      </w:pPr>
    </w:p>
    <w:p w:rsidR="003738B1" w:rsidRPr="00F9174B" w:rsidRDefault="003738B1" w:rsidP="003738B1">
      <w:pPr>
        <w:tabs>
          <w:tab w:val="left" w:pos="5812"/>
          <w:tab w:val="left" w:pos="7513"/>
        </w:tabs>
        <w:jc w:val="both"/>
        <w:rPr>
          <w:rFonts w:ascii="Times New Roman" w:hAnsi="Times New Roman"/>
          <w:szCs w:val="24"/>
          <w:lang w:val="sr-Cyrl-CS"/>
        </w:rPr>
      </w:pPr>
      <w:r w:rsidRPr="00F9174B">
        <w:rPr>
          <w:rFonts w:ascii="Times New Roman" w:hAnsi="Times New Roman"/>
          <w:szCs w:val="24"/>
          <w:lang w:val="sr-Cyrl-CS"/>
        </w:rPr>
        <w:lastRenderedPageBreak/>
        <w:t>Уговорне стране су сагласне да се добра која су предмет овог уговора испоручују сукцесивно  по сваком конкретном захтеву у складу са потребама Наручиоца, у свему према техничким карактеристикама (спецификацијама) и условима одређеним овим уговором.</w:t>
      </w:r>
    </w:p>
    <w:p w:rsidR="003738B1" w:rsidRPr="00036415" w:rsidRDefault="003738B1" w:rsidP="003738B1">
      <w:pPr>
        <w:tabs>
          <w:tab w:val="left" w:pos="5812"/>
          <w:tab w:val="left" w:pos="7513"/>
        </w:tabs>
        <w:jc w:val="both"/>
        <w:rPr>
          <w:rFonts w:ascii="Times New Roman" w:hAnsi="Times New Roman"/>
          <w:szCs w:val="24"/>
          <w:lang w:val="sr-Cyrl-CS"/>
        </w:rPr>
      </w:pPr>
    </w:p>
    <w:p w:rsidR="003738B1" w:rsidRPr="00036415" w:rsidRDefault="003738B1" w:rsidP="003738B1">
      <w:pPr>
        <w:tabs>
          <w:tab w:val="left" w:pos="3075"/>
        </w:tabs>
        <w:rPr>
          <w:rFonts w:ascii="Times New Roman" w:hAnsi="Times New Roman"/>
          <w:b/>
          <w:i/>
          <w:szCs w:val="24"/>
          <w:lang w:val="sr-Cyrl-CS"/>
        </w:rPr>
      </w:pPr>
      <w:r w:rsidRPr="00036415">
        <w:rPr>
          <w:rFonts w:ascii="Times New Roman" w:hAnsi="Times New Roman"/>
          <w:b/>
          <w:i/>
          <w:lang w:val="sr-Cyrl-CS"/>
        </w:rPr>
        <w:t xml:space="preserve">                                                                          </w:t>
      </w:r>
      <w:r w:rsidRPr="00036415">
        <w:rPr>
          <w:rFonts w:ascii="Times New Roman" w:hAnsi="Times New Roman"/>
          <w:b/>
          <w:i/>
          <w:lang w:val="ru-RU"/>
        </w:rPr>
        <w:t>ЧЛАН</w:t>
      </w:r>
      <w:r w:rsidRPr="00036415">
        <w:rPr>
          <w:rFonts w:ascii="Times New Roman" w:hAnsi="Times New Roman"/>
          <w:b/>
          <w:i/>
          <w:szCs w:val="24"/>
          <w:lang w:val="sr-Cyrl-CS"/>
        </w:rPr>
        <w:t xml:space="preserve"> 2.</w:t>
      </w:r>
    </w:p>
    <w:p w:rsidR="003738B1" w:rsidRPr="00036415" w:rsidRDefault="003738B1" w:rsidP="003738B1">
      <w:pPr>
        <w:jc w:val="center"/>
        <w:rPr>
          <w:rFonts w:ascii="Times New Roman" w:hAnsi="Times New Roman"/>
          <w:b/>
          <w:i/>
          <w:szCs w:val="24"/>
          <w:lang w:val="sr-Cyrl-CS"/>
        </w:rPr>
      </w:pPr>
      <w:r w:rsidRPr="00036415">
        <w:rPr>
          <w:rFonts w:ascii="Times New Roman" w:hAnsi="Times New Roman"/>
          <w:b/>
          <w:i/>
          <w:szCs w:val="24"/>
          <w:lang w:val="sr-Cyrl-CS"/>
        </w:rPr>
        <w:t>ЦЕНА</w:t>
      </w:r>
    </w:p>
    <w:p w:rsidR="003738B1" w:rsidRPr="00036415" w:rsidRDefault="003738B1" w:rsidP="003738B1">
      <w:pPr>
        <w:tabs>
          <w:tab w:val="left" w:pos="5812"/>
          <w:tab w:val="left" w:pos="7513"/>
        </w:tabs>
        <w:jc w:val="both"/>
        <w:rPr>
          <w:rFonts w:ascii="Times New Roman" w:hAnsi="Times New Roman"/>
          <w:szCs w:val="24"/>
          <w:lang w:val="sr-Cyrl-CS"/>
        </w:rPr>
      </w:pPr>
      <w:r w:rsidRPr="00036415">
        <w:rPr>
          <w:rFonts w:ascii="Times New Roman" w:hAnsi="Times New Roman"/>
          <w:szCs w:val="24"/>
          <w:lang w:val="sr-Cyrl-CS"/>
        </w:rPr>
        <w:t xml:space="preserve"> </w:t>
      </w:r>
    </w:p>
    <w:p w:rsidR="003738B1" w:rsidRDefault="003738B1" w:rsidP="003738B1">
      <w:pPr>
        <w:tabs>
          <w:tab w:val="left" w:pos="5812"/>
          <w:tab w:val="left" w:pos="7513"/>
        </w:tabs>
        <w:jc w:val="both"/>
        <w:rPr>
          <w:rFonts w:ascii="Times New Roman" w:hAnsi="Times New Roman"/>
          <w:szCs w:val="24"/>
          <w:lang w:val="sr-Cyrl-CS"/>
        </w:rPr>
      </w:pPr>
      <w:r>
        <w:rPr>
          <w:rFonts w:ascii="Times New Roman" w:hAnsi="Times New Roman"/>
          <w:szCs w:val="24"/>
          <w:lang w:val="sr-Cyrl-CS"/>
        </w:rPr>
        <w:t xml:space="preserve">Цена </w:t>
      </w:r>
      <w:r w:rsidRPr="00CF4E7B">
        <w:rPr>
          <w:rFonts w:ascii="Times New Roman" w:hAnsi="Times New Roman"/>
          <w:b/>
          <w:szCs w:val="24"/>
          <w:lang w:val="sr-Cyrl-CS"/>
        </w:rPr>
        <w:t>Евро дизела</w:t>
      </w:r>
      <w:r>
        <w:rPr>
          <w:rFonts w:ascii="Times New Roman" w:hAnsi="Times New Roman"/>
          <w:szCs w:val="24"/>
          <w:lang w:val="sr-Cyrl-CS"/>
        </w:rPr>
        <w:t xml:space="preserve"> износи (</w:t>
      </w:r>
      <w:r w:rsidRPr="0081516F">
        <w:rPr>
          <w:rFonts w:ascii="Times New Roman" w:hAnsi="Times New Roman"/>
          <w:i/>
          <w:szCs w:val="24"/>
          <w:lang w:val="sr-Cyrl-CS"/>
        </w:rPr>
        <w:t>као у понуди</w:t>
      </w:r>
      <w:r>
        <w:rPr>
          <w:rFonts w:ascii="Times New Roman" w:hAnsi="Times New Roman"/>
          <w:szCs w:val="24"/>
          <w:lang w:val="sr-Cyrl-CS"/>
        </w:rPr>
        <w:t>) износи</w:t>
      </w:r>
      <w:r>
        <w:rPr>
          <w:rFonts w:ascii="Times New Roman" w:hAnsi="Times New Roman"/>
          <w:szCs w:val="24"/>
          <w:lang w:val="sr-Cyrl-CS"/>
        </w:rPr>
        <w:softHyphen/>
        <w:t xml:space="preserve"> ______________ динара по литру без ПДВ-а, односно (</w:t>
      </w:r>
      <w:r w:rsidRPr="0081516F">
        <w:rPr>
          <w:rFonts w:ascii="Times New Roman" w:hAnsi="Times New Roman"/>
          <w:i/>
          <w:szCs w:val="24"/>
          <w:lang w:val="sr-Cyrl-CS"/>
        </w:rPr>
        <w:t>као у понуди</w:t>
      </w:r>
      <w:r>
        <w:rPr>
          <w:rFonts w:ascii="Times New Roman" w:hAnsi="Times New Roman"/>
          <w:szCs w:val="24"/>
          <w:lang w:val="sr-Cyrl-CS"/>
        </w:rPr>
        <w:t xml:space="preserve">) ____________ динара по литру са урачунатим ПДВ-ом, цена </w:t>
      </w:r>
      <w:r w:rsidRPr="00CF4E7B">
        <w:rPr>
          <w:rFonts w:ascii="Times New Roman" w:hAnsi="Times New Roman"/>
          <w:b/>
          <w:szCs w:val="24"/>
          <w:lang w:val="sr-Cyrl-CS"/>
        </w:rPr>
        <w:t>Евро  премијума БМБ 95</w:t>
      </w:r>
      <w:r>
        <w:rPr>
          <w:rFonts w:ascii="Times New Roman" w:hAnsi="Times New Roman"/>
          <w:b/>
          <w:szCs w:val="24"/>
          <w:lang w:val="sr-Cyrl-CS"/>
        </w:rPr>
        <w:t xml:space="preserve"> </w:t>
      </w:r>
      <w:r>
        <w:rPr>
          <w:rFonts w:ascii="Times New Roman" w:hAnsi="Times New Roman"/>
          <w:szCs w:val="24"/>
          <w:lang w:val="sr-Cyrl-CS"/>
        </w:rPr>
        <w:t>(</w:t>
      </w:r>
      <w:r w:rsidRPr="0081516F">
        <w:rPr>
          <w:rFonts w:ascii="Times New Roman" w:hAnsi="Times New Roman"/>
          <w:i/>
          <w:szCs w:val="24"/>
          <w:lang w:val="sr-Cyrl-CS"/>
        </w:rPr>
        <w:t>као у понуди</w:t>
      </w:r>
      <w:r>
        <w:rPr>
          <w:rFonts w:ascii="Times New Roman" w:hAnsi="Times New Roman"/>
          <w:szCs w:val="24"/>
          <w:lang w:val="sr-Cyrl-CS"/>
        </w:rPr>
        <w:t>) износи</w:t>
      </w:r>
      <w:r>
        <w:rPr>
          <w:rFonts w:ascii="Times New Roman" w:hAnsi="Times New Roman"/>
          <w:szCs w:val="24"/>
          <w:lang w:val="sr-Cyrl-CS"/>
        </w:rPr>
        <w:softHyphen/>
        <w:t xml:space="preserve"> ______________ динара по литру без ПДВ-а, односно (</w:t>
      </w:r>
      <w:r w:rsidRPr="0081516F">
        <w:rPr>
          <w:rFonts w:ascii="Times New Roman" w:hAnsi="Times New Roman"/>
          <w:i/>
          <w:szCs w:val="24"/>
          <w:lang w:val="sr-Cyrl-CS"/>
        </w:rPr>
        <w:t>као у понуди</w:t>
      </w:r>
      <w:r>
        <w:rPr>
          <w:rFonts w:ascii="Times New Roman" w:hAnsi="Times New Roman"/>
          <w:szCs w:val="24"/>
          <w:lang w:val="sr-Cyrl-CS"/>
        </w:rPr>
        <w:t>) ____________ динара по литру са урачунатим ПДВ-ом.</w:t>
      </w:r>
    </w:p>
    <w:p w:rsidR="003738B1" w:rsidRDefault="003738B1" w:rsidP="003738B1">
      <w:pPr>
        <w:tabs>
          <w:tab w:val="left" w:pos="5812"/>
          <w:tab w:val="left" w:pos="7513"/>
        </w:tabs>
        <w:jc w:val="both"/>
        <w:rPr>
          <w:rFonts w:ascii="Times New Roman" w:hAnsi="Times New Roman"/>
          <w:szCs w:val="24"/>
          <w:lang w:val="sr-Cyrl-CS"/>
        </w:rPr>
      </w:pPr>
    </w:p>
    <w:p w:rsidR="003738B1" w:rsidRPr="00CF4E7B" w:rsidRDefault="003738B1" w:rsidP="003738B1">
      <w:pPr>
        <w:tabs>
          <w:tab w:val="left" w:pos="5812"/>
          <w:tab w:val="left" w:pos="7513"/>
        </w:tabs>
        <w:jc w:val="both"/>
        <w:rPr>
          <w:rFonts w:ascii="Times New Roman" w:hAnsi="Times New Roman"/>
          <w:b/>
          <w:sz w:val="16"/>
          <w:szCs w:val="16"/>
          <w:lang w:val="sr-Cyrl-CS"/>
        </w:rPr>
      </w:pPr>
      <w:r>
        <w:rPr>
          <w:rFonts w:ascii="Times New Roman" w:hAnsi="Times New Roman"/>
          <w:szCs w:val="24"/>
          <w:lang w:val="sr-Cyrl-CS"/>
        </w:rPr>
        <w:t>Цена укупно процењене количине добара из члана 1. Уговора износи  (као у понуди) износи</w:t>
      </w:r>
      <w:r>
        <w:rPr>
          <w:rFonts w:ascii="Times New Roman" w:hAnsi="Times New Roman"/>
          <w:szCs w:val="24"/>
          <w:lang w:val="sr-Cyrl-CS"/>
        </w:rPr>
        <w:softHyphen/>
        <w:t xml:space="preserve"> ______________ динара без ПДВ-а, односно (као у понуди) ____________ динара са урачунатим ПДВ-ом </w:t>
      </w:r>
      <w:r w:rsidRPr="00CF4E7B">
        <w:rPr>
          <w:rFonts w:ascii="Times New Roman" w:hAnsi="Times New Roman"/>
          <w:b/>
          <w:szCs w:val="24"/>
          <w:lang w:val="sr-Cyrl-CS"/>
        </w:rPr>
        <w:t xml:space="preserve"> </w:t>
      </w:r>
    </w:p>
    <w:p w:rsidR="003738B1" w:rsidRDefault="003738B1" w:rsidP="003738B1">
      <w:pPr>
        <w:widowControl w:val="0"/>
        <w:overflowPunct w:val="0"/>
        <w:autoSpaceDE w:val="0"/>
        <w:autoSpaceDN w:val="0"/>
        <w:adjustRightInd w:val="0"/>
        <w:spacing w:line="228" w:lineRule="auto"/>
        <w:ind w:left="119" w:right="20"/>
        <w:jc w:val="both"/>
        <w:rPr>
          <w:rFonts w:ascii="Times New Roman" w:hAnsi="Times New Roman"/>
          <w:szCs w:val="24"/>
          <w:lang w:val="sr-Cyrl-CS"/>
        </w:rPr>
      </w:pPr>
    </w:p>
    <w:p w:rsidR="003738B1" w:rsidRPr="00B55E69" w:rsidRDefault="003738B1" w:rsidP="003738B1">
      <w:pPr>
        <w:widowControl w:val="0"/>
        <w:overflowPunct w:val="0"/>
        <w:autoSpaceDE w:val="0"/>
        <w:autoSpaceDN w:val="0"/>
        <w:adjustRightInd w:val="0"/>
        <w:spacing w:line="228" w:lineRule="auto"/>
        <w:jc w:val="both"/>
        <w:rPr>
          <w:rFonts w:ascii="Times New Roman" w:hAnsi="Times New Roman"/>
          <w:szCs w:val="24"/>
          <w:lang w:val="sr-Cyrl-RS"/>
        </w:rPr>
      </w:pPr>
      <w:r w:rsidRPr="00B55E69">
        <w:rPr>
          <w:rFonts w:ascii="Times New Roman" w:hAnsi="Times New Roman"/>
          <w:szCs w:val="24"/>
          <w:lang w:val="sr-Cyrl-RS"/>
        </w:rPr>
        <w:t xml:space="preserve">Испоручилац </w:t>
      </w:r>
      <w:r w:rsidRPr="00B55E69">
        <w:rPr>
          <w:rFonts w:ascii="Times New Roman" w:hAnsi="Times New Roman"/>
          <w:szCs w:val="24"/>
        </w:rPr>
        <w:t xml:space="preserve"> се обавезује да ће  испоручен</w:t>
      </w:r>
      <w:r w:rsidRPr="00B55E69">
        <w:rPr>
          <w:rFonts w:ascii="Times New Roman" w:hAnsi="Times New Roman"/>
          <w:szCs w:val="24"/>
          <w:lang w:val="sr-Cyrl-RS"/>
        </w:rPr>
        <w:t>о</w:t>
      </w:r>
      <w:r w:rsidRPr="00B55E69">
        <w:rPr>
          <w:rFonts w:ascii="Times New Roman" w:hAnsi="Times New Roman"/>
          <w:szCs w:val="24"/>
        </w:rPr>
        <w:t xml:space="preserve"> горив</w:t>
      </w:r>
      <w:r w:rsidRPr="00B55E69">
        <w:rPr>
          <w:rFonts w:ascii="Times New Roman" w:hAnsi="Times New Roman"/>
          <w:szCs w:val="24"/>
          <w:lang w:val="sr-Cyrl-RS"/>
        </w:rPr>
        <w:t>о</w:t>
      </w:r>
      <w:r w:rsidRPr="00B55E69">
        <w:rPr>
          <w:rFonts w:ascii="Times New Roman" w:hAnsi="Times New Roman"/>
          <w:szCs w:val="24"/>
        </w:rPr>
        <w:t xml:space="preserve"> до истека важења понуде</w:t>
      </w:r>
      <w:r w:rsidRPr="00B55E69">
        <w:rPr>
          <w:rFonts w:ascii="Arial" w:hAnsi="Arial" w:cs="Arial"/>
          <w:szCs w:val="24"/>
        </w:rPr>
        <w:t xml:space="preserve"> </w:t>
      </w:r>
      <w:r w:rsidRPr="00B55E69">
        <w:rPr>
          <w:rFonts w:ascii="Times New Roman" w:hAnsi="Times New Roman"/>
          <w:szCs w:val="24"/>
        </w:rPr>
        <w:t>тј. до</w:t>
      </w:r>
      <w:r w:rsidRPr="00B55E69">
        <w:rPr>
          <w:rFonts w:ascii="Times New Roman" w:hAnsi="Times New Roman"/>
          <w:szCs w:val="24"/>
          <w:lang w:val="sr-Cyrl-RS"/>
        </w:rPr>
        <w:t xml:space="preserve"> </w:t>
      </w:r>
      <w:r w:rsidRPr="00B55E69">
        <w:rPr>
          <w:rFonts w:ascii="Times New Roman" w:hAnsi="Times New Roman"/>
          <w:szCs w:val="24"/>
        </w:rPr>
        <w:t>истека рока</w:t>
      </w:r>
      <w:r w:rsidRPr="00B55E69">
        <w:rPr>
          <w:rFonts w:ascii="Times New Roman" w:hAnsi="Times New Roman"/>
          <w:szCs w:val="24"/>
          <w:lang w:val="sr-Cyrl-RS"/>
        </w:rPr>
        <w:t xml:space="preserve"> од 30 (тридесет) дана</w:t>
      </w:r>
      <w:r w:rsidRPr="00B55E69">
        <w:rPr>
          <w:rFonts w:ascii="Times New Roman" w:hAnsi="Times New Roman"/>
          <w:szCs w:val="24"/>
        </w:rPr>
        <w:t xml:space="preserve"> од дана отварања понуде </w:t>
      </w:r>
      <w:r w:rsidRPr="00B55E69">
        <w:rPr>
          <w:rFonts w:ascii="Times New Roman" w:hAnsi="Times New Roman"/>
          <w:szCs w:val="24"/>
          <w:lang w:val="sr-Cyrl-RS"/>
        </w:rPr>
        <w:t>Наручиоцу</w:t>
      </w:r>
      <w:r w:rsidRPr="00B55E69">
        <w:rPr>
          <w:rFonts w:ascii="Times New Roman" w:hAnsi="Times New Roman"/>
          <w:szCs w:val="24"/>
        </w:rPr>
        <w:t xml:space="preserve"> </w:t>
      </w:r>
      <w:r w:rsidRPr="00B55E69">
        <w:rPr>
          <w:rFonts w:ascii="Times New Roman" w:hAnsi="Times New Roman"/>
          <w:szCs w:val="24"/>
          <w:lang w:val="sr-Cyrl-RS"/>
        </w:rPr>
        <w:t xml:space="preserve">обрачунавати </w:t>
      </w:r>
      <w:r w:rsidRPr="00B55E69">
        <w:rPr>
          <w:rFonts w:ascii="Times New Roman" w:hAnsi="Times New Roman"/>
          <w:szCs w:val="24"/>
        </w:rPr>
        <w:t xml:space="preserve"> по јединичним ценама из </w:t>
      </w:r>
      <w:r w:rsidRPr="00B55E69">
        <w:rPr>
          <w:rFonts w:ascii="Times New Roman" w:hAnsi="Times New Roman"/>
          <w:szCs w:val="24"/>
          <w:lang w:val="sr-Cyrl-RS"/>
        </w:rPr>
        <w:t>става 1. овог  члана.</w:t>
      </w:r>
    </w:p>
    <w:p w:rsidR="003738B1" w:rsidRPr="00B55E69" w:rsidRDefault="003738B1" w:rsidP="003738B1">
      <w:pPr>
        <w:widowControl w:val="0"/>
        <w:tabs>
          <w:tab w:val="left" w:pos="1500"/>
        </w:tabs>
        <w:autoSpaceDE w:val="0"/>
        <w:autoSpaceDN w:val="0"/>
        <w:adjustRightInd w:val="0"/>
        <w:spacing w:line="218" w:lineRule="auto"/>
        <w:rPr>
          <w:rFonts w:ascii="Times New Roman" w:hAnsi="Times New Roman"/>
          <w:szCs w:val="24"/>
        </w:rPr>
      </w:pPr>
    </w:p>
    <w:p w:rsidR="003738B1" w:rsidRPr="00B55E69" w:rsidRDefault="003738B1" w:rsidP="003738B1">
      <w:pPr>
        <w:widowControl w:val="0"/>
        <w:autoSpaceDE w:val="0"/>
        <w:autoSpaceDN w:val="0"/>
        <w:adjustRightInd w:val="0"/>
        <w:spacing w:line="1" w:lineRule="exact"/>
        <w:rPr>
          <w:rFonts w:ascii="Times New Roman" w:hAnsi="Times New Roman"/>
          <w:szCs w:val="24"/>
        </w:rPr>
      </w:pPr>
    </w:p>
    <w:p w:rsidR="003738B1" w:rsidRPr="00B55E69" w:rsidRDefault="003738B1" w:rsidP="003738B1">
      <w:pPr>
        <w:widowControl w:val="0"/>
        <w:overflowPunct w:val="0"/>
        <w:autoSpaceDE w:val="0"/>
        <w:autoSpaceDN w:val="0"/>
        <w:adjustRightInd w:val="0"/>
        <w:jc w:val="both"/>
        <w:rPr>
          <w:rFonts w:ascii="Times New Roman" w:hAnsi="Times New Roman"/>
          <w:szCs w:val="24"/>
        </w:rPr>
      </w:pPr>
      <w:r w:rsidRPr="00B55E69">
        <w:rPr>
          <w:rFonts w:ascii="Times New Roman" w:hAnsi="Times New Roman"/>
          <w:szCs w:val="24"/>
        </w:rPr>
        <w:t>Након истека важења понуде па до краја важења овог уговора, цене ће се утврђивати на основу корекционог фактора</w:t>
      </w:r>
      <w:r w:rsidRPr="00B55E69">
        <w:rPr>
          <w:rFonts w:ascii="Times New Roman" w:hAnsi="Times New Roman"/>
          <w:szCs w:val="24"/>
          <w:lang w:val="sr-Cyrl-RS"/>
        </w:rPr>
        <w:t xml:space="preserve"> (</w:t>
      </w:r>
      <w:r w:rsidRPr="00B55E69">
        <w:rPr>
          <w:rFonts w:ascii="Times New Roman" w:hAnsi="Times New Roman"/>
          <w:i/>
          <w:szCs w:val="24"/>
          <w:lang w:val="sr-Cyrl-RS"/>
        </w:rPr>
        <w:t>износ корекционог фактора  као у понуди</w:t>
      </w:r>
      <w:r w:rsidRPr="00B55E69">
        <w:rPr>
          <w:rFonts w:ascii="Times New Roman" w:hAnsi="Times New Roman"/>
          <w:szCs w:val="24"/>
          <w:lang w:val="sr-Cyrl-RS"/>
        </w:rPr>
        <w:t>)____________</w:t>
      </w:r>
      <w:r w:rsidRPr="00B55E69">
        <w:rPr>
          <w:rFonts w:ascii="Times New Roman" w:hAnsi="Times New Roman"/>
          <w:szCs w:val="24"/>
        </w:rPr>
        <w:t xml:space="preserve"> </w:t>
      </w:r>
      <w:r w:rsidRPr="00B55E69">
        <w:rPr>
          <w:rFonts w:ascii="Times New Roman" w:hAnsi="Times New Roman"/>
          <w:szCs w:val="24"/>
          <w:lang w:val="sr-Cyrl-RS"/>
        </w:rPr>
        <w:t>. Исти</w:t>
      </w:r>
      <w:r w:rsidRPr="00B55E69">
        <w:rPr>
          <w:rFonts w:ascii="Times New Roman" w:hAnsi="Times New Roman"/>
          <w:szCs w:val="24"/>
        </w:rPr>
        <w:t xml:space="preserve"> је одређен на тај начин што је понуђена цена одговарајуће врсте </w:t>
      </w:r>
      <w:r w:rsidRPr="00B55E69">
        <w:rPr>
          <w:rFonts w:ascii="Times New Roman" w:hAnsi="Times New Roman"/>
          <w:szCs w:val="24"/>
          <w:lang w:val="sr-Cyrl-RS"/>
        </w:rPr>
        <w:t xml:space="preserve">горива </w:t>
      </w:r>
      <w:r w:rsidRPr="00B55E69">
        <w:rPr>
          <w:rFonts w:ascii="Times New Roman" w:hAnsi="Times New Roman"/>
          <w:szCs w:val="24"/>
        </w:rPr>
        <w:t xml:space="preserve"> из понуде </w:t>
      </w:r>
      <w:r>
        <w:rPr>
          <w:rFonts w:ascii="Times New Roman" w:hAnsi="Times New Roman"/>
          <w:szCs w:val="24"/>
          <w:lang w:val="sr-Cyrl-RS"/>
        </w:rPr>
        <w:t>Испоручиоца</w:t>
      </w:r>
      <w:r w:rsidRPr="00B55E69">
        <w:rPr>
          <w:rFonts w:ascii="Times New Roman" w:hAnsi="Times New Roman"/>
          <w:szCs w:val="24"/>
        </w:rPr>
        <w:t xml:space="preserve"> подељена са малопродајном ценом без ПДВ-а одговарајуће врсте </w:t>
      </w:r>
      <w:r w:rsidRPr="00B55E69">
        <w:rPr>
          <w:rFonts w:ascii="Times New Roman" w:hAnsi="Times New Roman"/>
          <w:szCs w:val="24"/>
          <w:lang w:val="sr-Cyrl-RS"/>
        </w:rPr>
        <w:t>истог</w:t>
      </w:r>
      <w:r w:rsidRPr="00B55E69">
        <w:rPr>
          <w:rFonts w:ascii="Times New Roman" w:hAnsi="Times New Roman"/>
          <w:szCs w:val="24"/>
        </w:rPr>
        <w:t xml:space="preserve"> на пумпн</w:t>
      </w:r>
      <w:r w:rsidRPr="00B55E69">
        <w:rPr>
          <w:rFonts w:ascii="Times New Roman" w:hAnsi="Times New Roman"/>
          <w:szCs w:val="24"/>
          <w:lang w:val="sr-Cyrl-RS"/>
        </w:rPr>
        <w:t>ој</w:t>
      </w:r>
      <w:r w:rsidRPr="00B55E69">
        <w:rPr>
          <w:rFonts w:ascii="Times New Roman" w:hAnsi="Times New Roman"/>
          <w:szCs w:val="24"/>
        </w:rPr>
        <w:t xml:space="preserve"> станици </w:t>
      </w:r>
      <w:r w:rsidRPr="00B55E69">
        <w:rPr>
          <w:rFonts w:ascii="Times New Roman" w:hAnsi="Times New Roman"/>
          <w:szCs w:val="24"/>
          <w:lang w:val="sr-Cyrl-RS"/>
        </w:rPr>
        <w:t xml:space="preserve"> на </w:t>
      </w:r>
      <w:r w:rsidRPr="00B55E69">
        <w:rPr>
          <w:rFonts w:ascii="Times New Roman" w:hAnsi="Times New Roman"/>
          <w:szCs w:val="24"/>
        </w:rPr>
        <w:t>дан отварања понуда– и тако добијеним корекционим фактором ће се помножити малопродајна цена</w:t>
      </w:r>
      <w:r w:rsidRPr="00B55E69">
        <w:rPr>
          <w:rFonts w:ascii="Times New Roman" w:hAnsi="Times New Roman"/>
          <w:szCs w:val="24"/>
          <w:lang w:val="sr-Cyrl-RS"/>
        </w:rPr>
        <w:t xml:space="preserve"> која важи на дан промета</w:t>
      </w:r>
      <w:r w:rsidRPr="00B55E69">
        <w:rPr>
          <w:rFonts w:ascii="Times New Roman" w:hAnsi="Times New Roman"/>
          <w:szCs w:val="24"/>
        </w:rPr>
        <w:t xml:space="preserve"> без ПДВ-а</w:t>
      </w:r>
      <w:r w:rsidRPr="00B55E69">
        <w:rPr>
          <w:rFonts w:ascii="Times New Roman" w:hAnsi="Times New Roman"/>
          <w:szCs w:val="24"/>
          <w:lang w:val="sr-Cyrl-RS"/>
        </w:rPr>
        <w:t>,</w:t>
      </w:r>
      <w:r w:rsidRPr="00B55E69">
        <w:rPr>
          <w:rFonts w:ascii="Times New Roman" w:hAnsi="Times New Roman"/>
          <w:szCs w:val="24"/>
        </w:rPr>
        <w:t xml:space="preserve"> одговарајуће врсте </w:t>
      </w:r>
      <w:r w:rsidRPr="00B55E69">
        <w:rPr>
          <w:rFonts w:ascii="Times New Roman" w:hAnsi="Times New Roman"/>
          <w:szCs w:val="24"/>
          <w:lang w:val="sr-Cyrl-RS"/>
        </w:rPr>
        <w:t>истог</w:t>
      </w:r>
      <w:r w:rsidRPr="00B55E69">
        <w:rPr>
          <w:rFonts w:ascii="Times New Roman" w:hAnsi="Times New Roman"/>
          <w:szCs w:val="24"/>
        </w:rPr>
        <w:t xml:space="preserve"> на пумпн</w:t>
      </w:r>
      <w:r w:rsidRPr="00B55E69">
        <w:rPr>
          <w:rFonts w:ascii="Times New Roman" w:hAnsi="Times New Roman"/>
          <w:szCs w:val="24"/>
          <w:lang w:val="sr-Cyrl-RS"/>
        </w:rPr>
        <w:t>ој</w:t>
      </w:r>
      <w:r w:rsidRPr="00B55E69">
        <w:rPr>
          <w:rFonts w:ascii="Times New Roman" w:hAnsi="Times New Roman"/>
          <w:szCs w:val="24"/>
        </w:rPr>
        <w:t xml:space="preserve"> станици</w:t>
      </w:r>
      <w:r w:rsidRPr="00B55E69">
        <w:rPr>
          <w:rFonts w:ascii="Times New Roman" w:hAnsi="Times New Roman"/>
          <w:szCs w:val="24"/>
          <w:lang w:val="sr-Cyrl-RS"/>
        </w:rPr>
        <w:t xml:space="preserve"> Испоручиоца.</w:t>
      </w:r>
      <w:r w:rsidRPr="00B55E69">
        <w:rPr>
          <w:rFonts w:ascii="Times New Roman" w:hAnsi="Times New Roman"/>
          <w:szCs w:val="24"/>
        </w:rPr>
        <w:t xml:space="preserve"> </w:t>
      </w:r>
      <w:r w:rsidRPr="00B55E69">
        <w:rPr>
          <w:rFonts w:ascii="Times New Roman" w:hAnsi="Times New Roman"/>
          <w:szCs w:val="24"/>
          <w:lang w:val="sr-Cyrl-RS"/>
        </w:rPr>
        <w:t xml:space="preserve"> </w:t>
      </w:r>
    </w:p>
    <w:p w:rsidR="003738B1" w:rsidRPr="00B55E69" w:rsidRDefault="003738B1" w:rsidP="003738B1">
      <w:pPr>
        <w:widowControl w:val="0"/>
        <w:autoSpaceDE w:val="0"/>
        <w:autoSpaceDN w:val="0"/>
        <w:adjustRightInd w:val="0"/>
        <w:jc w:val="both"/>
        <w:rPr>
          <w:rFonts w:ascii="Times New Roman" w:hAnsi="Times New Roman"/>
          <w:szCs w:val="24"/>
        </w:rPr>
      </w:pPr>
    </w:p>
    <w:p w:rsidR="003738B1" w:rsidRPr="00B55E69" w:rsidRDefault="003738B1" w:rsidP="003738B1">
      <w:pPr>
        <w:widowControl w:val="0"/>
        <w:overflowPunct w:val="0"/>
        <w:autoSpaceDE w:val="0"/>
        <w:autoSpaceDN w:val="0"/>
        <w:adjustRightInd w:val="0"/>
        <w:jc w:val="both"/>
        <w:rPr>
          <w:rFonts w:ascii="Times New Roman" w:hAnsi="Times New Roman"/>
          <w:szCs w:val="24"/>
        </w:rPr>
      </w:pPr>
      <w:r w:rsidRPr="00B55E69">
        <w:rPr>
          <w:rFonts w:ascii="Times New Roman" w:hAnsi="Times New Roman"/>
          <w:szCs w:val="24"/>
        </w:rPr>
        <w:t xml:space="preserve">О тако утврђеним новим ценама </w:t>
      </w:r>
      <w:r w:rsidRPr="00B55E69">
        <w:rPr>
          <w:rFonts w:ascii="Times New Roman" w:hAnsi="Times New Roman"/>
          <w:szCs w:val="24"/>
          <w:lang w:val="sr-Cyrl-RS"/>
        </w:rPr>
        <w:t xml:space="preserve">Испоручилац у року од 24 </w:t>
      </w:r>
      <w:r w:rsidRPr="00B55E69">
        <w:rPr>
          <w:rFonts w:ascii="Times New Roman" w:hAnsi="Times New Roman"/>
          <w:szCs w:val="24"/>
          <w:lang w:val="sr-Cyrl-CS"/>
        </w:rPr>
        <w:t xml:space="preserve">(двадесет четири) </w:t>
      </w:r>
      <w:r w:rsidRPr="00B55E69">
        <w:rPr>
          <w:rFonts w:ascii="Times New Roman" w:hAnsi="Times New Roman"/>
          <w:szCs w:val="24"/>
          <w:lang w:val="sr-Cyrl-RS"/>
        </w:rPr>
        <w:t xml:space="preserve">  часа  од  момента утврђивања </w:t>
      </w:r>
      <w:r w:rsidRPr="00B55E69">
        <w:rPr>
          <w:rFonts w:ascii="Times New Roman" w:hAnsi="Times New Roman"/>
          <w:szCs w:val="24"/>
        </w:rPr>
        <w:t xml:space="preserve">доставља </w:t>
      </w:r>
      <w:r w:rsidRPr="00B55E69">
        <w:rPr>
          <w:rFonts w:ascii="Times New Roman" w:hAnsi="Times New Roman"/>
          <w:szCs w:val="24"/>
          <w:lang w:val="sr-Cyrl-RS"/>
        </w:rPr>
        <w:t>Н</w:t>
      </w:r>
      <w:r w:rsidRPr="00B55E69">
        <w:rPr>
          <w:rFonts w:ascii="Times New Roman" w:hAnsi="Times New Roman"/>
          <w:szCs w:val="24"/>
        </w:rPr>
        <w:t>аручиоцу обавештење заједно са изменама званичног ценовника за поменут</w:t>
      </w:r>
      <w:r w:rsidRPr="00B55E69">
        <w:rPr>
          <w:rFonts w:ascii="Times New Roman" w:hAnsi="Times New Roman"/>
          <w:szCs w:val="24"/>
          <w:lang w:val="sr-Cyrl-RS"/>
        </w:rPr>
        <w:t>е</w:t>
      </w:r>
      <w:r w:rsidRPr="00B55E69">
        <w:rPr>
          <w:rFonts w:ascii="Times New Roman" w:hAnsi="Times New Roman"/>
          <w:szCs w:val="24"/>
        </w:rPr>
        <w:t xml:space="preserve"> пумпн</w:t>
      </w:r>
      <w:r w:rsidRPr="00B55E69">
        <w:rPr>
          <w:rFonts w:ascii="Times New Roman" w:hAnsi="Times New Roman"/>
          <w:szCs w:val="24"/>
          <w:lang w:val="sr-Cyrl-RS"/>
        </w:rPr>
        <w:t>е</w:t>
      </w:r>
      <w:r w:rsidRPr="00B55E69">
        <w:rPr>
          <w:rFonts w:ascii="Times New Roman" w:hAnsi="Times New Roman"/>
          <w:szCs w:val="24"/>
        </w:rPr>
        <w:t xml:space="preserve"> станиц</w:t>
      </w:r>
      <w:r w:rsidRPr="00B55E69">
        <w:rPr>
          <w:rFonts w:ascii="Times New Roman" w:hAnsi="Times New Roman"/>
          <w:szCs w:val="24"/>
          <w:lang w:val="sr-Cyrl-RS"/>
        </w:rPr>
        <w:t>е</w:t>
      </w:r>
      <w:r w:rsidRPr="00B55E69">
        <w:rPr>
          <w:rFonts w:ascii="Times New Roman" w:hAnsi="Times New Roman"/>
          <w:szCs w:val="24"/>
        </w:rPr>
        <w:t>.</w:t>
      </w:r>
    </w:p>
    <w:p w:rsidR="003738B1" w:rsidRPr="00B55E69" w:rsidRDefault="003738B1" w:rsidP="003738B1">
      <w:pPr>
        <w:widowControl w:val="0"/>
        <w:overflowPunct w:val="0"/>
        <w:autoSpaceDE w:val="0"/>
        <w:autoSpaceDN w:val="0"/>
        <w:adjustRightInd w:val="0"/>
        <w:jc w:val="both"/>
        <w:rPr>
          <w:rFonts w:ascii="Times New Roman" w:hAnsi="Times New Roman"/>
          <w:szCs w:val="24"/>
        </w:rPr>
      </w:pPr>
    </w:p>
    <w:p w:rsidR="003738B1" w:rsidRPr="00B55E69" w:rsidRDefault="003738B1" w:rsidP="003738B1">
      <w:pPr>
        <w:widowControl w:val="0"/>
        <w:overflowPunct w:val="0"/>
        <w:autoSpaceDE w:val="0"/>
        <w:autoSpaceDN w:val="0"/>
        <w:adjustRightInd w:val="0"/>
        <w:spacing w:line="228" w:lineRule="auto"/>
        <w:jc w:val="both"/>
        <w:rPr>
          <w:rFonts w:ascii="Times New Roman" w:hAnsi="Times New Roman"/>
          <w:szCs w:val="24"/>
          <w:lang w:val="sr-Cyrl-RS"/>
        </w:rPr>
      </w:pPr>
      <w:r w:rsidRPr="00B55E69">
        <w:rPr>
          <w:rFonts w:ascii="Times New Roman" w:hAnsi="Times New Roman"/>
          <w:szCs w:val="24"/>
          <w:lang w:val="sr-Cyrl-RS"/>
        </w:rPr>
        <w:t xml:space="preserve">Испоручилац </w:t>
      </w:r>
      <w:r w:rsidRPr="00B55E69">
        <w:rPr>
          <w:rFonts w:ascii="Times New Roman" w:hAnsi="Times New Roman"/>
          <w:szCs w:val="24"/>
        </w:rPr>
        <w:t xml:space="preserve"> се обавезује да ће испоручен</w:t>
      </w:r>
      <w:r w:rsidRPr="00B55E69">
        <w:rPr>
          <w:rFonts w:ascii="Times New Roman" w:hAnsi="Times New Roman"/>
          <w:szCs w:val="24"/>
          <w:lang w:val="sr-Cyrl-RS"/>
        </w:rPr>
        <w:t>о</w:t>
      </w:r>
      <w:r w:rsidRPr="00B55E69">
        <w:rPr>
          <w:rFonts w:ascii="Times New Roman" w:hAnsi="Times New Roman"/>
          <w:szCs w:val="24"/>
        </w:rPr>
        <w:t xml:space="preserve"> горив</w:t>
      </w:r>
      <w:r w:rsidRPr="00B55E69">
        <w:rPr>
          <w:rFonts w:ascii="Times New Roman" w:hAnsi="Times New Roman"/>
          <w:szCs w:val="24"/>
          <w:lang w:val="sr-Cyrl-RS"/>
        </w:rPr>
        <w:t>о</w:t>
      </w:r>
      <w:r w:rsidRPr="00B55E69">
        <w:rPr>
          <w:rFonts w:ascii="Times New Roman" w:hAnsi="Times New Roman"/>
          <w:szCs w:val="24"/>
        </w:rPr>
        <w:t xml:space="preserve"> </w:t>
      </w:r>
      <w:r w:rsidRPr="00B55E69">
        <w:rPr>
          <w:rFonts w:ascii="Times New Roman" w:hAnsi="Times New Roman"/>
          <w:szCs w:val="24"/>
          <w:lang w:val="sr-Cyrl-RS"/>
        </w:rPr>
        <w:t>након</w:t>
      </w:r>
      <w:r w:rsidRPr="00B55E69">
        <w:rPr>
          <w:rFonts w:ascii="Times New Roman" w:hAnsi="Times New Roman"/>
          <w:szCs w:val="24"/>
        </w:rPr>
        <w:t xml:space="preserve"> истека важења понуде</w:t>
      </w:r>
      <w:r w:rsidRPr="00B55E69">
        <w:rPr>
          <w:rFonts w:ascii="Arial" w:hAnsi="Arial" w:cs="Arial"/>
          <w:szCs w:val="24"/>
        </w:rPr>
        <w:t xml:space="preserve"> </w:t>
      </w:r>
      <w:r w:rsidRPr="00B55E69">
        <w:rPr>
          <w:rFonts w:ascii="Times New Roman" w:hAnsi="Times New Roman"/>
          <w:szCs w:val="24"/>
          <w:lang w:val="sr-Cyrl-RS"/>
        </w:rPr>
        <w:t>па до краја овог уговора</w:t>
      </w:r>
      <w:r w:rsidRPr="00B55E69">
        <w:rPr>
          <w:rFonts w:ascii="Times New Roman" w:hAnsi="Times New Roman"/>
          <w:szCs w:val="24"/>
        </w:rPr>
        <w:t xml:space="preserve"> </w:t>
      </w:r>
      <w:r w:rsidRPr="00B55E69">
        <w:rPr>
          <w:rFonts w:ascii="Times New Roman" w:hAnsi="Times New Roman"/>
          <w:szCs w:val="24"/>
          <w:lang w:val="sr-Cyrl-RS"/>
        </w:rPr>
        <w:t>Наручиоцу</w:t>
      </w:r>
      <w:r w:rsidRPr="00B55E69">
        <w:rPr>
          <w:rFonts w:ascii="Times New Roman" w:hAnsi="Times New Roman"/>
          <w:szCs w:val="24"/>
        </w:rPr>
        <w:t xml:space="preserve"> </w:t>
      </w:r>
      <w:r w:rsidRPr="00B55E69">
        <w:rPr>
          <w:rFonts w:ascii="Times New Roman" w:hAnsi="Times New Roman"/>
          <w:szCs w:val="24"/>
          <w:lang w:val="sr-Cyrl-RS"/>
        </w:rPr>
        <w:t xml:space="preserve">обрачунавати </w:t>
      </w:r>
      <w:r w:rsidRPr="00B55E69">
        <w:rPr>
          <w:rFonts w:ascii="Times New Roman" w:hAnsi="Times New Roman"/>
          <w:szCs w:val="24"/>
        </w:rPr>
        <w:t xml:space="preserve"> по јединичним ценама</w:t>
      </w:r>
      <w:r w:rsidRPr="00B55E69">
        <w:rPr>
          <w:rFonts w:ascii="Times New Roman" w:hAnsi="Times New Roman"/>
          <w:szCs w:val="24"/>
          <w:lang w:val="sr-Cyrl-RS"/>
        </w:rPr>
        <w:t xml:space="preserve"> </w:t>
      </w:r>
      <w:r w:rsidRPr="00B55E69">
        <w:rPr>
          <w:rFonts w:ascii="Arial" w:hAnsi="Arial" w:cs="Arial"/>
          <w:szCs w:val="24"/>
        </w:rPr>
        <w:t xml:space="preserve"> </w:t>
      </w:r>
      <w:r w:rsidRPr="00B55E69">
        <w:rPr>
          <w:rFonts w:ascii="Times New Roman" w:hAnsi="Times New Roman"/>
          <w:szCs w:val="24"/>
        </w:rPr>
        <w:t xml:space="preserve">које су утврђене на начин из става </w:t>
      </w:r>
      <w:r w:rsidRPr="00B55E69">
        <w:rPr>
          <w:rFonts w:ascii="Times New Roman" w:hAnsi="Times New Roman"/>
          <w:szCs w:val="24"/>
          <w:lang w:val="sr-Cyrl-RS"/>
        </w:rPr>
        <w:t>4</w:t>
      </w:r>
      <w:r w:rsidRPr="00B55E69">
        <w:rPr>
          <w:rFonts w:ascii="Times New Roman" w:hAnsi="Times New Roman"/>
          <w:szCs w:val="24"/>
        </w:rPr>
        <w:t>. овог члана</w:t>
      </w:r>
      <w:r w:rsidRPr="00B55E69">
        <w:rPr>
          <w:rFonts w:ascii="Times New Roman" w:hAnsi="Times New Roman"/>
          <w:szCs w:val="24"/>
          <w:lang w:val="sr-Cyrl-RS"/>
        </w:rPr>
        <w:t>.</w:t>
      </w:r>
    </w:p>
    <w:p w:rsidR="003738B1" w:rsidRPr="00B55E69" w:rsidRDefault="003738B1" w:rsidP="003738B1">
      <w:pPr>
        <w:widowControl w:val="0"/>
        <w:autoSpaceDE w:val="0"/>
        <w:autoSpaceDN w:val="0"/>
        <w:adjustRightInd w:val="0"/>
        <w:rPr>
          <w:rFonts w:ascii="Times New Roman" w:hAnsi="Times New Roman"/>
          <w:szCs w:val="24"/>
        </w:rPr>
      </w:pPr>
    </w:p>
    <w:p w:rsidR="003738B1" w:rsidRPr="00B55E69" w:rsidRDefault="003738B1" w:rsidP="003738B1">
      <w:pPr>
        <w:widowControl w:val="0"/>
        <w:overflowPunct w:val="0"/>
        <w:autoSpaceDE w:val="0"/>
        <w:autoSpaceDN w:val="0"/>
        <w:adjustRightInd w:val="0"/>
        <w:jc w:val="both"/>
        <w:rPr>
          <w:rFonts w:ascii="Times New Roman" w:hAnsi="Times New Roman"/>
          <w:szCs w:val="24"/>
        </w:rPr>
      </w:pPr>
      <w:r w:rsidRPr="00B55E69">
        <w:rPr>
          <w:rFonts w:ascii="Times New Roman" w:hAnsi="Times New Roman"/>
          <w:szCs w:val="24"/>
        </w:rPr>
        <w:t xml:space="preserve">У случају да Наручилац није сагласан да са достављеним обавештењем из става </w:t>
      </w:r>
      <w:r w:rsidRPr="00B55E69">
        <w:rPr>
          <w:rFonts w:ascii="Times New Roman" w:hAnsi="Times New Roman"/>
          <w:szCs w:val="24"/>
          <w:lang w:val="sr-Cyrl-RS"/>
        </w:rPr>
        <w:t>5</w:t>
      </w:r>
      <w:r w:rsidRPr="00B55E69">
        <w:rPr>
          <w:rFonts w:ascii="Times New Roman" w:hAnsi="Times New Roman"/>
          <w:szCs w:val="24"/>
        </w:rPr>
        <w:t>.овог члана Наручилац може уговор раскинути са отказним роком од</w:t>
      </w:r>
      <w:r w:rsidRPr="00B55E69">
        <w:rPr>
          <w:rFonts w:ascii="Times New Roman" w:hAnsi="Times New Roman"/>
          <w:szCs w:val="24"/>
          <w:lang w:val="sr-Cyrl-RS"/>
        </w:rPr>
        <w:t xml:space="preserve"> 8</w:t>
      </w:r>
      <w:r w:rsidRPr="00B55E69">
        <w:rPr>
          <w:rFonts w:ascii="Times New Roman" w:hAnsi="Times New Roman"/>
          <w:szCs w:val="24"/>
        </w:rPr>
        <w:t xml:space="preserve"> </w:t>
      </w:r>
      <w:r w:rsidRPr="00B55E69">
        <w:rPr>
          <w:rFonts w:ascii="Times New Roman" w:hAnsi="Times New Roman"/>
          <w:szCs w:val="24"/>
          <w:lang w:val="sr-Cyrl-RS"/>
        </w:rPr>
        <w:t>(</w:t>
      </w:r>
      <w:r w:rsidRPr="00B55E69">
        <w:rPr>
          <w:rFonts w:ascii="Times New Roman" w:hAnsi="Times New Roman"/>
          <w:szCs w:val="24"/>
        </w:rPr>
        <w:t>осам</w:t>
      </w:r>
      <w:r w:rsidRPr="00B55E69">
        <w:rPr>
          <w:rFonts w:ascii="Times New Roman" w:hAnsi="Times New Roman"/>
          <w:szCs w:val="24"/>
          <w:lang w:val="sr-Cyrl-RS"/>
        </w:rPr>
        <w:t>)</w:t>
      </w:r>
      <w:r w:rsidRPr="00B55E69">
        <w:rPr>
          <w:rFonts w:ascii="Times New Roman" w:hAnsi="Times New Roman"/>
          <w:szCs w:val="24"/>
        </w:rPr>
        <w:t xml:space="preserve"> дана од дана достављања писменог обавештења о раскиду.</w:t>
      </w:r>
    </w:p>
    <w:p w:rsidR="003738B1" w:rsidRPr="00B55E69" w:rsidRDefault="003738B1" w:rsidP="003738B1">
      <w:pPr>
        <w:widowControl w:val="0"/>
        <w:overflowPunct w:val="0"/>
        <w:autoSpaceDE w:val="0"/>
        <w:autoSpaceDN w:val="0"/>
        <w:adjustRightInd w:val="0"/>
        <w:jc w:val="both"/>
        <w:rPr>
          <w:rFonts w:ascii="Times New Roman" w:hAnsi="Times New Roman"/>
          <w:szCs w:val="24"/>
        </w:rPr>
      </w:pPr>
    </w:p>
    <w:p w:rsidR="003738B1" w:rsidRPr="00B55E69" w:rsidRDefault="003738B1" w:rsidP="003738B1">
      <w:pPr>
        <w:widowControl w:val="0"/>
        <w:autoSpaceDE w:val="0"/>
        <w:autoSpaceDN w:val="0"/>
        <w:adjustRightInd w:val="0"/>
        <w:spacing w:line="2" w:lineRule="exact"/>
        <w:rPr>
          <w:rFonts w:ascii="Times New Roman" w:hAnsi="Times New Roman"/>
          <w:szCs w:val="24"/>
        </w:rPr>
      </w:pPr>
    </w:p>
    <w:p w:rsidR="003738B1" w:rsidRPr="00B55E69" w:rsidRDefault="003738B1" w:rsidP="003738B1">
      <w:pPr>
        <w:tabs>
          <w:tab w:val="left" w:pos="5812"/>
          <w:tab w:val="left" w:pos="7513"/>
        </w:tabs>
        <w:jc w:val="both"/>
        <w:rPr>
          <w:rFonts w:ascii="Times New Roman" w:hAnsi="Times New Roman"/>
          <w:szCs w:val="24"/>
          <w:lang w:val="sr-Cyrl-CS"/>
        </w:rPr>
      </w:pPr>
      <w:r w:rsidRPr="00B55E69">
        <w:rPr>
          <w:rFonts w:ascii="Times New Roman" w:hAnsi="Times New Roman"/>
          <w:szCs w:val="24"/>
        </w:rPr>
        <w:t xml:space="preserve">Цене из става </w:t>
      </w:r>
      <w:r w:rsidRPr="00B55E69">
        <w:rPr>
          <w:rFonts w:ascii="Times New Roman" w:hAnsi="Times New Roman"/>
          <w:szCs w:val="24"/>
          <w:lang w:val="sr-Cyrl-RS"/>
        </w:rPr>
        <w:t>4</w:t>
      </w:r>
      <w:r w:rsidRPr="00B55E69">
        <w:rPr>
          <w:rFonts w:ascii="Times New Roman" w:hAnsi="Times New Roman"/>
          <w:szCs w:val="24"/>
        </w:rPr>
        <w:t xml:space="preserve">. овог члана не могу бити веће од цена које се добију применом корекционог фактора из става </w:t>
      </w:r>
      <w:r w:rsidRPr="00B55E69">
        <w:rPr>
          <w:rFonts w:ascii="Times New Roman" w:hAnsi="Times New Roman"/>
          <w:szCs w:val="24"/>
          <w:lang w:val="sr-Cyrl-RS"/>
        </w:rPr>
        <w:t>4</w:t>
      </w:r>
      <w:r w:rsidRPr="00B55E69">
        <w:rPr>
          <w:rFonts w:ascii="Times New Roman" w:hAnsi="Times New Roman"/>
          <w:szCs w:val="24"/>
        </w:rPr>
        <w:t xml:space="preserve">. овог члана. У супротном, Наручилац ће раскинути уговор са отказним роком од </w:t>
      </w:r>
      <w:r w:rsidRPr="00B55E69">
        <w:rPr>
          <w:rFonts w:ascii="Times New Roman" w:hAnsi="Times New Roman"/>
          <w:szCs w:val="24"/>
          <w:lang w:val="sr-Cyrl-RS"/>
        </w:rPr>
        <w:t xml:space="preserve"> 8 (</w:t>
      </w:r>
      <w:r w:rsidRPr="00B55E69">
        <w:rPr>
          <w:rFonts w:ascii="Times New Roman" w:hAnsi="Times New Roman"/>
          <w:szCs w:val="24"/>
        </w:rPr>
        <w:t>осам</w:t>
      </w:r>
      <w:r w:rsidRPr="00B55E69">
        <w:rPr>
          <w:rFonts w:ascii="Times New Roman" w:hAnsi="Times New Roman"/>
          <w:szCs w:val="24"/>
          <w:lang w:val="sr-Cyrl-RS"/>
        </w:rPr>
        <w:t>)</w:t>
      </w:r>
      <w:r w:rsidRPr="00B55E69">
        <w:rPr>
          <w:rFonts w:ascii="Times New Roman" w:hAnsi="Times New Roman"/>
          <w:szCs w:val="24"/>
        </w:rPr>
        <w:t xml:space="preserve"> дана од дана достављања писменог обавештења о раскиду</w:t>
      </w:r>
    </w:p>
    <w:p w:rsidR="003738B1" w:rsidRPr="00B55E69" w:rsidRDefault="003738B1" w:rsidP="003738B1">
      <w:pPr>
        <w:tabs>
          <w:tab w:val="left" w:pos="5812"/>
          <w:tab w:val="left" w:pos="7513"/>
        </w:tabs>
        <w:jc w:val="both"/>
        <w:rPr>
          <w:rFonts w:ascii="Times New Roman" w:hAnsi="Times New Roman"/>
          <w:szCs w:val="24"/>
          <w:lang w:val="sr-Cyrl-CS"/>
        </w:rPr>
      </w:pPr>
    </w:p>
    <w:p w:rsidR="003738B1" w:rsidRDefault="003738B1" w:rsidP="003738B1">
      <w:pPr>
        <w:tabs>
          <w:tab w:val="left" w:pos="5812"/>
          <w:tab w:val="left" w:pos="7513"/>
        </w:tabs>
        <w:jc w:val="both"/>
        <w:rPr>
          <w:rFonts w:ascii="Times New Roman" w:hAnsi="Times New Roman"/>
          <w:szCs w:val="24"/>
          <w:lang w:val="sr-Cyrl-CS"/>
        </w:rPr>
      </w:pPr>
    </w:p>
    <w:p w:rsidR="003738B1" w:rsidRDefault="003738B1" w:rsidP="003738B1">
      <w:pPr>
        <w:jc w:val="both"/>
        <w:rPr>
          <w:rFonts w:ascii="Times New Roman" w:hAnsi="Times New Roman"/>
          <w:szCs w:val="24"/>
          <w:lang w:val="sr-Cyrl-CS"/>
        </w:rPr>
      </w:pPr>
    </w:p>
    <w:p w:rsidR="003738B1" w:rsidRPr="001B318D" w:rsidRDefault="003738B1" w:rsidP="003738B1">
      <w:pPr>
        <w:jc w:val="both"/>
        <w:rPr>
          <w:rFonts w:ascii="Times New Roman" w:hAnsi="Times New Roman"/>
          <w:szCs w:val="24"/>
          <w:lang w:val="sr-Cyrl-CS"/>
        </w:rPr>
      </w:pPr>
    </w:p>
    <w:p w:rsidR="003738B1" w:rsidRPr="00036415" w:rsidRDefault="003738B1" w:rsidP="003738B1">
      <w:pPr>
        <w:jc w:val="center"/>
        <w:rPr>
          <w:rFonts w:ascii="Times New Roman" w:hAnsi="Times New Roman"/>
          <w:b/>
          <w:i/>
          <w:szCs w:val="24"/>
          <w:lang w:val="sr-Cyrl-CS"/>
        </w:rPr>
      </w:pPr>
      <w:r w:rsidRPr="00036415">
        <w:rPr>
          <w:rFonts w:ascii="Times New Roman" w:hAnsi="Times New Roman"/>
          <w:b/>
          <w:i/>
          <w:lang w:val="ru-RU"/>
        </w:rPr>
        <w:lastRenderedPageBreak/>
        <w:t>ЧЛАН</w:t>
      </w:r>
      <w:r w:rsidRPr="00036415">
        <w:rPr>
          <w:rFonts w:ascii="Times New Roman" w:hAnsi="Times New Roman"/>
          <w:b/>
          <w:i/>
          <w:szCs w:val="24"/>
          <w:lang w:val="sr-Cyrl-CS"/>
        </w:rPr>
        <w:t xml:space="preserve"> 3.</w:t>
      </w:r>
    </w:p>
    <w:p w:rsidR="003738B1" w:rsidRPr="00C87AF0" w:rsidRDefault="003738B1" w:rsidP="003738B1">
      <w:pPr>
        <w:jc w:val="center"/>
        <w:rPr>
          <w:rFonts w:ascii="Times New Roman" w:hAnsi="Times New Roman"/>
          <w:b/>
          <w:i/>
          <w:szCs w:val="24"/>
          <w:lang w:val="sr-Cyrl-CS"/>
        </w:rPr>
      </w:pPr>
      <w:r w:rsidRPr="00036415">
        <w:rPr>
          <w:rFonts w:ascii="Times New Roman" w:hAnsi="Times New Roman"/>
          <w:b/>
          <w:i/>
          <w:szCs w:val="24"/>
          <w:lang w:val="sr-Cyrl-CS"/>
        </w:rPr>
        <w:t>НАЧИН ПЛАЋАЊА</w:t>
      </w:r>
    </w:p>
    <w:p w:rsidR="003738B1" w:rsidRDefault="003738B1" w:rsidP="003738B1">
      <w:pPr>
        <w:widowControl w:val="0"/>
        <w:overflowPunct w:val="0"/>
        <w:autoSpaceDE w:val="0"/>
        <w:autoSpaceDN w:val="0"/>
        <w:adjustRightInd w:val="0"/>
        <w:spacing w:line="217" w:lineRule="auto"/>
        <w:ind w:right="20"/>
        <w:jc w:val="both"/>
        <w:rPr>
          <w:rFonts w:ascii="Times New Roman" w:hAnsi="Times New Roman"/>
          <w:szCs w:val="24"/>
          <w:lang w:val="sr-Cyrl-CS"/>
        </w:rPr>
      </w:pPr>
    </w:p>
    <w:p w:rsidR="003738B1" w:rsidRPr="001B318D" w:rsidRDefault="003738B1" w:rsidP="003738B1">
      <w:pPr>
        <w:widowControl w:val="0"/>
        <w:overflowPunct w:val="0"/>
        <w:autoSpaceDE w:val="0"/>
        <w:autoSpaceDN w:val="0"/>
        <w:adjustRightInd w:val="0"/>
        <w:jc w:val="both"/>
        <w:rPr>
          <w:rFonts w:ascii="Times New Roman" w:hAnsi="Times New Roman"/>
          <w:szCs w:val="24"/>
          <w:lang w:val="sr-Cyrl-CS"/>
        </w:rPr>
      </w:pPr>
      <w:r w:rsidRPr="001B318D">
        <w:rPr>
          <w:rFonts w:ascii="Times New Roman" w:hAnsi="Times New Roman"/>
          <w:lang w:val="sr-Cyrl-CS"/>
        </w:rPr>
        <w:t xml:space="preserve">Наручилац се обавезује да по испруци уговорених добара исплати </w:t>
      </w:r>
      <w:r>
        <w:rPr>
          <w:rFonts w:ascii="Times New Roman" w:hAnsi="Times New Roman"/>
          <w:lang w:val="sr-Cyrl-CS"/>
        </w:rPr>
        <w:t>Испоручиоцу</w:t>
      </w:r>
      <w:r w:rsidRPr="001B318D">
        <w:rPr>
          <w:rFonts w:ascii="Times New Roman" w:hAnsi="Times New Roman"/>
          <w:lang w:val="sr-Cyrl-CS"/>
        </w:rPr>
        <w:t xml:space="preserve"> вредност испорученог горива са ПДВ-ом, на основу достављен</w:t>
      </w:r>
      <w:r>
        <w:rPr>
          <w:rFonts w:ascii="Times New Roman" w:hAnsi="Times New Roman"/>
          <w:lang w:val="sr-Cyrl-CS"/>
        </w:rPr>
        <w:t>ог</w:t>
      </w:r>
      <w:r w:rsidRPr="001B318D">
        <w:rPr>
          <w:rFonts w:ascii="Times New Roman" w:hAnsi="Times New Roman"/>
          <w:lang w:val="sr-Cyrl-CS"/>
        </w:rPr>
        <w:t xml:space="preserve"> </w:t>
      </w:r>
      <w:r>
        <w:rPr>
          <w:rFonts w:ascii="Times New Roman" w:hAnsi="Times New Roman"/>
          <w:lang w:val="sr-Cyrl-CS"/>
        </w:rPr>
        <w:t>рачуна</w:t>
      </w:r>
      <w:r w:rsidRPr="001B318D">
        <w:rPr>
          <w:rFonts w:ascii="Times New Roman" w:hAnsi="Times New Roman"/>
          <w:lang w:val="sr-Cyrl-CS"/>
        </w:rPr>
        <w:t xml:space="preserve"> </w:t>
      </w:r>
      <w:r>
        <w:rPr>
          <w:rFonts w:ascii="Times New Roman" w:hAnsi="Times New Roman"/>
          <w:lang w:val="sr-Cyrl-CS"/>
        </w:rPr>
        <w:t>Испоручиоца</w:t>
      </w:r>
      <w:r w:rsidRPr="001B318D">
        <w:rPr>
          <w:rFonts w:ascii="Times New Roman" w:hAnsi="Times New Roman"/>
          <w:lang w:val="sr-Cyrl-CS"/>
        </w:rPr>
        <w:t xml:space="preserve"> на адресу Наручиоца, а на основу стварно испоручене количине горива, по ценама </w:t>
      </w:r>
      <w:r>
        <w:rPr>
          <w:rFonts w:ascii="Times New Roman" w:hAnsi="Times New Roman"/>
          <w:lang w:val="sr-Cyrl-CS"/>
        </w:rPr>
        <w:t xml:space="preserve">из члана 2. става 1.  односно става 3. овог Уговора </w:t>
      </w:r>
      <w:r w:rsidRPr="001B318D">
        <w:rPr>
          <w:rFonts w:ascii="Times New Roman" w:hAnsi="Times New Roman"/>
          <w:lang w:val="sr-Cyrl-CS"/>
        </w:rPr>
        <w:t>кој</w:t>
      </w:r>
      <w:r>
        <w:rPr>
          <w:rFonts w:ascii="Times New Roman" w:hAnsi="Times New Roman"/>
          <w:lang w:val="sr-Cyrl-CS"/>
        </w:rPr>
        <w:t>е</w:t>
      </w:r>
      <w:r w:rsidRPr="001B318D">
        <w:rPr>
          <w:rFonts w:ascii="Times New Roman" w:hAnsi="Times New Roman"/>
          <w:lang w:val="sr-Cyrl-CS"/>
        </w:rPr>
        <w:t xml:space="preserve"> </w:t>
      </w:r>
      <w:r w:rsidRPr="00B55E69">
        <w:rPr>
          <w:rFonts w:ascii="Times New Roman" w:hAnsi="Times New Roman"/>
          <w:lang w:val="sr-Cyrl-CS"/>
        </w:rPr>
        <w:t xml:space="preserve">важе на дан </w:t>
      </w:r>
      <w:r>
        <w:rPr>
          <w:rFonts w:ascii="Times New Roman" w:hAnsi="Times New Roman"/>
          <w:lang w:val="sr-Cyrl-CS"/>
        </w:rPr>
        <w:t xml:space="preserve">промета </w:t>
      </w:r>
      <w:r w:rsidRPr="001B318D">
        <w:rPr>
          <w:rFonts w:ascii="Times New Roman" w:hAnsi="Times New Roman"/>
          <w:lang w:val="sr-Cyrl-CS"/>
        </w:rPr>
        <w:t xml:space="preserve">, у року </w:t>
      </w:r>
      <w:r w:rsidRPr="00036415">
        <w:rPr>
          <w:rFonts w:ascii="Times New Roman" w:hAnsi="Times New Roman"/>
          <w:szCs w:val="24"/>
          <w:lang w:val="sr-Cyrl-CS"/>
        </w:rPr>
        <w:t xml:space="preserve">од </w:t>
      </w:r>
      <w:r w:rsidRPr="0065405B">
        <w:rPr>
          <w:rFonts w:ascii="Times New Roman" w:hAnsi="Times New Roman"/>
          <w:szCs w:val="24"/>
          <w:lang w:val="sr-Cyrl-CS"/>
        </w:rPr>
        <w:t xml:space="preserve">од </w:t>
      </w:r>
      <w:r w:rsidRPr="0065405B">
        <w:rPr>
          <w:rFonts w:ascii="Times New Roman" w:hAnsi="Times New Roman"/>
          <w:b/>
          <w:szCs w:val="24"/>
          <w:lang w:val="sr-Cyrl-CS"/>
        </w:rPr>
        <w:t>45</w:t>
      </w:r>
      <w:r w:rsidRPr="00036415">
        <w:rPr>
          <w:rFonts w:ascii="Times New Roman" w:hAnsi="Times New Roman"/>
          <w:szCs w:val="24"/>
          <w:lang w:val="sr-Cyrl-CS"/>
        </w:rPr>
        <w:t xml:space="preserve"> </w:t>
      </w:r>
      <w:r w:rsidRPr="00036415">
        <w:rPr>
          <w:rFonts w:ascii="Times New Roman" w:hAnsi="Times New Roman"/>
          <w:b/>
          <w:szCs w:val="24"/>
          <w:lang w:val="sr-Cyrl-CS"/>
        </w:rPr>
        <w:t>(четрдесет пет)</w:t>
      </w:r>
      <w:r w:rsidRPr="00036415">
        <w:rPr>
          <w:rFonts w:ascii="Times New Roman" w:hAnsi="Times New Roman"/>
          <w:szCs w:val="24"/>
          <w:lang w:val="sr-Cyrl-CS"/>
        </w:rPr>
        <w:t xml:space="preserve"> дана</w:t>
      </w:r>
      <w:r w:rsidRPr="001B318D">
        <w:rPr>
          <w:rFonts w:ascii="Times New Roman" w:hAnsi="Times New Roman"/>
          <w:lang w:val="sr-Cyrl-CS"/>
        </w:rPr>
        <w:t xml:space="preserve"> од датума дужничко поверилачког дноса (ДПО). Дужничко поверилачки однос настаје 15-ог у месецу за продају остварену у првих 15 (петнаест) дана у месецу и последењег дана у месецу за продају остварену од 16-ог (шеснаест) у месецу до краја месеца.</w:t>
      </w:r>
    </w:p>
    <w:p w:rsidR="003738B1" w:rsidRDefault="003738B1" w:rsidP="003738B1">
      <w:pPr>
        <w:widowControl w:val="0"/>
        <w:overflowPunct w:val="0"/>
        <w:autoSpaceDE w:val="0"/>
        <w:autoSpaceDN w:val="0"/>
        <w:adjustRightInd w:val="0"/>
        <w:spacing w:line="252" w:lineRule="auto"/>
        <w:jc w:val="both"/>
        <w:rPr>
          <w:rFonts w:ascii="Times New Roman" w:hAnsi="Times New Roman"/>
          <w:lang w:val="sr-Cyrl-CS"/>
        </w:rPr>
      </w:pPr>
      <w:r>
        <w:rPr>
          <w:rFonts w:ascii="Times New Roman" w:hAnsi="Times New Roman"/>
          <w:lang w:val="sr-Cyrl-CS"/>
        </w:rPr>
        <w:t xml:space="preserve">Испоручилац </w:t>
      </w:r>
      <w:r w:rsidRPr="001B318D">
        <w:rPr>
          <w:rFonts w:ascii="Times New Roman" w:hAnsi="Times New Roman"/>
          <w:lang w:val="sr-Cyrl-CS"/>
        </w:rPr>
        <w:t>се обавезује да као услов за плаћање од стране Наручиоца, уз испоствље</w:t>
      </w:r>
      <w:r>
        <w:rPr>
          <w:rFonts w:ascii="Times New Roman" w:hAnsi="Times New Roman"/>
          <w:lang w:val="sr-Cyrl-CS"/>
        </w:rPr>
        <w:t>ни</w:t>
      </w:r>
      <w:r w:rsidRPr="001B318D">
        <w:rPr>
          <w:rFonts w:ascii="Times New Roman" w:hAnsi="Times New Roman"/>
          <w:lang w:val="sr-Cyrl-CS"/>
        </w:rPr>
        <w:t xml:space="preserve"> </w:t>
      </w:r>
      <w:r>
        <w:rPr>
          <w:rFonts w:ascii="Times New Roman" w:hAnsi="Times New Roman"/>
          <w:lang w:val="sr-Cyrl-CS"/>
        </w:rPr>
        <w:t>рачун</w:t>
      </w:r>
      <w:r w:rsidRPr="001B318D">
        <w:rPr>
          <w:rFonts w:ascii="Times New Roman" w:hAnsi="Times New Roman"/>
          <w:lang w:val="sr-Cyrl-CS"/>
        </w:rPr>
        <w:t xml:space="preserve"> приложи спецификацију утрошка горива Евро дизела</w:t>
      </w:r>
      <w:r>
        <w:rPr>
          <w:rFonts w:ascii="Times New Roman" w:hAnsi="Times New Roman"/>
          <w:lang w:val="sr-Cyrl-CS"/>
        </w:rPr>
        <w:t>,</w:t>
      </w:r>
      <w:r w:rsidRPr="001B318D">
        <w:rPr>
          <w:rFonts w:ascii="Times New Roman" w:hAnsi="Times New Roman"/>
          <w:lang w:val="sr-Cyrl-CS"/>
        </w:rPr>
        <w:t xml:space="preserve"> Евро премијума БМБ 95</w:t>
      </w:r>
      <w:r>
        <w:rPr>
          <w:rFonts w:ascii="Times New Roman" w:hAnsi="Times New Roman"/>
          <w:lang w:val="sr-Cyrl-CS"/>
        </w:rPr>
        <w:t xml:space="preserve"> </w:t>
      </w:r>
      <w:r w:rsidRPr="001B318D">
        <w:rPr>
          <w:rFonts w:ascii="Times New Roman" w:hAnsi="Times New Roman"/>
          <w:lang w:val="sr-Cyrl-CS"/>
        </w:rPr>
        <w:t xml:space="preserve">по свакој платној картици за гориво са наведеним регистарским бројевима возила </w:t>
      </w:r>
      <w:r w:rsidRPr="004F6F80">
        <w:rPr>
          <w:rFonts w:ascii="Times New Roman" w:hAnsi="Times New Roman"/>
          <w:lang w:val="sr-Cyrl-CS"/>
        </w:rPr>
        <w:t>километражом, датумом, временом, и местом точења.</w:t>
      </w:r>
    </w:p>
    <w:p w:rsidR="003738B1" w:rsidRPr="004F6F80" w:rsidRDefault="003738B1" w:rsidP="003738B1">
      <w:pPr>
        <w:widowControl w:val="0"/>
        <w:overflowPunct w:val="0"/>
        <w:autoSpaceDE w:val="0"/>
        <w:autoSpaceDN w:val="0"/>
        <w:adjustRightInd w:val="0"/>
        <w:spacing w:line="252" w:lineRule="auto"/>
        <w:jc w:val="both"/>
        <w:rPr>
          <w:rFonts w:ascii="Times New Roman" w:hAnsi="Times New Roman"/>
          <w:szCs w:val="24"/>
          <w:lang w:val="sr-Cyrl-CS"/>
        </w:rPr>
      </w:pPr>
    </w:p>
    <w:p w:rsidR="003738B1" w:rsidRPr="00C87AF0" w:rsidRDefault="003738B1" w:rsidP="003738B1">
      <w:pPr>
        <w:widowControl w:val="0"/>
        <w:overflowPunct w:val="0"/>
        <w:autoSpaceDE w:val="0"/>
        <w:autoSpaceDN w:val="0"/>
        <w:adjustRightInd w:val="0"/>
        <w:spacing w:line="217" w:lineRule="auto"/>
        <w:ind w:right="20"/>
        <w:jc w:val="both"/>
        <w:rPr>
          <w:rFonts w:ascii="Times New Roman" w:hAnsi="Times New Roman"/>
          <w:szCs w:val="24"/>
          <w:lang w:val="sr-Cyrl-CS"/>
        </w:rPr>
      </w:pPr>
      <w:r w:rsidRPr="00036415">
        <w:rPr>
          <w:rFonts w:ascii="Times New Roman" w:hAnsi="Times New Roman"/>
          <w:szCs w:val="24"/>
          <w:lang w:val="sr-Cyrl-CS"/>
        </w:rPr>
        <w:t>Наручилац се обавезује да уплате по испост</w:t>
      </w:r>
      <w:r>
        <w:rPr>
          <w:rFonts w:ascii="Times New Roman" w:hAnsi="Times New Roman"/>
          <w:szCs w:val="24"/>
          <w:lang w:val="sr-Cyrl-CS"/>
        </w:rPr>
        <w:t>ављеним рачунима врши на рачун Испоручиоцаа</w:t>
      </w:r>
      <w:r w:rsidRPr="00036415">
        <w:rPr>
          <w:rFonts w:ascii="Times New Roman" w:hAnsi="Times New Roman"/>
          <w:szCs w:val="24"/>
          <w:lang w:val="sr-Cyrl-CS"/>
        </w:rPr>
        <w:t xml:space="preserve"> бр.</w:t>
      </w:r>
      <w:r w:rsidRPr="004030E4">
        <w:rPr>
          <w:rFonts w:ascii="Times New Roman" w:hAnsi="Times New Roman"/>
          <w:szCs w:val="24"/>
          <w:lang w:val="sr-Cyrl-CS"/>
        </w:rPr>
        <w:t xml:space="preserve"> </w:t>
      </w:r>
      <w:r w:rsidRPr="00036415">
        <w:rPr>
          <w:rFonts w:ascii="Times New Roman" w:hAnsi="Times New Roman"/>
          <w:szCs w:val="24"/>
          <w:lang w:val="sr-Cyrl-CS"/>
        </w:rPr>
        <w:t>(</w:t>
      </w:r>
      <w:r w:rsidRPr="00025863">
        <w:rPr>
          <w:rFonts w:ascii="Times New Roman" w:hAnsi="Times New Roman"/>
          <w:i/>
          <w:szCs w:val="24"/>
          <w:lang w:val="sr-Cyrl-CS"/>
        </w:rPr>
        <w:t>као у понуди</w:t>
      </w:r>
      <w:r w:rsidRPr="00036415">
        <w:rPr>
          <w:rFonts w:ascii="Times New Roman" w:hAnsi="Times New Roman"/>
          <w:szCs w:val="24"/>
          <w:lang w:val="sr-Cyrl-CS"/>
        </w:rPr>
        <w:t>) ___________</w:t>
      </w:r>
      <w:r>
        <w:rPr>
          <w:rFonts w:ascii="Times New Roman" w:hAnsi="Times New Roman"/>
          <w:szCs w:val="24"/>
          <w:lang w:val="sr-Cyrl-CS"/>
        </w:rPr>
        <w:t>____________</w:t>
      </w:r>
      <w:r w:rsidRPr="00036415">
        <w:rPr>
          <w:rFonts w:ascii="Times New Roman" w:hAnsi="Times New Roman"/>
          <w:szCs w:val="24"/>
          <w:lang w:val="sr-Cyrl-CS"/>
        </w:rPr>
        <w:t>код(</w:t>
      </w:r>
      <w:r w:rsidRPr="00025863">
        <w:rPr>
          <w:rFonts w:ascii="Times New Roman" w:hAnsi="Times New Roman"/>
          <w:i/>
          <w:szCs w:val="24"/>
          <w:lang w:val="sr-Cyrl-CS"/>
        </w:rPr>
        <w:t>као у понуди</w:t>
      </w:r>
      <w:r w:rsidRPr="00036415">
        <w:rPr>
          <w:rFonts w:ascii="Times New Roman" w:hAnsi="Times New Roman"/>
          <w:szCs w:val="24"/>
          <w:lang w:val="sr-Cyrl-CS"/>
        </w:rPr>
        <w:t>)________________ банке.</w:t>
      </w:r>
      <w:r w:rsidRPr="00036415">
        <w:rPr>
          <w:lang w:val="sr-Cyrl-CS"/>
        </w:rPr>
        <w:t xml:space="preserve">                              </w:t>
      </w:r>
      <w:r>
        <w:rPr>
          <w:lang w:val="sr-Cyrl-CS"/>
        </w:rPr>
        <w:t xml:space="preserve">                       </w:t>
      </w:r>
    </w:p>
    <w:p w:rsidR="003738B1" w:rsidRDefault="003738B1" w:rsidP="003738B1">
      <w:pPr>
        <w:rPr>
          <w:lang w:val="sr-Cyrl-CS"/>
        </w:rPr>
      </w:pPr>
      <w:r>
        <w:rPr>
          <w:lang w:val="sr-Cyrl-CS"/>
        </w:rPr>
        <w:t xml:space="preserve">                                                                              </w:t>
      </w:r>
      <w:r w:rsidRPr="00036415">
        <w:rPr>
          <w:lang w:val="sr-Cyrl-CS"/>
        </w:rPr>
        <w:t xml:space="preserve">   </w:t>
      </w:r>
    </w:p>
    <w:p w:rsidR="003738B1" w:rsidRPr="00036415" w:rsidRDefault="003738B1" w:rsidP="003738B1">
      <w:pPr>
        <w:rPr>
          <w:lang w:val="sr-Cyrl-CS"/>
        </w:rPr>
      </w:pPr>
      <w:r>
        <w:rPr>
          <w:lang w:val="sr-Cyrl-CS"/>
        </w:rPr>
        <w:t xml:space="preserve">                                                                                 </w:t>
      </w:r>
      <w:r w:rsidRPr="00036415">
        <w:rPr>
          <w:lang w:val="sr-Cyrl-CS"/>
        </w:rPr>
        <w:t xml:space="preserve"> </w:t>
      </w:r>
      <w:r w:rsidRPr="00036415">
        <w:rPr>
          <w:rFonts w:ascii="Times New Roman" w:hAnsi="Times New Roman"/>
          <w:b/>
          <w:i/>
          <w:lang w:val="ru-RU"/>
        </w:rPr>
        <w:t>ЧЛАН 4.</w:t>
      </w:r>
    </w:p>
    <w:p w:rsidR="003738B1" w:rsidRDefault="003738B1" w:rsidP="003738B1">
      <w:pPr>
        <w:pStyle w:val="Default"/>
        <w:jc w:val="center"/>
        <w:rPr>
          <w:b/>
          <w:i/>
          <w:color w:val="auto"/>
          <w:lang w:val="sr-Cyrl-CS"/>
        </w:rPr>
      </w:pPr>
      <w:r w:rsidRPr="00036415">
        <w:rPr>
          <w:b/>
          <w:i/>
          <w:color w:val="auto"/>
          <w:lang w:val="sr-Cyrl-CS"/>
        </w:rPr>
        <w:t>РОК</w:t>
      </w:r>
      <w:r>
        <w:rPr>
          <w:b/>
          <w:i/>
          <w:color w:val="auto"/>
          <w:lang w:val="sr-Cyrl-CS"/>
        </w:rPr>
        <w:t xml:space="preserve"> И НАЧИН </w:t>
      </w:r>
      <w:r w:rsidRPr="00036415">
        <w:rPr>
          <w:b/>
          <w:i/>
          <w:color w:val="auto"/>
          <w:lang w:val="sr-Cyrl-CS"/>
        </w:rPr>
        <w:t xml:space="preserve"> ИСПОРУКЕ ДОБАРА</w:t>
      </w:r>
    </w:p>
    <w:p w:rsidR="003738B1" w:rsidRDefault="003738B1" w:rsidP="003738B1">
      <w:pPr>
        <w:pStyle w:val="Default"/>
        <w:jc w:val="center"/>
        <w:rPr>
          <w:b/>
          <w:i/>
          <w:color w:val="auto"/>
          <w:lang w:val="sr-Cyrl-CS"/>
        </w:rPr>
      </w:pPr>
    </w:p>
    <w:p w:rsidR="003738B1" w:rsidRPr="00EF43F4" w:rsidRDefault="003738B1" w:rsidP="003738B1">
      <w:pPr>
        <w:widowControl w:val="0"/>
        <w:overflowPunct w:val="0"/>
        <w:autoSpaceDE w:val="0"/>
        <w:autoSpaceDN w:val="0"/>
        <w:adjustRightInd w:val="0"/>
        <w:ind w:right="180"/>
        <w:jc w:val="both"/>
        <w:rPr>
          <w:rFonts w:ascii="Times New Roman" w:hAnsi="Times New Roman"/>
          <w:szCs w:val="24"/>
          <w:lang w:val="sr-Cyrl-CS"/>
        </w:rPr>
      </w:pPr>
      <w:r w:rsidRPr="001B318D">
        <w:rPr>
          <w:rFonts w:ascii="Times New Roman" w:hAnsi="Times New Roman"/>
          <w:lang w:val="sr-Cyrl-CS"/>
        </w:rPr>
        <w:t>Испорука</w:t>
      </w:r>
      <w:r>
        <w:rPr>
          <w:rFonts w:ascii="Times New Roman" w:hAnsi="Times New Roman"/>
          <w:lang w:val="sr-Cyrl-CS"/>
        </w:rPr>
        <w:t xml:space="preserve"> моторног </w:t>
      </w:r>
      <w:r w:rsidRPr="001B318D">
        <w:rPr>
          <w:rFonts w:ascii="Times New Roman" w:hAnsi="Times New Roman"/>
          <w:lang w:val="sr-Cyrl-CS"/>
        </w:rPr>
        <w:t xml:space="preserve"> горива</w:t>
      </w:r>
      <w:r>
        <w:rPr>
          <w:rFonts w:ascii="Times New Roman" w:hAnsi="Times New Roman"/>
          <w:lang w:val="sr-Cyrl-CS"/>
        </w:rPr>
        <w:t xml:space="preserve"> </w:t>
      </w:r>
      <w:r w:rsidRPr="001B318D">
        <w:rPr>
          <w:rFonts w:ascii="Times New Roman" w:hAnsi="Times New Roman"/>
          <w:lang w:val="sr-Cyrl-CS"/>
        </w:rPr>
        <w:t xml:space="preserve"> вршиће се путем </w:t>
      </w:r>
      <w:r>
        <w:rPr>
          <w:rFonts w:ascii="Times New Roman" w:hAnsi="Times New Roman"/>
          <w:lang w:val="sr-Cyrl-CS"/>
        </w:rPr>
        <w:t xml:space="preserve">кредитних корпоративних </w:t>
      </w:r>
      <w:r w:rsidRPr="001B318D">
        <w:rPr>
          <w:rFonts w:ascii="Times New Roman" w:hAnsi="Times New Roman"/>
          <w:lang w:val="sr-Cyrl-CS"/>
        </w:rPr>
        <w:t xml:space="preserve">картица за гориво које издаје </w:t>
      </w:r>
      <w:r>
        <w:rPr>
          <w:rFonts w:ascii="Times New Roman" w:hAnsi="Times New Roman"/>
          <w:lang w:val="sr-Cyrl-CS"/>
        </w:rPr>
        <w:t>Испоручилац</w:t>
      </w:r>
      <w:r w:rsidRPr="001B318D">
        <w:rPr>
          <w:rFonts w:ascii="Times New Roman" w:hAnsi="Times New Roman"/>
          <w:lang w:val="sr-Cyrl-CS"/>
        </w:rPr>
        <w:t xml:space="preserve">, на пумпним станицама </w:t>
      </w:r>
      <w:r>
        <w:rPr>
          <w:rFonts w:ascii="Times New Roman" w:hAnsi="Times New Roman"/>
          <w:lang w:val="sr-Cyrl-CS"/>
        </w:rPr>
        <w:t>истог</w:t>
      </w:r>
      <w:r w:rsidRPr="001B318D">
        <w:rPr>
          <w:rFonts w:ascii="Times New Roman" w:hAnsi="Times New Roman"/>
          <w:lang w:val="sr-Cyrl-CS"/>
        </w:rPr>
        <w:t xml:space="preserve"> према списку пумпних станица </w:t>
      </w:r>
      <w:r>
        <w:rPr>
          <w:rFonts w:ascii="Times New Roman" w:hAnsi="Times New Roman"/>
          <w:lang w:val="sr-Cyrl-CS"/>
        </w:rPr>
        <w:t xml:space="preserve">истог </w:t>
      </w:r>
      <w:r w:rsidRPr="001B318D">
        <w:rPr>
          <w:rFonts w:ascii="Times New Roman" w:hAnsi="Times New Roman"/>
          <w:lang w:val="sr-Cyrl-CS"/>
        </w:rPr>
        <w:t xml:space="preserve"> који се доставља у понуди, а који је саставни део овог уг</w:t>
      </w:r>
      <w:r>
        <w:rPr>
          <w:rFonts w:ascii="Times New Roman" w:hAnsi="Times New Roman"/>
          <w:lang w:val="sr-Cyrl-CS"/>
        </w:rPr>
        <w:t>о</w:t>
      </w:r>
      <w:r w:rsidRPr="001B318D">
        <w:rPr>
          <w:rFonts w:ascii="Times New Roman" w:hAnsi="Times New Roman"/>
          <w:lang w:val="sr-Cyrl-CS"/>
        </w:rPr>
        <w:t xml:space="preserve">вора – </w:t>
      </w:r>
      <w:r w:rsidRPr="00511A81">
        <w:rPr>
          <w:rFonts w:ascii="Times New Roman" w:hAnsi="Times New Roman"/>
          <w:lang w:val="sr-Cyrl-CS"/>
        </w:rPr>
        <w:t>Образац 7.</w:t>
      </w:r>
      <w:r w:rsidRPr="001B318D">
        <w:rPr>
          <w:rFonts w:ascii="Times New Roman" w:hAnsi="Times New Roman"/>
          <w:lang w:val="sr-Cyrl-CS"/>
        </w:rPr>
        <w:t xml:space="preserve"> </w:t>
      </w:r>
    </w:p>
    <w:p w:rsidR="003738B1" w:rsidRPr="001B318D" w:rsidRDefault="003738B1" w:rsidP="003738B1">
      <w:pPr>
        <w:widowControl w:val="0"/>
        <w:autoSpaceDE w:val="0"/>
        <w:autoSpaceDN w:val="0"/>
        <w:adjustRightInd w:val="0"/>
        <w:spacing w:line="1" w:lineRule="exact"/>
        <w:jc w:val="both"/>
        <w:rPr>
          <w:rFonts w:ascii="Times New Roman" w:hAnsi="Times New Roman"/>
          <w:szCs w:val="24"/>
          <w:lang w:val="sr-Cyrl-CS"/>
        </w:rPr>
      </w:pPr>
    </w:p>
    <w:p w:rsidR="003738B1" w:rsidRDefault="003738B1" w:rsidP="003738B1">
      <w:pPr>
        <w:widowControl w:val="0"/>
        <w:overflowPunct w:val="0"/>
        <w:autoSpaceDE w:val="0"/>
        <w:autoSpaceDN w:val="0"/>
        <w:adjustRightInd w:val="0"/>
        <w:spacing w:line="239" w:lineRule="auto"/>
        <w:ind w:right="240"/>
        <w:jc w:val="both"/>
        <w:rPr>
          <w:rFonts w:ascii="Times New Roman" w:hAnsi="Times New Roman"/>
          <w:lang w:val="sr-Cyrl-CS"/>
        </w:rPr>
      </w:pPr>
      <w:r w:rsidRPr="001B318D">
        <w:rPr>
          <w:rFonts w:ascii="Times New Roman" w:hAnsi="Times New Roman"/>
          <w:lang w:val="sr-Cyrl-CS"/>
        </w:rPr>
        <w:t xml:space="preserve">Наручилац преузима картице за гориво од </w:t>
      </w:r>
      <w:r>
        <w:rPr>
          <w:rFonts w:ascii="Times New Roman" w:hAnsi="Times New Roman"/>
          <w:lang w:val="sr-Cyrl-CS"/>
        </w:rPr>
        <w:t>Испоручиоца</w:t>
      </w:r>
      <w:r w:rsidRPr="001B318D">
        <w:rPr>
          <w:rFonts w:ascii="Times New Roman" w:hAnsi="Times New Roman"/>
          <w:lang w:val="sr-Cyrl-CS"/>
        </w:rPr>
        <w:t xml:space="preserve"> по обостраном потписивању записника о примопредаји платних картица од стране овлашћених лица Наручиоца и</w:t>
      </w:r>
      <w:r>
        <w:rPr>
          <w:rFonts w:ascii="Times New Roman" w:hAnsi="Times New Roman"/>
          <w:lang w:val="sr-Cyrl-CS"/>
        </w:rPr>
        <w:t xml:space="preserve"> Испоручиоца</w:t>
      </w:r>
      <w:r w:rsidRPr="001B318D">
        <w:rPr>
          <w:rFonts w:ascii="Times New Roman" w:hAnsi="Times New Roman"/>
          <w:lang w:val="sr-Cyrl-CS"/>
        </w:rPr>
        <w:t>.</w:t>
      </w:r>
    </w:p>
    <w:p w:rsidR="003738B1" w:rsidRPr="007D677C" w:rsidRDefault="003738B1" w:rsidP="003738B1">
      <w:pPr>
        <w:widowControl w:val="0"/>
        <w:overflowPunct w:val="0"/>
        <w:autoSpaceDE w:val="0"/>
        <w:autoSpaceDN w:val="0"/>
        <w:adjustRightInd w:val="0"/>
        <w:spacing w:line="239" w:lineRule="auto"/>
        <w:ind w:right="240"/>
        <w:rPr>
          <w:rFonts w:ascii="Times New Roman" w:hAnsi="Times New Roman"/>
          <w:szCs w:val="24"/>
          <w:lang w:val="sr-Cyrl-CS"/>
        </w:rPr>
      </w:pPr>
    </w:p>
    <w:p w:rsidR="003738B1" w:rsidRPr="001B318D" w:rsidRDefault="003738B1" w:rsidP="003738B1">
      <w:pPr>
        <w:widowControl w:val="0"/>
        <w:autoSpaceDE w:val="0"/>
        <w:autoSpaceDN w:val="0"/>
        <w:adjustRightInd w:val="0"/>
        <w:spacing w:line="3" w:lineRule="exact"/>
        <w:rPr>
          <w:rFonts w:ascii="Times New Roman" w:hAnsi="Times New Roman"/>
          <w:szCs w:val="24"/>
          <w:lang w:val="sr-Cyrl-CS"/>
        </w:rPr>
      </w:pPr>
    </w:p>
    <w:p w:rsidR="003738B1" w:rsidRDefault="003738B1" w:rsidP="003738B1">
      <w:pPr>
        <w:widowControl w:val="0"/>
        <w:overflowPunct w:val="0"/>
        <w:autoSpaceDE w:val="0"/>
        <w:autoSpaceDN w:val="0"/>
        <w:adjustRightInd w:val="0"/>
        <w:spacing w:line="239" w:lineRule="auto"/>
        <w:ind w:right="200"/>
        <w:rPr>
          <w:rFonts w:ascii="Times New Roman" w:hAnsi="Times New Roman"/>
          <w:color w:val="FF0000"/>
          <w:lang w:val="sr-Cyrl-CS"/>
        </w:rPr>
      </w:pPr>
      <w:r w:rsidRPr="001B318D">
        <w:rPr>
          <w:rFonts w:ascii="Times New Roman" w:hAnsi="Times New Roman"/>
          <w:lang w:val="sr-Cyrl-CS"/>
        </w:rPr>
        <w:t xml:space="preserve">Наручилац се обавезује да </w:t>
      </w:r>
      <w:r>
        <w:rPr>
          <w:rFonts w:ascii="Times New Roman" w:hAnsi="Times New Roman"/>
          <w:lang w:val="sr-Cyrl-CS"/>
        </w:rPr>
        <w:t>Испоручиоцу</w:t>
      </w:r>
      <w:r w:rsidRPr="001B318D">
        <w:rPr>
          <w:rFonts w:ascii="Times New Roman" w:hAnsi="Times New Roman"/>
          <w:lang w:val="sr-Cyrl-CS"/>
        </w:rPr>
        <w:t xml:space="preserve"> достави потписан и печатом оверени списак својих моторних возила са регистарским бројевима и врстом горива, који представља саставни део овог уговора </w:t>
      </w:r>
      <w:r w:rsidRPr="00511A81">
        <w:rPr>
          <w:rFonts w:ascii="Times New Roman" w:hAnsi="Times New Roman"/>
          <w:lang w:val="sr-Cyrl-CS"/>
        </w:rPr>
        <w:t>– Прилог 1.</w:t>
      </w:r>
    </w:p>
    <w:p w:rsidR="003738B1" w:rsidRPr="007D677C" w:rsidRDefault="003738B1" w:rsidP="003738B1">
      <w:pPr>
        <w:widowControl w:val="0"/>
        <w:overflowPunct w:val="0"/>
        <w:autoSpaceDE w:val="0"/>
        <w:autoSpaceDN w:val="0"/>
        <w:adjustRightInd w:val="0"/>
        <w:spacing w:line="239" w:lineRule="auto"/>
        <w:ind w:right="200"/>
        <w:rPr>
          <w:rFonts w:ascii="Times New Roman" w:hAnsi="Times New Roman"/>
          <w:szCs w:val="24"/>
          <w:lang w:val="sr-Cyrl-CS"/>
        </w:rPr>
      </w:pPr>
    </w:p>
    <w:p w:rsidR="003738B1" w:rsidRPr="001B318D" w:rsidRDefault="003738B1" w:rsidP="003738B1">
      <w:pPr>
        <w:widowControl w:val="0"/>
        <w:autoSpaceDE w:val="0"/>
        <w:autoSpaceDN w:val="0"/>
        <w:adjustRightInd w:val="0"/>
        <w:spacing w:line="3" w:lineRule="exact"/>
        <w:rPr>
          <w:rFonts w:ascii="Times New Roman" w:hAnsi="Times New Roman"/>
          <w:szCs w:val="24"/>
          <w:lang w:val="sr-Cyrl-CS"/>
        </w:rPr>
      </w:pPr>
    </w:p>
    <w:p w:rsidR="003738B1" w:rsidRPr="00C87AF0" w:rsidRDefault="003738B1" w:rsidP="003738B1">
      <w:pPr>
        <w:widowControl w:val="0"/>
        <w:autoSpaceDE w:val="0"/>
        <w:autoSpaceDN w:val="0"/>
        <w:adjustRightInd w:val="0"/>
        <w:jc w:val="both"/>
        <w:rPr>
          <w:rFonts w:ascii="Times New Roman" w:hAnsi="Times New Roman"/>
          <w:szCs w:val="24"/>
          <w:lang w:val="sr-Cyrl-CS"/>
        </w:rPr>
      </w:pPr>
      <w:r>
        <w:rPr>
          <w:rFonts w:ascii="Times New Roman" w:hAnsi="Times New Roman"/>
          <w:szCs w:val="24"/>
          <w:lang w:val="sr-Cyrl-CS"/>
        </w:rPr>
        <w:t>Испорука (утакање горива) вршиће се сукцесивно по сваком конкретном захтеву у складу са  ставарним потребама Наручиоца</w:t>
      </w:r>
      <w:r w:rsidRPr="00007BB9">
        <w:rPr>
          <w:rFonts w:ascii="Times New Roman" w:hAnsi="Times New Roman"/>
          <w:szCs w:val="24"/>
          <w:lang w:val="sr-Cyrl-CS"/>
        </w:rPr>
        <w:t xml:space="preserve"> </w:t>
      </w:r>
      <w:r>
        <w:rPr>
          <w:rFonts w:ascii="Times New Roman" w:hAnsi="Times New Roman"/>
          <w:szCs w:val="24"/>
          <w:lang w:val="sr-Cyrl-CS"/>
        </w:rPr>
        <w:t xml:space="preserve">за период од године дана од дана потписивања уговора о јавној набавци. </w:t>
      </w:r>
    </w:p>
    <w:p w:rsidR="003738B1" w:rsidRDefault="003738B1" w:rsidP="003738B1">
      <w:pPr>
        <w:shd w:val="clear" w:color="auto" w:fill="FFFFFF"/>
        <w:jc w:val="both"/>
        <w:rPr>
          <w:lang w:val="sr-Cyrl-CS"/>
        </w:rPr>
      </w:pPr>
    </w:p>
    <w:p w:rsidR="003738B1" w:rsidRPr="00742DC7" w:rsidRDefault="003738B1" w:rsidP="003738B1">
      <w:pPr>
        <w:jc w:val="both"/>
        <w:rPr>
          <w:rFonts w:ascii="Times New Roman" w:hAnsi="Times New Roman"/>
          <w:szCs w:val="24"/>
          <w:lang w:val="sr-Cyrl-CS"/>
        </w:rPr>
      </w:pPr>
      <w:r w:rsidRPr="00742DC7">
        <w:rPr>
          <w:rFonts w:ascii="Times New Roman" w:hAnsi="Times New Roman"/>
          <w:szCs w:val="24"/>
          <w:lang w:val="sr-Cyrl-CS"/>
        </w:rPr>
        <w:t xml:space="preserve">Испорука (утакање горива)  вршиће се у путничка и теретна возила на малопродајном месту Испоручиоца уз пратеће услуге : уписивање и овера испоручене количине истог у Путни радни лист </w:t>
      </w:r>
      <w:r w:rsidRPr="00742DC7">
        <w:rPr>
          <w:rFonts w:ascii="Times New Roman" w:hAnsi="Times New Roman"/>
          <w:lang w:val="sr-Cyrl-CS"/>
        </w:rPr>
        <w:t xml:space="preserve">- Образац СбСл 5 </w:t>
      </w:r>
      <w:r w:rsidRPr="00742DC7">
        <w:rPr>
          <w:rFonts w:ascii="Times New Roman" w:hAnsi="Times New Roman"/>
          <w:szCs w:val="24"/>
          <w:lang w:val="sr-Cyrl-CS"/>
        </w:rPr>
        <w:t>и издавање фискалних рачуна за точено гориво.</w:t>
      </w:r>
    </w:p>
    <w:p w:rsidR="003738B1" w:rsidRDefault="003738B1" w:rsidP="003738B1">
      <w:pPr>
        <w:shd w:val="clear" w:color="auto" w:fill="FFFFFF"/>
        <w:jc w:val="both"/>
        <w:rPr>
          <w:lang w:val="sr-Cyrl-CS"/>
        </w:rPr>
      </w:pPr>
    </w:p>
    <w:p w:rsidR="003738B1" w:rsidRPr="00036415" w:rsidRDefault="003738B1" w:rsidP="003738B1">
      <w:pPr>
        <w:shd w:val="clear" w:color="auto" w:fill="FFFFFF"/>
        <w:jc w:val="both"/>
        <w:rPr>
          <w:lang w:val="sr-Cyrl-CS"/>
        </w:rPr>
      </w:pPr>
    </w:p>
    <w:p w:rsidR="003738B1" w:rsidRPr="00036415" w:rsidRDefault="003738B1" w:rsidP="003738B1">
      <w:pPr>
        <w:rPr>
          <w:rFonts w:ascii="Times New Roman" w:hAnsi="Times New Roman"/>
          <w:b/>
          <w:bCs/>
          <w:i/>
          <w:iCs/>
          <w:lang w:val="sr-Cyrl-CS"/>
        </w:rPr>
      </w:pPr>
      <w:r w:rsidRPr="00036415">
        <w:rPr>
          <w:lang w:val="sr-Cyrl-CS"/>
        </w:rPr>
        <w:t xml:space="preserve">                                                                                 </w:t>
      </w:r>
      <w:r w:rsidRPr="00036415">
        <w:rPr>
          <w:rFonts w:ascii="Times New Roman" w:hAnsi="Times New Roman"/>
          <w:b/>
          <w:bCs/>
          <w:i/>
          <w:iCs/>
          <w:lang w:val="sr-Cyrl-CS"/>
        </w:rPr>
        <w:t>ЧЛАН 5</w:t>
      </w:r>
      <w:r w:rsidRPr="00036415">
        <w:rPr>
          <w:rFonts w:ascii="Times New Roman" w:hAnsi="Times New Roman"/>
          <w:b/>
          <w:bCs/>
          <w:i/>
          <w:iCs/>
          <w:lang w:val="ru-RU"/>
        </w:rPr>
        <w:t>.</w:t>
      </w:r>
    </w:p>
    <w:p w:rsidR="003738B1" w:rsidRPr="00036415" w:rsidRDefault="003738B1" w:rsidP="003738B1">
      <w:pPr>
        <w:autoSpaceDE w:val="0"/>
        <w:autoSpaceDN w:val="0"/>
        <w:adjustRightInd w:val="0"/>
        <w:jc w:val="center"/>
        <w:rPr>
          <w:rFonts w:ascii="Times New Roman" w:hAnsi="Times New Roman"/>
          <w:b/>
          <w:bCs/>
          <w:i/>
          <w:lang w:val="ru-RU"/>
        </w:rPr>
      </w:pPr>
      <w:r w:rsidRPr="00036415">
        <w:rPr>
          <w:rFonts w:ascii="Times New Roman" w:hAnsi="Times New Roman"/>
          <w:b/>
          <w:bCs/>
          <w:i/>
          <w:lang w:val="ru-RU"/>
        </w:rPr>
        <w:t>ПРОМЕНЕ ПОДАТАКА</w:t>
      </w:r>
    </w:p>
    <w:p w:rsidR="003738B1" w:rsidRPr="00036415" w:rsidRDefault="003738B1" w:rsidP="003738B1">
      <w:pPr>
        <w:autoSpaceDE w:val="0"/>
        <w:autoSpaceDN w:val="0"/>
        <w:adjustRightInd w:val="0"/>
        <w:jc w:val="center"/>
        <w:rPr>
          <w:rFonts w:ascii="Times New Roman" w:hAnsi="Times New Roman"/>
          <w:b/>
          <w:bCs/>
          <w:i/>
          <w:lang w:val="sr-Cyrl-CS"/>
        </w:rPr>
      </w:pPr>
    </w:p>
    <w:p w:rsidR="003738B1" w:rsidRPr="00742DC7" w:rsidRDefault="003738B1" w:rsidP="003738B1">
      <w:pPr>
        <w:autoSpaceDE w:val="0"/>
        <w:autoSpaceDN w:val="0"/>
        <w:adjustRightInd w:val="0"/>
        <w:jc w:val="both"/>
        <w:rPr>
          <w:rFonts w:ascii="Times New Roman" w:hAnsi="Times New Roman"/>
          <w:lang w:val="sr-Cyrl-CS"/>
        </w:rPr>
      </w:pPr>
      <w:r w:rsidRPr="0065405B">
        <w:rPr>
          <w:rFonts w:ascii="Times New Roman" w:hAnsi="Times New Roman"/>
          <w:lang w:val="ru-RU"/>
        </w:rPr>
        <w:t>Испоручилац</w:t>
      </w:r>
      <w:r w:rsidRPr="00036415">
        <w:rPr>
          <w:rFonts w:ascii="Times New Roman" w:hAnsi="Times New Roman"/>
          <w:lang w:val="ru-RU"/>
        </w:rPr>
        <w:t xml:space="preserve"> је дужан</w:t>
      </w:r>
      <w:r>
        <w:rPr>
          <w:rFonts w:ascii="Times New Roman" w:hAnsi="Times New Roman"/>
          <w:lang w:val="ru-RU"/>
        </w:rPr>
        <w:t xml:space="preserve"> да</w:t>
      </w:r>
      <w:r w:rsidRPr="00036415">
        <w:rPr>
          <w:rFonts w:ascii="Times New Roman" w:hAnsi="Times New Roman"/>
          <w:lang w:val="ru-RU"/>
        </w:rPr>
        <w:t xml:space="preserve"> у току реализације У</w:t>
      </w:r>
      <w:r>
        <w:rPr>
          <w:rFonts w:ascii="Times New Roman" w:hAnsi="Times New Roman"/>
          <w:lang w:val="ru-RU"/>
        </w:rPr>
        <w:t xml:space="preserve">говора  без одлагања </w:t>
      </w:r>
      <w:r w:rsidRPr="00036415">
        <w:rPr>
          <w:rFonts w:ascii="Times New Roman" w:hAnsi="Times New Roman"/>
          <w:lang w:val="ru-RU"/>
        </w:rPr>
        <w:t xml:space="preserve">писмено обавести </w:t>
      </w:r>
      <w:r>
        <w:rPr>
          <w:rFonts w:ascii="Times New Roman" w:hAnsi="Times New Roman"/>
          <w:lang w:val="ru-RU"/>
        </w:rPr>
        <w:t>Н</w:t>
      </w:r>
      <w:r w:rsidRPr="00036415">
        <w:rPr>
          <w:rFonts w:ascii="Times New Roman" w:hAnsi="Times New Roman"/>
          <w:lang w:val="ru-RU"/>
        </w:rPr>
        <w:t>аручиоца о</w:t>
      </w:r>
      <w:r w:rsidRPr="000B2C64">
        <w:rPr>
          <w:rFonts w:ascii="Times New Roman" w:hAnsi="Times New Roman"/>
          <w:lang w:val="sr-Cyrl-CS"/>
        </w:rPr>
        <w:t xml:space="preserve"> </w:t>
      </w:r>
      <w:r w:rsidRPr="00036415">
        <w:rPr>
          <w:rFonts w:ascii="Times New Roman" w:hAnsi="Times New Roman"/>
          <w:lang w:val="ru-RU"/>
        </w:rPr>
        <w:t xml:space="preserve">било којој промени података </w:t>
      </w:r>
      <w:r w:rsidRPr="00036415">
        <w:rPr>
          <w:rFonts w:ascii="Times New Roman" w:hAnsi="Times New Roman"/>
          <w:lang w:val="sr-Cyrl-CS"/>
        </w:rPr>
        <w:t xml:space="preserve">о испуњености услова </w:t>
      </w:r>
      <w:r w:rsidRPr="00036415">
        <w:rPr>
          <w:rFonts w:ascii="Times New Roman" w:hAnsi="Times New Roman"/>
          <w:lang w:val="ru-RU"/>
        </w:rPr>
        <w:t xml:space="preserve">наведених у Конкурсној документацији и да </w:t>
      </w:r>
      <w:r w:rsidRPr="00036415">
        <w:rPr>
          <w:rFonts w:ascii="Times New Roman" w:hAnsi="Times New Roman"/>
          <w:lang w:val="sr-Cyrl-CS"/>
        </w:rPr>
        <w:t xml:space="preserve">их </w:t>
      </w:r>
      <w:r w:rsidRPr="00036415">
        <w:rPr>
          <w:rFonts w:ascii="Times New Roman" w:hAnsi="Times New Roman"/>
          <w:lang w:val="ru-RU"/>
        </w:rPr>
        <w:t xml:space="preserve">документује </w:t>
      </w:r>
      <w:r w:rsidRPr="00036415">
        <w:rPr>
          <w:rFonts w:ascii="Times New Roman" w:hAnsi="Times New Roman"/>
          <w:lang w:val="sr-Cyrl-CS"/>
        </w:rPr>
        <w:t>доказима.</w:t>
      </w:r>
    </w:p>
    <w:p w:rsidR="003738B1" w:rsidRPr="00036415" w:rsidRDefault="003738B1" w:rsidP="003738B1">
      <w:pPr>
        <w:rPr>
          <w:rFonts w:ascii="Times New Roman" w:hAnsi="Times New Roman"/>
          <w:b/>
          <w:i/>
          <w:lang w:val="ru-RU"/>
        </w:rPr>
      </w:pPr>
      <w:r w:rsidRPr="00036415">
        <w:rPr>
          <w:lang w:val="sr-Cyrl-CS"/>
        </w:rPr>
        <w:lastRenderedPageBreak/>
        <w:t xml:space="preserve">                                                                    </w:t>
      </w:r>
      <w:r w:rsidRPr="00036415">
        <w:rPr>
          <w:rFonts w:ascii="Times New Roman" w:hAnsi="Times New Roman"/>
          <w:b/>
          <w:i/>
          <w:lang w:val="ru-RU"/>
        </w:rPr>
        <w:t xml:space="preserve">      </w:t>
      </w:r>
      <w:r>
        <w:rPr>
          <w:rFonts w:ascii="Times New Roman" w:hAnsi="Times New Roman"/>
          <w:b/>
          <w:i/>
          <w:lang w:val="ru-RU"/>
        </w:rPr>
        <w:t xml:space="preserve">  </w:t>
      </w:r>
      <w:r w:rsidRPr="00036415">
        <w:rPr>
          <w:rFonts w:ascii="Times New Roman" w:hAnsi="Times New Roman"/>
          <w:b/>
          <w:i/>
          <w:lang w:val="ru-RU"/>
        </w:rPr>
        <w:t xml:space="preserve">  ЧЛАН 6.</w:t>
      </w:r>
    </w:p>
    <w:p w:rsidR="003738B1" w:rsidRPr="0065405B" w:rsidRDefault="003738B1" w:rsidP="003738B1">
      <w:pPr>
        <w:pStyle w:val="Default"/>
        <w:ind w:left="2160" w:firstLine="720"/>
        <w:rPr>
          <w:b/>
          <w:bCs/>
          <w:i/>
          <w:color w:val="auto"/>
          <w:lang w:val="sr-Cyrl-CS"/>
        </w:rPr>
      </w:pPr>
      <w:r>
        <w:rPr>
          <w:b/>
          <w:bCs/>
          <w:i/>
          <w:color w:val="auto"/>
          <w:lang w:val="ru-RU"/>
        </w:rPr>
        <w:t xml:space="preserve">   </w:t>
      </w:r>
      <w:r w:rsidRPr="00036415">
        <w:rPr>
          <w:b/>
          <w:bCs/>
          <w:i/>
          <w:color w:val="auto"/>
          <w:lang w:val="ru-RU"/>
        </w:rPr>
        <w:t>КВАЛИТЕТ ДОБРА</w:t>
      </w:r>
      <w:r w:rsidRPr="00036415">
        <w:rPr>
          <w:b/>
          <w:bCs/>
          <w:i/>
          <w:color w:val="auto"/>
          <w:lang w:val="sr-Cyrl-CS"/>
        </w:rPr>
        <w:t>, ГРЕШКЕ</w:t>
      </w:r>
    </w:p>
    <w:p w:rsidR="003738B1" w:rsidRDefault="003738B1" w:rsidP="003738B1">
      <w:pPr>
        <w:pStyle w:val="Default"/>
        <w:rPr>
          <w:b/>
          <w:bCs/>
          <w:i/>
          <w:color w:val="auto"/>
          <w:lang w:val="sr-Cyrl-CS"/>
        </w:rPr>
      </w:pPr>
      <w:r w:rsidRPr="00036415">
        <w:rPr>
          <w:b/>
          <w:bCs/>
          <w:i/>
          <w:color w:val="auto"/>
          <w:lang w:val="sr-Cyrl-CS"/>
        </w:rPr>
        <w:t xml:space="preserve">                                       </w:t>
      </w:r>
      <w:r>
        <w:rPr>
          <w:b/>
          <w:bCs/>
          <w:i/>
          <w:color w:val="auto"/>
          <w:lang w:val="sr-Cyrl-CS"/>
        </w:rPr>
        <w:t xml:space="preserve">     </w:t>
      </w:r>
      <w:r w:rsidRPr="00036415">
        <w:rPr>
          <w:b/>
          <w:bCs/>
          <w:i/>
          <w:color w:val="auto"/>
          <w:lang w:val="sr-Cyrl-CS"/>
        </w:rPr>
        <w:t xml:space="preserve"> У  КВАЛИТЕТУ И РЕКЛАМАЦИЈА</w:t>
      </w:r>
    </w:p>
    <w:p w:rsidR="003738B1" w:rsidRPr="00036415" w:rsidRDefault="003738B1" w:rsidP="003738B1">
      <w:pPr>
        <w:pStyle w:val="Default"/>
        <w:rPr>
          <w:b/>
          <w:bCs/>
          <w:i/>
          <w:color w:val="auto"/>
          <w:lang w:val="sr-Cyrl-CS"/>
        </w:rPr>
      </w:pPr>
    </w:p>
    <w:p w:rsidR="003738B1" w:rsidRPr="00036415" w:rsidRDefault="003738B1" w:rsidP="003738B1">
      <w:pPr>
        <w:widowControl w:val="0"/>
        <w:overflowPunct w:val="0"/>
        <w:autoSpaceDE w:val="0"/>
        <w:autoSpaceDN w:val="0"/>
        <w:adjustRightInd w:val="0"/>
        <w:spacing w:line="228" w:lineRule="auto"/>
        <w:ind w:right="20"/>
        <w:jc w:val="both"/>
        <w:rPr>
          <w:rFonts w:ascii="Times New Roman" w:hAnsi="Times New Roman"/>
          <w:szCs w:val="24"/>
          <w:lang w:val="sr-Cyrl-CS"/>
        </w:rPr>
      </w:pPr>
      <w:r>
        <w:rPr>
          <w:rFonts w:ascii="Times New Roman" w:hAnsi="Times New Roman"/>
          <w:lang w:val="sr-Cyrl-CS"/>
        </w:rPr>
        <w:t>Испоручилац</w:t>
      </w:r>
      <w:r w:rsidRPr="001B318D">
        <w:rPr>
          <w:rFonts w:ascii="Times New Roman" w:hAnsi="Times New Roman"/>
          <w:lang w:val="ru-RU"/>
        </w:rPr>
        <w:t xml:space="preserve"> гарантује да квалитет горива</w:t>
      </w:r>
      <w:r>
        <w:rPr>
          <w:rFonts w:ascii="Times New Roman" w:hAnsi="Times New Roman"/>
          <w:lang w:val="sr-Cyrl-CS"/>
        </w:rPr>
        <w:t xml:space="preserve"> </w:t>
      </w:r>
      <w:r w:rsidRPr="001B318D">
        <w:rPr>
          <w:rFonts w:ascii="Times New Roman" w:hAnsi="Times New Roman"/>
          <w:lang w:val="ru-RU"/>
        </w:rPr>
        <w:t xml:space="preserve">одговара техничким и другим захтевима прописаним </w:t>
      </w:r>
      <w:r w:rsidRPr="0018316F">
        <w:rPr>
          <w:rFonts w:ascii="Times New Roman" w:hAnsi="Times New Roman"/>
          <w:b/>
          <w:lang w:val="ru-RU"/>
        </w:rPr>
        <w:t>Правилником о техничким и другим захтевима за течна горива нафтног порекла</w:t>
      </w:r>
      <w:r w:rsidRPr="0018316F">
        <w:rPr>
          <w:rFonts w:ascii="Times New Roman" w:hAnsi="Times New Roman"/>
          <w:b/>
          <w:lang w:val="sr-Cyrl-CS"/>
        </w:rPr>
        <w:t xml:space="preserve"> </w:t>
      </w:r>
      <w:r w:rsidRPr="0018316F">
        <w:rPr>
          <w:rFonts w:ascii="Times New Roman" w:hAnsi="Times New Roman"/>
          <w:b/>
          <w:lang w:val="ru-RU"/>
        </w:rPr>
        <w:t>(„Сл.гласник</w:t>
      </w:r>
      <w:r w:rsidRPr="0018316F">
        <w:rPr>
          <w:rFonts w:ascii="Times New Roman" w:hAnsi="Times New Roman"/>
          <w:b/>
          <w:lang w:val="sr-Cyrl-CS"/>
        </w:rPr>
        <w:t xml:space="preserve"> </w:t>
      </w:r>
      <w:r w:rsidRPr="0018316F">
        <w:rPr>
          <w:rFonts w:ascii="Times New Roman" w:hAnsi="Times New Roman"/>
          <w:b/>
          <w:lang w:val="ru-RU"/>
        </w:rPr>
        <w:t xml:space="preserve">РС“ бр. </w:t>
      </w:r>
      <w:r w:rsidRPr="0018316F">
        <w:rPr>
          <w:rFonts w:ascii="Times New Roman" w:hAnsi="Times New Roman"/>
          <w:b/>
          <w:lang w:val="sr-Cyrl-CS"/>
        </w:rPr>
        <w:t>111/2015</w:t>
      </w:r>
      <w:r w:rsidRPr="0018316F">
        <w:rPr>
          <w:rFonts w:ascii="Times New Roman" w:hAnsi="Times New Roman"/>
          <w:b/>
          <w:lang w:val="ru-RU"/>
        </w:rPr>
        <w:t>)</w:t>
      </w:r>
      <w:r w:rsidRPr="0018316F">
        <w:rPr>
          <w:rFonts w:ascii="Times New Roman" w:hAnsi="Times New Roman"/>
          <w:b/>
          <w:szCs w:val="24"/>
          <w:lang w:val="sr-Cyrl-CS"/>
        </w:rPr>
        <w:t>,</w:t>
      </w:r>
      <w:r>
        <w:rPr>
          <w:rFonts w:ascii="Times New Roman" w:hAnsi="Times New Roman"/>
          <w:b/>
        </w:rPr>
        <w:t xml:space="preserve"> </w:t>
      </w:r>
      <w:r w:rsidRPr="00036415">
        <w:rPr>
          <w:rFonts w:ascii="Times New Roman" w:hAnsi="Times New Roman"/>
          <w:szCs w:val="24"/>
          <w:lang w:val="sr-Cyrl-CS"/>
        </w:rPr>
        <w:t xml:space="preserve">односно мора да одговара траженим карактеристикама из </w:t>
      </w:r>
      <w:r>
        <w:rPr>
          <w:rFonts w:ascii="Times New Roman" w:hAnsi="Times New Roman"/>
          <w:szCs w:val="24"/>
          <w:lang w:val="sr-Cyrl-CS"/>
        </w:rPr>
        <w:t>Конкурсне</w:t>
      </w:r>
      <w:r w:rsidRPr="00036415">
        <w:rPr>
          <w:rFonts w:ascii="Times New Roman" w:hAnsi="Times New Roman"/>
          <w:szCs w:val="24"/>
          <w:lang w:val="sr-Cyrl-CS"/>
        </w:rPr>
        <w:t xml:space="preserve"> документације.</w:t>
      </w:r>
    </w:p>
    <w:p w:rsidR="003738B1" w:rsidRPr="001B318D" w:rsidRDefault="003738B1" w:rsidP="003738B1">
      <w:pPr>
        <w:widowControl w:val="0"/>
        <w:overflowPunct w:val="0"/>
        <w:autoSpaceDE w:val="0"/>
        <w:autoSpaceDN w:val="0"/>
        <w:adjustRightInd w:val="0"/>
        <w:spacing w:line="239" w:lineRule="auto"/>
        <w:jc w:val="both"/>
        <w:rPr>
          <w:rFonts w:ascii="Times New Roman" w:hAnsi="Times New Roman"/>
          <w:szCs w:val="24"/>
          <w:lang w:val="ru-RU"/>
        </w:rPr>
      </w:pPr>
    </w:p>
    <w:p w:rsidR="003738B1" w:rsidRPr="001B318D" w:rsidRDefault="003738B1" w:rsidP="003738B1">
      <w:pPr>
        <w:widowControl w:val="0"/>
        <w:autoSpaceDE w:val="0"/>
        <w:autoSpaceDN w:val="0"/>
        <w:adjustRightInd w:val="0"/>
        <w:spacing w:line="3" w:lineRule="exact"/>
        <w:rPr>
          <w:rFonts w:ascii="Times New Roman" w:hAnsi="Times New Roman"/>
          <w:szCs w:val="24"/>
          <w:lang w:val="ru-RU"/>
        </w:rPr>
      </w:pPr>
    </w:p>
    <w:p w:rsidR="003738B1" w:rsidRDefault="003738B1" w:rsidP="003738B1">
      <w:pPr>
        <w:widowControl w:val="0"/>
        <w:overflowPunct w:val="0"/>
        <w:autoSpaceDE w:val="0"/>
        <w:autoSpaceDN w:val="0"/>
        <w:adjustRightInd w:val="0"/>
        <w:jc w:val="both"/>
        <w:rPr>
          <w:rFonts w:ascii="Times New Roman" w:hAnsi="Times New Roman"/>
          <w:lang w:val="sr-Cyrl-CS"/>
        </w:rPr>
      </w:pPr>
      <w:r w:rsidRPr="001B318D">
        <w:rPr>
          <w:rFonts w:ascii="Times New Roman" w:hAnsi="Times New Roman"/>
          <w:lang w:val="ru-RU"/>
        </w:rPr>
        <w:t xml:space="preserve">Уговорне стране су сагласне да у случају постојања примедби које се односе на </w:t>
      </w:r>
      <w:r>
        <w:rPr>
          <w:rFonts w:ascii="Times New Roman" w:hAnsi="Times New Roman"/>
          <w:lang w:val="sr-Cyrl-CS"/>
        </w:rPr>
        <w:t xml:space="preserve"> </w:t>
      </w:r>
      <w:r w:rsidRPr="001B318D">
        <w:rPr>
          <w:rFonts w:ascii="Times New Roman" w:hAnsi="Times New Roman"/>
          <w:lang w:val="ru-RU"/>
        </w:rPr>
        <w:t>квалитет горива, Наручилац треба да уложи проговор</w:t>
      </w:r>
      <w:r>
        <w:rPr>
          <w:rFonts w:ascii="Times New Roman" w:hAnsi="Times New Roman"/>
          <w:lang w:val="sr-Cyrl-CS"/>
        </w:rPr>
        <w:t xml:space="preserve"> </w:t>
      </w:r>
      <w:r w:rsidRPr="001B318D">
        <w:rPr>
          <w:rFonts w:ascii="Times New Roman" w:hAnsi="Times New Roman"/>
          <w:lang w:val="ru-RU"/>
        </w:rPr>
        <w:t xml:space="preserve"> </w:t>
      </w:r>
      <w:r>
        <w:rPr>
          <w:rFonts w:ascii="Times New Roman" w:hAnsi="Times New Roman"/>
          <w:lang w:val="sr-Cyrl-CS"/>
        </w:rPr>
        <w:t>Испоручиоцу</w:t>
      </w:r>
      <w:r w:rsidRPr="001B318D">
        <w:rPr>
          <w:rFonts w:ascii="Times New Roman" w:hAnsi="Times New Roman"/>
          <w:lang w:val="ru-RU"/>
        </w:rPr>
        <w:t xml:space="preserve"> одмах након сазнања за скривену ману, у року од 24 (двадесетчетири) сата од сазнања за скривену ману</w:t>
      </w:r>
      <w:r>
        <w:rPr>
          <w:rFonts w:ascii="Times New Roman" w:hAnsi="Times New Roman"/>
          <w:lang w:val="sr-Cyrl-CS"/>
        </w:rPr>
        <w:t>.</w:t>
      </w:r>
    </w:p>
    <w:p w:rsidR="003738B1" w:rsidRDefault="003738B1" w:rsidP="003738B1">
      <w:pPr>
        <w:widowControl w:val="0"/>
        <w:overflowPunct w:val="0"/>
        <w:autoSpaceDE w:val="0"/>
        <w:autoSpaceDN w:val="0"/>
        <w:adjustRightInd w:val="0"/>
        <w:jc w:val="both"/>
        <w:rPr>
          <w:rFonts w:ascii="Times New Roman" w:hAnsi="Times New Roman"/>
          <w:lang w:val="sr-Cyrl-CS"/>
        </w:rPr>
      </w:pPr>
    </w:p>
    <w:p w:rsidR="003738B1" w:rsidRPr="00036415" w:rsidRDefault="003738B1" w:rsidP="003738B1">
      <w:pPr>
        <w:tabs>
          <w:tab w:val="left" w:pos="5812"/>
          <w:tab w:val="left" w:pos="7513"/>
        </w:tabs>
        <w:jc w:val="both"/>
        <w:rPr>
          <w:rFonts w:ascii="Times New Roman" w:hAnsi="Times New Roman"/>
          <w:szCs w:val="24"/>
          <w:lang w:val="sr-Cyrl-CS"/>
        </w:rPr>
      </w:pPr>
      <w:r>
        <w:rPr>
          <w:rFonts w:ascii="Times New Roman" w:hAnsi="Times New Roman"/>
          <w:szCs w:val="24"/>
          <w:lang w:val="sr-Cyrl-CS"/>
        </w:rPr>
        <w:t>Испоручено</w:t>
      </w:r>
      <w:r w:rsidRPr="00036415">
        <w:rPr>
          <w:rFonts w:ascii="Times New Roman" w:hAnsi="Times New Roman"/>
          <w:szCs w:val="24"/>
          <w:lang w:val="sr-Cyrl-CS"/>
        </w:rPr>
        <w:t xml:space="preserve"> </w:t>
      </w:r>
      <w:r>
        <w:rPr>
          <w:rFonts w:ascii="Times New Roman" w:hAnsi="Times New Roman"/>
          <w:szCs w:val="24"/>
          <w:lang w:val="sr-Cyrl-CS"/>
        </w:rPr>
        <w:t>гориво</w:t>
      </w:r>
      <w:r w:rsidRPr="00036415">
        <w:rPr>
          <w:rFonts w:ascii="Times New Roman" w:hAnsi="Times New Roman"/>
          <w:szCs w:val="24"/>
          <w:lang w:val="sr-Cyrl-CS"/>
        </w:rPr>
        <w:t xml:space="preserve"> за кој</w:t>
      </w:r>
      <w:r>
        <w:rPr>
          <w:rFonts w:ascii="Times New Roman" w:hAnsi="Times New Roman"/>
          <w:szCs w:val="24"/>
          <w:lang w:val="sr-Cyrl-CS"/>
        </w:rPr>
        <w:t>е</w:t>
      </w:r>
      <w:r w:rsidRPr="00036415">
        <w:rPr>
          <w:rFonts w:ascii="Times New Roman" w:hAnsi="Times New Roman"/>
          <w:szCs w:val="24"/>
          <w:lang w:val="sr-Cyrl-CS"/>
        </w:rPr>
        <w:t xml:space="preserve"> је конста</w:t>
      </w:r>
      <w:r w:rsidRPr="0065405B">
        <w:rPr>
          <w:rFonts w:ascii="Times New Roman" w:hAnsi="Times New Roman"/>
          <w:szCs w:val="24"/>
          <w:lang w:val="sr-Cyrl-CS"/>
        </w:rPr>
        <w:t>т</w:t>
      </w:r>
      <w:r w:rsidRPr="00036415">
        <w:rPr>
          <w:rFonts w:ascii="Times New Roman" w:hAnsi="Times New Roman"/>
          <w:szCs w:val="24"/>
          <w:lang w:val="sr-Cyrl-CS"/>
        </w:rPr>
        <w:t>овано да не задовољава тражени квалитет сматраће се да није примљен</w:t>
      </w:r>
      <w:r>
        <w:rPr>
          <w:rFonts w:ascii="Times New Roman" w:hAnsi="Times New Roman"/>
          <w:szCs w:val="24"/>
          <w:lang w:val="sr-Cyrl-CS"/>
        </w:rPr>
        <w:t>о.</w:t>
      </w:r>
    </w:p>
    <w:p w:rsidR="003738B1" w:rsidRPr="005A56A6" w:rsidRDefault="003738B1" w:rsidP="003738B1">
      <w:pPr>
        <w:widowControl w:val="0"/>
        <w:overflowPunct w:val="0"/>
        <w:autoSpaceDE w:val="0"/>
        <w:autoSpaceDN w:val="0"/>
        <w:adjustRightInd w:val="0"/>
        <w:jc w:val="both"/>
        <w:rPr>
          <w:rFonts w:ascii="Times New Roman" w:hAnsi="Times New Roman"/>
          <w:szCs w:val="24"/>
          <w:lang w:val="sr-Cyrl-CS"/>
        </w:rPr>
      </w:pPr>
    </w:p>
    <w:p w:rsidR="003738B1" w:rsidRPr="001B318D" w:rsidRDefault="003738B1" w:rsidP="003738B1">
      <w:pPr>
        <w:widowControl w:val="0"/>
        <w:autoSpaceDE w:val="0"/>
        <w:autoSpaceDN w:val="0"/>
        <w:adjustRightInd w:val="0"/>
        <w:spacing w:line="1" w:lineRule="exact"/>
        <w:rPr>
          <w:rFonts w:ascii="Times New Roman" w:hAnsi="Times New Roman"/>
          <w:szCs w:val="24"/>
          <w:lang w:val="sr-Cyrl-CS"/>
        </w:rPr>
      </w:pPr>
    </w:p>
    <w:p w:rsidR="003738B1" w:rsidRPr="00C87AF0" w:rsidRDefault="003738B1" w:rsidP="003738B1">
      <w:pPr>
        <w:widowControl w:val="0"/>
        <w:overflowPunct w:val="0"/>
        <w:autoSpaceDE w:val="0"/>
        <w:autoSpaceDN w:val="0"/>
        <w:adjustRightInd w:val="0"/>
        <w:jc w:val="both"/>
        <w:rPr>
          <w:rFonts w:ascii="Times New Roman" w:hAnsi="Times New Roman"/>
          <w:lang w:val="sr-Cyrl-CS"/>
        </w:rPr>
      </w:pPr>
      <w:r w:rsidRPr="001B318D">
        <w:rPr>
          <w:rFonts w:ascii="Times New Roman" w:hAnsi="Times New Roman"/>
          <w:lang w:val="sr-Cyrl-CS"/>
        </w:rPr>
        <w:t xml:space="preserve">Уколико је приговор </w:t>
      </w:r>
      <w:r>
        <w:rPr>
          <w:rFonts w:ascii="Times New Roman" w:hAnsi="Times New Roman"/>
          <w:lang w:val="sr-Cyrl-CS"/>
        </w:rPr>
        <w:t xml:space="preserve"> </w:t>
      </w:r>
      <w:r w:rsidRPr="001B318D">
        <w:rPr>
          <w:rFonts w:ascii="Times New Roman" w:hAnsi="Times New Roman"/>
          <w:lang w:val="sr-Cyrl-CS"/>
        </w:rPr>
        <w:t xml:space="preserve">оправдан, трошкове анализе сноси </w:t>
      </w:r>
      <w:r>
        <w:rPr>
          <w:rFonts w:ascii="Times New Roman" w:hAnsi="Times New Roman"/>
          <w:lang w:val="sr-Cyrl-CS"/>
        </w:rPr>
        <w:t>Испоручилац</w:t>
      </w:r>
      <w:r w:rsidRPr="001B318D">
        <w:rPr>
          <w:rFonts w:ascii="Times New Roman" w:hAnsi="Times New Roman"/>
          <w:lang w:val="sr-Cyrl-CS"/>
        </w:rPr>
        <w:t>, у противном трошкове анализе сноси Наручилац.</w:t>
      </w:r>
    </w:p>
    <w:p w:rsidR="003738B1" w:rsidRPr="00053092" w:rsidRDefault="003738B1" w:rsidP="003738B1">
      <w:pPr>
        <w:widowControl w:val="0"/>
        <w:overflowPunct w:val="0"/>
        <w:autoSpaceDE w:val="0"/>
        <w:autoSpaceDN w:val="0"/>
        <w:adjustRightInd w:val="0"/>
        <w:spacing w:line="228" w:lineRule="auto"/>
        <w:ind w:right="20"/>
        <w:jc w:val="both"/>
        <w:rPr>
          <w:rFonts w:ascii="Times New Roman" w:hAnsi="Times New Roman"/>
          <w:sz w:val="16"/>
          <w:szCs w:val="16"/>
          <w:lang w:val="sr-Cyrl-CS"/>
        </w:rPr>
      </w:pPr>
    </w:p>
    <w:p w:rsidR="003738B1" w:rsidRPr="00036415" w:rsidRDefault="003738B1" w:rsidP="003738B1">
      <w:pPr>
        <w:widowControl w:val="0"/>
        <w:autoSpaceDE w:val="0"/>
        <w:autoSpaceDN w:val="0"/>
        <w:adjustRightInd w:val="0"/>
        <w:spacing w:line="55" w:lineRule="exact"/>
        <w:jc w:val="both"/>
        <w:rPr>
          <w:rFonts w:ascii="Times New Roman" w:hAnsi="Times New Roman"/>
          <w:szCs w:val="24"/>
          <w:lang w:val="sr-Cyrl-CS"/>
        </w:rPr>
      </w:pPr>
    </w:p>
    <w:p w:rsidR="003738B1" w:rsidRPr="007A0806" w:rsidRDefault="003738B1" w:rsidP="003738B1">
      <w:pPr>
        <w:widowControl w:val="0"/>
        <w:overflowPunct w:val="0"/>
        <w:autoSpaceDE w:val="0"/>
        <w:autoSpaceDN w:val="0"/>
        <w:adjustRightInd w:val="0"/>
        <w:jc w:val="both"/>
        <w:rPr>
          <w:rFonts w:ascii="Times New Roman" w:hAnsi="Times New Roman"/>
          <w:lang w:val="sr-Cyrl-CS"/>
        </w:rPr>
      </w:pPr>
      <w:r w:rsidRPr="001B318D">
        <w:rPr>
          <w:rFonts w:ascii="Times New Roman" w:hAnsi="Times New Roman"/>
          <w:lang w:val="sr-Cyrl-CS"/>
        </w:rPr>
        <w:t xml:space="preserve">У случају приговора на количину горива, Наручилац одмах обавештава </w:t>
      </w:r>
      <w:r>
        <w:rPr>
          <w:rFonts w:ascii="Times New Roman" w:hAnsi="Times New Roman"/>
          <w:lang w:val="sr-Cyrl-CS"/>
        </w:rPr>
        <w:t>Испоручиоца</w:t>
      </w:r>
      <w:r w:rsidRPr="001B318D">
        <w:rPr>
          <w:rFonts w:ascii="Times New Roman" w:hAnsi="Times New Roman"/>
          <w:lang w:val="sr-Cyrl-CS"/>
        </w:rPr>
        <w:t>, који је дужан да упути комисију за решавање рекламација која ће на лицу места утврдити чињенично стање и о томе сачинити заједнички записник.</w:t>
      </w:r>
    </w:p>
    <w:p w:rsidR="003738B1" w:rsidRPr="007A0806" w:rsidRDefault="003738B1" w:rsidP="003738B1">
      <w:pPr>
        <w:widowControl w:val="0"/>
        <w:overflowPunct w:val="0"/>
        <w:autoSpaceDE w:val="0"/>
        <w:autoSpaceDN w:val="0"/>
        <w:adjustRightInd w:val="0"/>
        <w:spacing w:line="252" w:lineRule="auto"/>
        <w:jc w:val="both"/>
        <w:rPr>
          <w:rFonts w:ascii="Times New Roman" w:hAnsi="Times New Roman"/>
          <w:szCs w:val="24"/>
          <w:lang w:val="sr-Cyrl-CS"/>
        </w:rPr>
      </w:pPr>
    </w:p>
    <w:p w:rsidR="003738B1" w:rsidRPr="003D44C3" w:rsidRDefault="003738B1" w:rsidP="003738B1">
      <w:pPr>
        <w:pStyle w:val="Default"/>
        <w:jc w:val="both"/>
        <w:rPr>
          <w:color w:val="auto"/>
          <w:lang w:val="sr-Cyrl-CS"/>
        </w:rPr>
      </w:pPr>
      <w:r>
        <w:rPr>
          <w:color w:val="auto"/>
          <w:lang w:val="sr-Cyrl-CS"/>
        </w:rPr>
        <w:t>Испоручилац</w:t>
      </w:r>
      <w:r w:rsidRPr="00036415">
        <w:rPr>
          <w:color w:val="auto"/>
          <w:lang w:val="sr-Cyrl-CS"/>
        </w:rPr>
        <w:t xml:space="preserve"> је дужан да испоруку добара обавља у складу са одредбама уговора, благовремено, квалитетно у складу са правилима струке из области набавке предметног добра, добрим пословним обичајима и пословном етиком.</w:t>
      </w:r>
    </w:p>
    <w:p w:rsidR="003738B1" w:rsidRPr="00036415" w:rsidRDefault="003738B1" w:rsidP="003738B1">
      <w:pPr>
        <w:pStyle w:val="Default"/>
        <w:jc w:val="both"/>
        <w:rPr>
          <w:b/>
          <w:color w:val="auto"/>
          <w:lang w:val="sr-Cyrl-CS"/>
        </w:rPr>
      </w:pPr>
    </w:p>
    <w:p w:rsidR="003738B1" w:rsidRPr="00036415" w:rsidRDefault="003738B1" w:rsidP="003738B1">
      <w:pPr>
        <w:jc w:val="center"/>
        <w:rPr>
          <w:rFonts w:ascii="Times New Roman" w:hAnsi="Times New Roman"/>
          <w:b/>
          <w:i/>
          <w:lang w:val="ru-RU"/>
        </w:rPr>
      </w:pPr>
      <w:r w:rsidRPr="00036415">
        <w:rPr>
          <w:rFonts w:ascii="Times New Roman" w:hAnsi="Times New Roman"/>
          <w:b/>
          <w:i/>
          <w:lang w:val="ru-RU"/>
        </w:rPr>
        <w:t>ЧЛАН 7.</w:t>
      </w:r>
    </w:p>
    <w:p w:rsidR="003738B1" w:rsidRPr="00036415" w:rsidRDefault="003738B1" w:rsidP="003738B1">
      <w:pPr>
        <w:jc w:val="center"/>
        <w:rPr>
          <w:rFonts w:ascii="Times New Roman" w:hAnsi="Times New Roman"/>
          <w:b/>
          <w:i/>
          <w:lang w:val="ru-RU"/>
        </w:rPr>
      </w:pPr>
      <w:r w:rsidRPr="00036415">
        <w:rPr>
          <w:rFonts w:ascii="Times New Roman" w:hAnsi="Times New Roman"/>
          <w:b/>
          <w:i/>
          <w:lang w:val="ru-RU"/>
        </w:rPr>
        <w:t>ИЗМЕНА,  ДОПУНА И РАСКИД УГОВОРА</w:t>
      </w:r>
    </w:p>
    <w:p w:rsidR="003738B1" w:rsidRPr="00036415" w:rsidRDefault="003738B1" w:rsidP="003738B1">
      <w:pPr>
        <w:jc w:val="both"/>
        <w:rPr>
          <w:rFonts w:ascii="Times New Roman" w:hAnsi="Times New Roman"/>
          <w:lang w:val="sr-Cyrl-CS"/>
        </w:rPr>
      </w:pPr>
    </w:p>
    <w:p w:rsidR="003738B1" w:rsidRPr="00036415" w:rsidRDefault="003738B1" w:rsidP="003738B1">
      <w:pPr>
        <w:autoSpaceDE w:val="0"/>
        <w:autoSpaceDN w:val="0"/>
        <w:adjustRightInd w:val="0"/>
        <w:jc w:val="both"/>
        <w:rPr>
          <w:rFonts w:ascii="Times New Roman" w:hAnsi="Times New Roman"/>
          <w:bCs/>
          <w:iCs/>
          <w:lang w:val="sr-Cyrl-CS"/>
        </w:rPr>
      </w:pPr>
      <w:r w:rsidRPr="00036415">
        <w:rPr>
          <w:rFonts w:ascii="Times New Roman" w:hAnsi="Times New Roman"/>
          <w:bCs/>
          <w:iCs/>
          <w:lang w:val="sr-Cyrl-CS"/>
        </w:rPr>
        <w:t>Овај уговор може бити измењен или допуњен само писаним Анексом у истој форми сагласношћу уговорних страна</w:t>
      </w:r>
      <w:r w:rsidRPr="00036415">
        <w:rPr>
          <w:rFonts w:ascii="Times New Roman" w:hAnsi="Times New Roman"/>
          <w:bCs/>
          <w:iCs/>
          <w:lang w:val="sr-Latn-CS"/>
        </w:rPr>
        <w:t xml:space="preserve">, </w:t>
      </w:r>
      <w:r w:rsidRPr="00036415">
        <w:rPr>
          <w:rFonts w:ascii="Times New Roman" w:hAnsi="Times New Roman"/>
          <w:lang w:val="sr-Cyrl-CS"/>
        </w:rPr>
        <w:t xml:space="preserve">у случају повећаних потреба за предметним услугама вредност уговора се може повећати максимално </w:t>
      </w:r>
      <w:r w:rsidRPr="00036415">
        <w:rPr>
          <w:rFonts w:ascii="Times New Roman" w:hAnsi="Times New Roman"/>
          <w:b/>
          <w:lang w:val="sr-Cyrl-CS"/>
        </w:rPr>
        <w:t>5%</w:t>
      </w:r>
      <w:r w:rsidRPr="00036415">
        <w:rPr>
          <w:rFonts w:ascii="Times New Roman" w:hAnsi="Times New Roman"/>
          <w:lang w:val="sr-Cyrl-CS"/>
        </w:rPr>
        <w:t xml:space="preserve"> од укупне вредности првобитно закљученог уговора (члана 115. став 1. Закона). Ово под условом да су за ову намену обезбеђена планирана финансијска средства.</w:t>
      </w:r>
    </w:p>
    <w:p w:rsidR="003738B1" w:rsidRPr="00036415" w:rsidRDefault="003738B1" w:rsidP="003738B1">
      <w:pPr>
        <w:autoSpaceDE w:val="0"/>
        <w:autoSpaceDN w:val="0"/>
        <w:adjustRightInd w:val="0"/>
        <w:jc w:val="both"/>
        <w:rPr>
          <w:rFonts w:ascii="Times New Roman" w:hAnsi="Times New Roman"/>
          <w:bCs/>
          <w:iCs/>
          <w:sz w:val="16"/>
          <w:szCs w:val="16"/>
          <w:lang w:val="sr-Cyrl-CS"/>
        </w:rPr>
      </w:pPr>
    </w:p>
    <w:p w:rsidR="003738B1" w:rsidRPr="00036415" w:rsidRDefault="003738B1" w:rsidP="003738B1">
      <w:pPr>
        <w:jc w:val="both"/>
        <w:rPr>
          <w:rFonts w:ascii="Times New Roman" w:hAnsi="Times New Roman"/>
          <w:lang w:val="sr-Cyrl-CS"/>
        </w:rPr>
      </w:pPr>
      <w:r w:rsidRPr="00036415">
        <w:rPr>
          <w:rFonts w:ascii="Times New Roman" w:hAnsi="Times New Roman"/>
          <w:lang w:val="sr-Cyrl-CS"/>
        </w:rPr>
        <w:t xml:space="preserve">Након закључења уговора о предметној јавној набавци наручилац може да дозволи промену битног елемента уговора рока извршења услуге из следећих објективних разлога:  </w:t>
      </w:r>
    </w:p>
    <w:p w:rsidR="003738B1" w:rsidRPr="00036415" w:rsidRDefault="003738B1" w:rsidP="003738B1">
      <w:pPr>
        <w:autoSpaceDE w:val="0"/>
        <w:autoSpaceDN w:val="0"/>
        <w:adjustRightInd w:val="0"/>
        <w:jc w:val="both"/>
        <w:rPr>
          <w:rFonts w:ascii="Times New Roman" w:hAnsi="Times New Roman"/>
          <w:sz w:val="16"/>
          <w:szCs w:val="16"/>
          <w:lang w:val="sr-Cyrl-CS"/>
        </w:rPr>
      </w:pPr>
    </w:p>
    <w:p w:rsidR="003738B1" w:rsidRPr="00036415" w:rsidRDefault="003738B1" w:rsidP="003738B1">
      <w:pPr>
        <w:autoSpaceDE w:val="0"/>
        <w:autoSpaceDN w:val="0"/>
        <w:adjustRightInd w:val="0"/>
        <w:jc w:val="both"/>
        <w:rPr>
          <w:rFonts w:ascii="Times New Roman" w:hAnsi="Times New Roman"/>
          <w:lang w:val="sr-Cyrl-CS"/>
        </w:rPr>
      </w:pPr>
      <w:r w:rsidRPr="00036415">
        <w:rPr>
          <w:rFonts w:ascii="Times New Roman" w:hAnsi="Times New Roman"/>
          <w:lang w:val="sr-Cyrl-CS"/>
        </w:rPr>
        <w:t>Рок извршења услуге може се продужити због наступања више силе сходно одредбама Закона о облигационим односима (“Службени лист СФРЈ”, бр. 29/78, 39/85, 45/89 и 57/89, “Службенилист СРЈ”, бр. 31/93, 22/99 и 44/99) или због наступања других објективних доказивих разлога окојима уговорене стране треба да постигну писмену сагласност.</w:t>
      </w:r>
    </w:p>
    <w:p w:rsidR="003738B1" w:rsidRPr="00036415" w:rsidRDefault="003738B1" w:rsidP="003738B1">
      <w:pPr>
        <w:autoSpaceDE w:val="0"/>
        <w:autoSpaceDN w:val="0"/>
        <w:adjustRightInd w:val="0"/>
        <w:jc w:val="both"/>
        <w:rPr>
          <w:rFonts w:ascii="Times New Roman" w:hAnsi="Times New Roman"/>
          <w:sz w:val="16"/>
          <w:szCs w:val="16"/>
          <w:lang w:val="sr-Cyrl-CS"/>
        </w:rPr>
      </w:pPr>
    </w:p>
    <w:p w:rsidR="003738B1" w:rsidRPr="00036415" w:rsidRDefault="003738B1" w:rsidP="003738B1">
      <w:pPr>
        <w:jc w:val="both"/>
        <w:rPr>
          <w:rFonts w:ascii="Times New Roman" w:hAnsi="Times New Roman"/>
          <w:lang w:val="sr-Cyrl-CS"/>
        </w:rPr>
      </w:pPr>
      <w:r w:rsidRPr="00036415">
        <w:rPr>
          <w:rFonts w:ascii="Times New Roman" w:hAnsi="Times New Roman"/>
          <w:lang w:val="sr-Cyrl-CS"/>
        </w:rPr>
        <w:t xml:space="preserve">Виша сила подразумева околности које су наступиле после закључења уговора и које уговорним странама нису биле, нити могле бити познате у моменту закључења уговора и нису се могле предвидети, избећи или отклонити. Наступање више силе мора зависити од спољних </w:t>
      </w:r>
      <w:r w:rsidRPr="00036415">
        <w:rPr>
          <w:rFonts w:ascii="Times New Roman" w:hAnsi="Times New Roman"/>
          <w:lang w:val="sr-Cyrl-CS"/>
        </w:rPr>
        <w:lastRenderedPageBreak/>
        <w:t xml:space="preserve">и ванредних догађаја насталих мимо воље и моћи уговорних страна (поплаве, земљотреси, ратно стање, нереди већег обима, императивне одлуке власти (забрана промета увоза и извоза). </w:t>
      </w:r>
    </w:p>
    <w:p w:rsidR="003738B1" w:rsidRPr="00036415" w:rsidRDefault="003738B1" w:rsidP="003738B1">
      <w:pPr>
        <w:autoSpaceDE w:val="0"/>
        <w:autoSpaceDN w:val="0"/>
        <w:adjustRightInd w:val="0"/>
        <w:jc w:val="both"/>
        <w:rPr>
          <w:rFonts w:ascii="Times New Roman" w:hAnsi="Times New Roman"/>
          <w:sz w:val="16"/>
          <w:szCs w:val="16"/>
          <w:lang w:val="sr-Cyrl-CS"/>
        </w:rPr>
      </w:pPr>
      <w:r w:rsidRPr="00036415">
        <w:rPr>
          <w:rFonts w:ascii="Times New Roman" w:hAnsi="Times New Roman"/>
          <w:sz w:val="16"/>
          <w:szCs w:val="16"/>
          <w:lang w:val="sr-Cyrl-CS"/>
        </w:rPr>
        <w:tab/>
      </w:r>
    </w:p>
    <w:p w:rsidR="003738B1" w:rsidRPr="00036415" w:rsidRDefault="003738B1" w:rsidP="003738B1">
      <w:pPr>
        <w:autoSpaceDE w:val="0"/>
        <w:autoSpaceDN w:val="0"/>
        <w:adjustRightInd w:val="0"/>
        <w:jc w:val="both"/>
        <w:rPr>
          <w:rFonts w:ascii="Times New Roman" w:hAnsi="Times New Roman"/>
          <w:lang w:val="sr-Cyrl-CS"/>
        </w:rPr>
      </w:pPr>
      <w:r w:rsidRPr="00036415">
        <w:rPr>
          <w:rFonts w:ascii="Times New Roman" w:hAnsi="Times New Roman"/>
          <w:lang w:val="sr-Cyrl-CS"/>
        </w:rPr>
        <w:t xml:space="preserve">Уговорне стране могу бити ослобођене од одговорности за не испуњење обавеза током трајања више силе у оном обиму у којем су деловањем више силе биле онемогућене да те обавезе изврше, при чему су обавезне да предузму одговарајуће мере како би се у насталој ситуацији интерес сваке стране што више осигурао. </w:t>
      </w:r>
    </w:p>
    <w:p w:rsidR="003738B1" w:rsidRPr="00036415" w:rsidRDefault="003738B1" w:rsidP="003738B1">
      <w:pPr>
        <w:jc w:val="both"/>
        <w:rPr>
          <w:rFonts w:ascii="Times New Roman" w:hAnsi="Times New Roman"/>
          <w:sz w:val="16"/>
          <w:szCs w:val="16"/>
          <w:lang w:val="sr-Cyrl-CS"/>
        </w:rPr>
      </w:pPr>
    </w:p>
    <w:p w:rsidR="003738B1" w:rsidRPr="00036415" w:rsidRDefault="003738B1" w:rsidP="003738B1">
      <w:pPr>
        <w:jc w:val="both"/>
        <w:rPr>
          <w:rFonts w:ascii="Times New Roman" w:hAnsi="Times New Roman"/>
          <w:lang w:val="sr-Cyrl-CS"/>
        </w:rPr>
      </w:pPr>
      <w:r w:rsidRPr="00036415">
        <w:rPr>
          <w:rFonts w:ascii="Times New Roman" w:hAnsi="Times New Roman"/>
          <w:lang w:val="sr-Cyrl-CS"/>
        </w:rPr>
        <w:t>Ако је наручилац намерава да измени уговор о јавној набавци дужан да доносе одлуку о измени уговора која садржи податке у складу са Прилогом 3Л. Наручилац је дужан да у року од 3 (три) дана од дана доношења одлуке објави исту на Порталу јавних набавки и достави извештај Управи за јавне набавке и Државној ревизорској институцији.</w:t>
      </w:r>
    </w:p>
    <w:p w:rsidR="003738B1" w:rsidRPr="00036415" w:rsidRDefault="003738B1" w:rsidP="003738B1">
      <w:pPr>
        <w:tabs>
          <w:tab w:val="left" w:pos="4530"/>
        </w:tabs>
        <w:autoSpaceDE w:val="0"/>
        <w:autoSpaceDN w:val="0"/>
        <w:adjustRightInd w:val="0"/>
        <w:jc w:val="both"/>
        <w:rPr>
          <w:rFonts w:ascii="Times New Roman" w:hAnsi="Times New Roman"/>
          <w:b/>
          <w:bCs/>
          <w:iCs/>
          <w:sz w:val="16"/>
          <w:szCs w:val="16"/>
          <w:lang w:val="sr-Cyrl-CS"/>
        </w:rPr>
      </w:pPr>
    </w:p>
    <w:p w:rsidR="003738B1" w:rsidRPr="00036415" w:rsidRDefault="003738B1" w:rsidP="003738B1">
      <w:pPr>
        <w:tabs>
          <w:tab w:val="left" w:pos="4530"/>
        </w:tabs>
        <w:autoSpaceDE w:val="0"/>
        <w:autoSpaceDN w:val="0"/>
        <w:adjustRightInd w:val="0"/>
        <w:jc w:val="both"/>
        <w:rPr>
          <w:rFonts w:ascii="Times New Roman" w:hAnsi="Times New Roman"/>
          <w:b/>
          <w:bCs/>
          <w:iCs/>
          <w:lang w:val="sr-Cyrl-CS"/>
        </w:rPr>
      </w:pPr>
      <w:r w:rsidRPr="00036415">
        <w:rPr>
          <w:rFonts w:ascii="Times New Roman" w:hAnsi="Times New Roman"/>
          <w:b/>
          <w:bCs/>
          <w:iCs/>
          <w:lang w:val="sr-Cyrl-CS"/>
        </w:rPr>
        <w:t xml:space="preserve">Уколико </w:t>
      </w:r>
      <w:r>
        <w:rPr>
          <w:rFonts w:ascii="Times New Roman" w:hAnsi="Times New Roman"/>
          <w:b/>
          <w:bCs/>
          <w:iCs/>
          <w:lang w:val="sr-Cyrl-CS"/>
        </w:rPr>
        <w:t>испоруч</w:t>
      </w:r>
      <w:r w:rsidRPr="00036415">
        <w:rPr>
          <w:rFonts w:ascii="Times New Roman" w:hAnsi="Times New Roman"/>
          <w:b/>
          <w:bCs/>
          <w:iCs/>
          <w:lang w:val="sr-Cyrl-CS"/>
        </w:rPr>
        <w:t>илац касни са испуњењем својих обавеза, у случају да не постоји виша сила као разлог кашњења, наручилац може једнострано раскинути уговор.</w:t>
      </w:r>
    </w:p>
    <w:p w:rsidR="003738B1" w:rsidRPr="00036415" w:rsidRDefault="003738B1" w:rsidP="003738B1">
      <w:pPr>
        <w:tabs>
          <w:tab w:val="left" w:pos="4530"/>
        </w:tabs>
        <w:autoSpaceDE w:val="0"/>
        <w:autoSpaceDN w:val="0"/>
        <w:adjustRightInd w:val="0"/>
        <w:jc w:val="both"/>
        <w:rPr>
          <w:rFonts w:ascii="Times New Roman" w:hAnsi="Times New Roman"/>
          <w:b/>
          <w:bCs/>
          <w:iCs/>
          <w:lang w:val="sr-Cyrl-CS"/>
        </w:rPr>
      </w:pPr>
    </w:p>
    <w:p w:rsidR="003738B1" w:rsidRPr="00036415" w:rsidRDefault="003738B1" w:rsidP="003738B1">
      <w:pPr>
        <w:widowControl w:val="0"/>
        <w:overflowPunct w:val="0"/>
        <w:autoSpaceDE w:val="0"/>
        <w:autoSpaceDN w:val="0"/>
        <w:adjustRightInd w:val="0"/>
        <w:spacing w:line="231" w:lineRule="auto"/>
        <w:jc w:val="both"/>
        <w:rPr>
          <w:rFonts w:ascii="Times New Roman" w:hAnsi="Times New Roman"/>
          <w:szCs w:val="24"/>
          <w:lang w:val="sr-Cyrl-CS"/>
        </w:rPr>
      </w:pPr>
      <w:r w:rsidRPr="00036415">
        <w:rPr>
          <w:rFonts w:ascii="Times New Roman" w:hAnsi="Times New Roman"/>
          <w:szCs w:val="24"/>
          <w:lang w:val="sr-Cyrl-CS"/>
        </w:rPr>
        <w:t>Свака од уговорних страна има право на раскид овог уговора у случају неиспуњења уговорних обавеза друге уговорне стране достављањем обавештења о раскиду уговора у писаној форми. Уговор се сматра раскинутим након протека рока од 30 дана од дана пријема писменог обавештења о раскиду уговора.</w:t>
      </w:r>
    </w:p>
    <w:p w:rsidR="003738B1" w:rsidRPr="00036415" w:rsidRDefault="003738B1" w:rsidP="003738B1">
      <w:pPr>
        <w:widowControl w:val="0"/>
        <w:autoSpaceDE w:val="0"/>
        <w:autoSpaceDN w:val="0"/>
        <w:adjustRightInd w:val="0"/>
        <w:spacing w:line="52" w:lineRule="exact"/>
        <w:jc w:val="both"/>
        <w:rPr>
          <w:rFonts w:ascii="Times New Roman" w:hAnsi="Times New Roman"/>
          <w:szCs w:val="24"/>
          <w:lang w:val="sr-Cyrl-CS"/>
        </w:rPr>
      </w:pPr>
    </w:p>
    <w:p w:rsidR="003738B1" w:rsidRPr="00036415" w:rsidRDefault="003738B1" w:rsidP="003738B1">
      <w:pPr>
        <w:pStyle w:val="BodyText"/>
        <w:jc w:val="both"/>
        <w:rPr>
          <w:b w:val="0"/>
          <w:sz w:val="24"/>
        </w:rPr>
      </w:pPr>
      <w:r w:rsidRPr="00036415">
        <w:rPr>
          <w:b w:val="0"/>
          <w:sz w:val="24"/>
        </w:rPr>
        <w:t xml:space="preserve">Уколико се сагласе да је престала сврха због које је предметни Уговор закључен и констатују да су за време трајања Уговора наступиле такве промењене околности због којих је неоправдано да Уговор и даље буде на снази, уговорне стране могу да споразумно раскину овај уговор. Отказни рок тече од дана закључења споразума о раскиду Уговора. </w:t>
      </w:r>
    </w:p>
    <w:p w:rsidR="003738B1" w:rsidRPr="00036415" w:rsidRDefault="003738B1" w:rsidP="003738B1">
      <w:pPr>
        <w:pStyle w:val="BodyText"/>
        <w:jc w:val="both"/>
        <w:rPr>
          <w:b w:val="0"/>
          <w:sz w:val="24"/>
        </w:rPr>
      </w:pPr>
    </w:p>
    <w:p w:rsidR="003738B1" w:rsidRPr="00C87AF0" w:rsidRDefault="003738B1" w:rsidP="003738B1">
      <w:pPr>
        <w:pStyle w:val="Footer"/>
        <w:jc w:val="both"/>
        <w:rPr>
          <w:rFonts w:ascii="Times New Roman" w:hAnsi="Times New Roman"/>
          <w:bCs/>
          <w:i/>
          <w:iCs/>
          <w:lang w:val="sr-Cyrl-CS"/>
        </w:rPr>
      </w:pPr>
      <w:r w:rsidRPr="00036415">
        <w:rPr>
          <w:rFonts w:ascii="Times New Roman" w:hAnsi="Times New Roman"/>
          <w:lang w:val="sr-Cyrl-CS"/>
        </w:rPr>
        <w:t xml:space="preserve">Независно од воље уговорених страна, уговор се раскида у случају да надлежна организацијска јединица СМР МО спроведе централизовану јавну набавку и закључи уговор о набавци </w:t>
      </w:r>
      <w:r>
        <w:rPr>
          <w:rFonts w:ascii="Times New Roman" w:hAnsi="Times New Roman"/>
          <w:lang w:val="sr-Cyrl-CS"/>
        </w:rPr>
        <w:t>погонског горива</w:t>
      </w:r>
      <w:r w:rsidRPr="00036415">
        <w:rPr>
          <w:rFonts w:ascii="Times New Roman" w:hAnsi="Times New Roman"/>
          <w:lang w:val="sr-Cyrl-CS"/>
        </w:rPr>
        <w:t xml:space="preserve"> са изабраним понуђачем или на други начин престане потреба набавком наведеног добра.</w:t>
      </w:r>
      <w:r w:rsidRPr="00036415">
        <w:rPr>
          <w:rFonts w:ascii="Times New Roman" w:hAnsi="Times New Roman"/>
          <w:lang w:val="sr-Cyrl-CS"/>
        </w:rPr>
        <w:tab/>
      </w:r>
      <w:r w:rsidRPr="00036415">
        <w:rPr>
          <w:rFonts w:ascii="Times New Roman" w:hAnsi="Times New Roman"/>
          <w:bCs/>
          <w:i/>
          <w:iCs/>
          <w:lang w:val="sr-Cyrl-CS"/>
        </w:rPr>
        <w:tab/>
      </w:r>
    </w:p>
    <w:p w:rsidR="003738B1" w:rsidRPr="00036415" w:rsidRDefault="003738B1" w:rsidP="003738B1">
      <w:pPr>
        <w:pStyle w:val="Default"/>
        <w:jc w:val="both"/>
        <w:rPr>
          <w:b/>
          <w:color w:val="auto"/>
          <w:lang w:val="sr-Cyrl-CS"/>
        </w:rPr>
      </w:pPr>
    </w:p>
    <w:p w:rsidR="003738B1" w:rsidRPr="00036415" w:rsidRDefault="003738B1" w:rsidP="003738B1">
      <w:pPr>
        <w:ind w:left="3600" w:firstLine="720"/>
        <w:rPr>
          <w:rFonts w:ascii="Times New Roman" w:hAnsi="Times New Roman"/>
          <w:b/>
          <w:i/>
          <w:lang w:val="ru-RU"/>
        </w:rPr>
      </w:pPr>
      <w:r w:rsidRPr="00036415">
        <w:rPr>
          <w:rFonts w:ascii="Times New Roman" w:hAnsi="Times New Roman"/>
          <w:b/>
          <w:i/>
          <w:lang w:val="ru-RU"/>
        </w:rPr>
        <w:t xml:space="preserve">ЧЛАН  </w:t>
      </w:r>
      <w:r w:rsidRPr="00036415">
        <w:rPr>
          <w:rFonts w:ascii="Times New Roman" w:hAnsi="Times New Roman"/>
          <w:b/>
          <w:i/>
          <w:lang w:val="sr-Cyrl-CS"/>
        </w:rPr>
        <w:t>8</w:t>
      </w:r>
      <w:r w:rsidRPr="00036415">
        <w:rPr>
          <w:rFonts w:ascii="Times New Roman" w:hAnsi="Times New Roman"/>
          <w:b/>
          <w:i/>
          <w:lang w:val="ru-RU"/>
        </w:rPr>
        <w:t>.</w:t>
      </w:r>
    </w:p>
    <w:p w:rsidR="003738B1" w:rsidRPr="00717A27" w:rsidRDefault="003738B1" w:rsidP="003738B1">
      <w:pPr>
        <w:jc w:val="center"/>
        <w:rPr>
          <w:rFonts w:ascii="Times New Roman" w:hAnsi="Times New Roman"/>
          <w:b/>
          <w:i/>
          <w:lang w:val="ru-RU"/>
        </w:rPr>
      </w:pPr>
      <w:r w:rsidRPr="00036415">
        <w:rPr>
          <w:rFonts w:ascii="Times New Roman" w:hAnsi="Times New Roman"/>
          <w:b/>
          <w:i/>
          <w:lang w:val="ru-RU"/>
        </w:rPr>
        <w:t>КАЗНЕНЕ ОДРЕДБЕ</w:t>
      </w:r>
    </w:p>
    <w:p w:rsidR="003738B1" w:rsidRPr="00036415" w:rsidRDefault="003738B1" w:rsidP="003738B1">
      <w:pPr>
        <w:jc w:val="both"/>
        <w:rPr>
          <w:rFonts w:ascii="Times New Roman" w:hAnsi="Times New Roman"/>
          <w:b/>
          <w:bCs/>
          <w:sz w:val="16"/>
          <w:szCs w:val="16"/>
          <w:lang w:val="ru-RU"/>
        </w:rPr>
      </w:pPr>
    </w:p>
    <w:p w:rsidR="003738B1" w:rsidRPr="00C87AF0" w:rsidRDefault="003738B1" w:rsidP="003738B1">
      <w:pPr>
        <w:jc w:val="both"/>
        <w:rPr>
          <w:rFonts w:ascii="Times New Roman" w:hAnsi="Times New Roman"/>
          <w:lang w:val="sr-Cyrl-CS"/>
        </w:rPr>
      </w:pPr>
      <w:r w:rsidRPr="00036415">
        <w:rPr>
          <w:rFonts w:ascii="Times New Roman" w:hAnsi="Times New Roman"/>
          <w:lang w:val="sr-Cyrl-CS"/>
        </w:rPr>
        <w:t xml:space="preserve">Ако </w:t>
      </w:r>
      <w:r>
        <w:rPr>
          <w:rFonts w:ascii="Times New Roman" w:hAnsi="Times New Roman"/>
          <w:lang w:val="sr-Cyrl-CS"/>
        </w:rPr>
        <w:t>И</w:t>
      </w:r>
      <w:r w:rsidRPr="00036415">
        <w:rPr>
          <w:rFonts w:ascii="Times New Roman" w:hAnsi="Times New Roman"/>
          <w:lang w:val="sr-Cyrl-CS"/>
        </w:rPr>
        <w:t xml:space="preserve">споручилац не изврши у било ком проценту, било коју уговорну обавезу, једнострано раскине уговор, </w:t>
      </w:r>
      <w:r>
        <w:rPr>
          <w:rFonts w:ascii="Times New Roman" w:hAnsi="Times New Roman"/>
          <w:lang w:val="sr-Cyrl-CS"/>
        </w:rPr>
        <w:t>Н</w:t>
      </w:r>
      <w:r w:rsidRPr="00036415">
        <w:rPr>
          <w:rFonts w:ascii="Times New Roman" w:hAnsi="Times New Roman"/>
          <w:lang w:val="sr-Cyrl-CS"/>
        </w:rPr>
        <w:t xml:space="preserve">аручилац, без сагласности </w:t>
      </w:r>
      <w:r>
        <w:rPr>
          <w:rFonts w:ascii="Times New Roman" w:hAnsi="Times New Roman"/>
          <w:lang w:val="sr-Cyrl-CS"/>
        </w:rPr>
        <w:t>Испоручиоца</w:t>
      </w:r>
      <w:r w:rsidRPr="00036415">
        <w:rPr>
          <w:rFonts w:ascii="Times New Roman" w:hAnsi="Times New Roman"/>
          <w:lang w:val="sr-Cyrl-CS"/>
        </w:rPr>
        <w:t xml:space="preserve"> има право да депоновани инструмент обезбеђења извршења уговорних обавеза, меницу, поднесе на наплату Банци код које има отворен текући рачун, на износ од 10 % од укупне вредности уговора.</w:t>
      </w:r>
    </w:p>
    <w:p w:rsidR="003738B1" w:rsidRDefault="003738B1" w:rsidP="003738B1">
      <w:pPr>
        <w:jc w:val="center"/>
        <w:rPr>
          <w:rFonts w:ascii="Times New Roman" w:hAnsi="Times New Roman"/>
          <w:b/>
          <w:i/>
          <w:lang w:val="ru-RU"/>
        </w:rPr>
      </w:pPr>
    </w:p>
    <w:p w:rsidR="003738B1" w:rsidRPr="0065405B" w:rsidRDefault="003738B1" w:rsidP="003738B1">
      <w:pPr>
        <w:jc w:val="both"/>
        <w:rPr>
          <w:rFonts w:ascii="Times New Roman" w:hAnsi="Times New Roman"/>
          <w:b/>
          <w:bCs/>
          <w:lang w:val="sr-Cyrl-CS"/>
        </w:rPr>
      </w:pPr>
      <w:r w:rsidRPr="0065405B">
        <w:rPr>
          <w:rFonts w:ascii="Times New Roman" w:hAnsi="Times New Roman"/>
          <w:b/>
          <w:bCs/>
          <w:lang w:val="sr-Cyrl-CS"/>
        </w:rPr>
        <w:t>Наплату уговорне казне врши Наручилац од рачуна при исплати услуге извршене са закашњењем и то без претходног обавештења.</w:t>
      </w:r>
    </w:p>
    <w:p w:rsidR="003738B1" w:rsidRDefault="003738B1" w:rsidP="003738B1">
      <w:pPr>
        <w:rPr>
          <w:rFonts w:ascii="Times New Roman" w:hAnsi="Times New Roman"/>
          <w:b/>
          <w:i/>
          <w:lang w:val="ru-RU"/>
        </w:rPr>
      </w:pPr>
    </w:p>
    <w:p w:rsidR="003738B1" w:rsidRPr="00096110" w:rsidRDefault="003738B1" w:rsidP="003738B1">
      <w:pPr>
        <w:jc w:val="center"/>
        <w:rPr>
          <w:rFonts w:ascii="Times New Roman" w:hAnsi="Times New Roman"/>
          <w:b/>
          <w:i/>
          <w:lang w:val="ru-RU"/>
        </w:rPr>
      </w:pPr>
      <w:r>
        <w:rPr>
          <w:rFonts w:ascii="Times New Roman" w:hAnsi="Times New Roman"/>
          <w:b/>
          <w:i/>
          <w:lang w:val="ru-RU"/>
        </w:rPr>
        <w:t>ЧЛАН 9</w:t>
      </w:r>
      <w:r w:rsidRPr="00096110">
        <w:rPr>
          <w:rFonts w:ascii="Times New Roman" w:hAnsi="Times New Roman"/>
          <w:b/>
          <w:i/>
          <w:lang w:val="ru-RU"/>
        </w:rPr>
        <w:t>.</w:t>
      </w:r>
    </w:p>
    <w:p w:rsidR="003738B1" w:rsidRPr="00096110" w:rsidRDefault="003738B1" w:rsidP="003738B1">
      <w:pPr>
        <w:jc w:val="center"/>
        <w:rPr>
          <w:rFonts w:ascii="Times New Roman" w:hAnsi="Times New Roman"/>
          <w:b/>
          <w:i/>
          <w:lang w:val="ru-RU"/>
        </w:rPr>
      </w:pPr>
      <w:r w:rsidRPr="00096110">
        <w:rPr>
          <w:rFonts w:ascii="Times New Roman" w:hAnsi="Times New Roman"/>
          <w:b/>
          <w:i/>
          <w:lang w:val="ru-RU"/>
        </w:rPr>
        <w:t>МЕРЕ БЕЗБЕДНОСТИ</w:t>
      </w:r>
    </w:p>
    <w:p w:rsidR="003738B1" w:rsidRPr="00096110" w:rsidRDefault="003738B1" w:rsidP="003738B1">
      <w:pPr>
        <w:jc w:val="both"/>
        <w:rPr>
          <w:rFonts w:ascii="Times New Roman" w:hAnsi="Times New Roman"/>
          <w:b/>
          <w:i/>
          <w:lang w:val="ru-RU"/>
        </w:rPr>
      </w:pPr>
    </w:p>
    <w:p w:rsidR="003738B1" w:rsidRDefault="003738B1" w:rsidP="003738B1">
      <w:pPr>
        <w:jc w:val="both"/>
        <w:rPr>
          <w:rFonts w:ascii="Times New Roman" w:hAnsi="Times New Roman"/>
          <w:bCs/>
          <w:lang w:val="ru-RU"/>
        </w:rPr>
      </w:pPr>
      <w:r w:rsidRPr="00BB7943">
        <w:rPr>
          <w:rFonts w:ascii="Times New Roman" w:hAnsi="Times New Roman"/>
          <w:bCs/>
          <w:lang w:val="ru-RU"/>
        </w:rPr>
        <w:t xml:space="preserve">Уговорне стране су обавезне да се придржавају Закона о тајности података ( "Сл. гласник РС", број 104/09 ) и Уредбе о критеријумима за утврђивање података значајних за одбрану земље који се морају чувати као државна или службена тајна и о утврђивању задатака и послова од </w:t>
      </w:r>
      <w:r w:rsidRPr="00BB7943">
        <w:rPr>
          <w:rFonts w:ascii="Times New Roman" w:hAnsi="Times New Roman"/>
          <w:bCs/>
          <w:lang w:val="ru-RU"/>
        </w:rPr>
        <w:lastRenderedPageBreak/>
        <w:t>посебног значаја за одбрану земље које треба штитити применом посебних мера безбедности (''Сл. лист СРЈ'', бр. 54/94 и ''Сл. гласник РС'', број 88/09 и 111/09).</w:t>
      </w:r>
    </w:p>
    <w:p w:rsidR="003738B1" w:rsidRPr="00053092" w:rsidRDefault="003738B1" w:rsidP="003738B1">
      <w:pPr>
        <w:jc w:val="both"/>
        <w:rPr>
          <w:rFonts w:ascii="Times New Roman" w:hAnsi="Times New Roman"/>
          <w:bCs/>
          <w:sz w:val="16"/>
          <w:szCs w:val="16"/>
          <w:lang w:val="ru-RU"/>
        </w:rPr>
      </w:pPr>
    </w:p>
    <w:p w:rsidR="003738B1" w:rsidRPr="00067069" w:rsidRDefault="003738B1" w:rsidP="003738B1">
      <w:pPr>
        <w:jc w:val="both"/>
        <w:rPr>
          <w:rFonts w:ascii="Times New Roman" w:hAnsi="Times New Roman"/>
          <w:szCs w:val="24"/>
          <w:lang w:val="sr-Cyrl-CS"/>
        </w:rPr>
      </w:pPr>
      <w:r>
        <w:rPr>
          <w:rFonts w:ascii="Times New Roman" w:hAnsi="Times New Roman"/>
          <w:szCs w:val="24"/>
          <w:lang w:val="sr-Cyrl-CS"/>
        </w:rPr>
        <w:t xml:space="preserve">Испоручилац добара </w:t>
      </w:r>
      <w:r w:rsidRPr="003D3481">
        <w:rPr>
          <w:rFonts w:ascii="Times New Roman" w:hAnsi="Times New Roman"/>
          <w:szCs w:val="24"/>
          <w:lang w:val="sr-Cyrl-CS"/>
        </w:rPr>
        <w:t>се обавезује да ће за време важности овог Уговора поступати у складу са опште</w:t>
      </w:r>
      <w:r>
        <w:rPr>
          <w:rFonts w:ascii="Times New Roman" w:hAnsi="Times New Roman"/>
          <w:szCs w:val="24"/>
          <w:lang w:val="sr-Cyrl-CS"/>
        </w:rPr>
        <w:t xml:space="preserve"> </w:t>
      </w:r>
      <w:r w:rsidRPr="003D3481">
        <w:rPr>
          <w:rFonts w:ascii="Times New Roman" w:hAnsi="Times New Roman"/>
          <w:szCs w:val="24"/>
          <w:lang w:val="sr-Cyrl-CS"/>
        </w:rPr>
        <w:t>прихваћеним нормама пословања, у складу са инструкцијама одговорних лица у објектима наручиоца, као и да ће у потпуности поштовати и чувати интегритет и углед наручиоца, као и Минстарства одбране и Војске Србије у целости.</w:t>
      </w:r>
    </w:p>
    <w:p w:rsidR="003738B1" w:rsidRPr="00BB7943" w:rsidRDefault="003738B1" w:rsidP="003738B1">
      <w:pPr>
        <w:autoSpaceDE w:val="0"/>
        <w:autoSpaceDN w:val="0"/>
        <w:adjustRightInd w:val="0"/>
        <w:jc w:val="both"/>
        <w:rPr>
          <w:rFonts w:ascii="Times New Roman" w:hAnsi="Times New Roman"/>
          <w:szCs w:val="24"/>
          <w:lang w:val="sr-Cyrl-CS"/>
        </w:rPr>
      </w:pPr>
    </w:p>
    <w:p w:rsidR="003738B1" w:rsidRPr="00096110" w:rsidRDefault="003738B1" w:rsidP="003738B1">
      <w:pPr>
        <w:jc w:val="center"/>
        <w:rPr>
          <w:rFonts w:ascii="Times New Roman" w:hAnsi="Times New Roman"/>
          <w:b/>
          <w:i/>
          <w:lang w:val="ru-RU"/>
        </w:rPr>
      </w:pPr>
      <w:r w:rsidRPr="00096110">
        <w:rPr>
          <w:rFonts w:ascii="Times New Roman" w:hAnsi="Times New Roman"/>
          <w:b/>
          <w:i/>
          <w:lang w:val="ru-RU"/>
        </w:rPr>
        <w:t xml:space="preserve">ЧЛАН </w:t>
      </w:r>
      <w:r>
        <w:rPr>
          <w:rFonts w:ascii="Times New Roman" w:hAnsi="Times New Roman"/>
          <w:b/>
          <w:i/>
          <w:lang w:val="ru-RU"/>
        </w:rPr>
        <w:t>10</w:t>
      </w:r>
      <w:r w:rsidRPr="00096110">
        <w:rPr>
          <w:rFonts w:ascii="Times New Roman" w:hAnsi="Times New Roman"/>
          <w:b/>
          <w:i/>
          <w:lang w:val="ru-RU"/>
        </w:rPr>
        <w:t>.</w:t>
      </w:r>
    </w:p>
    <w:p w:rsidR="003738B1" w:rsidRPr="00096110" w:rsidRDefault="003738B1" w:rsidP="003738B1">
      <w:pPr>
        <w:pStyle w:val="BodyText2"/>
        <w:spacing w:after="0" w:line="240" w:lineRule="auto"/>
        <w:jc w:val="center"/>
        <w:rPr>
          <w:rFonts w:ascii="Times New Roman" w:hAnsi="Times New Roman"/>
          <w:b/>
          <w:i/>
          <w:szCs w:val="24"/>
          <w:lang w:val="sr-Cyrl-CS"/>
        </w:rPr>
      </w:pPr>
      <w:r w:rsidRPr="00096110">
        <w:rPr>
          <w:rFonts w:ascii="Times New Roman" w:hAnsi="Times New Roman"/>
          <w:b/>
          <w:i/>
          <w:szCs w:val="24"/>
          <w:lang w:val="sr-Cyrl-CS"/>
        </w:rPr>
        <w:t>РЕШАВАЊЕ СПОРОВА</w:t>
      </w:r>
    </w:p>
    <w:p w:rsidR="003738B1" w:rsidRPr="0050119F" w:rsidRDefault="003738B1" w:rsidP="003738B1">
      <w:pPr>
        <w:pStyle w:val="BodyText2"/>
        <w:spacing w:after="0" w:line="240" w:lineRule="auto"/>
        <w:jc w:val="both"/>
        <w:rPr>
          <w:rFonts w:ascii="Times New Roman" w:hAnsi="Times New Roman"/>
          <w:b/>
          <w:szCs w:val="24"/>
          <w:lang w:val="sr-Cyrl-CS"/>
        </w:rPr>
      </w:pPr>
    </w:p>
    <w:p w:rsidR="003738B1" w:rsidRDefault="003738B1" w:rsidP="003738B1">
      <w:pPr>
        <w:pStyle w:val="BodyText"/>
        <w:jc w:val="both"/>
        <w:rPr>
          <w:b w:val="0"/>
          <w:sz w:val="24"/>
        </w:rPr>
      </w:pPr>
      <w:r w:rsidRPr="003D3481">
        <w:rPr>
          <w:b w:val="0"/>
          <w:sz w:val="24"/>
        </w:rPr>
        <w:t>Уговорне стране су сагласне да ће све евентуалне спорове који проистекну из Уговора решавати споразумно.</w:t>
      </w:r>
    </w:p>
    <w:p w:rsidR="003738B1" w:rsidRPr="00053092" w:rsidRDefault="003738B1" w:rsidP="003738B1">
      <w:pPr>
        <w:pStyle w:val="BodyText"/>
        <w:jc w:val="both"/>
        <w:rPr>
          <w:b w:val="0"/>
          <w:sz w:val="16"/>
          <w:szCs w:val="16"/>
        </w:rPr>
      </w:pPr>
    </w:p>
    <w:p w:rsidR="003738B1" w:rsidRPr="003D3481" w:rsidRDefault="003738B1" w:rsidP="003738B1">
      <w:pPr>
        <w:pStyle w:val="BodyText"/>
        <w:jc w:val="both"/>
        <w:rPr>
          <w:b w:val="0"/>
          <w:sz w:val="24"/>
        </w:rPr>
      </w:pPr>
      <w:r w:rsidRPr="003D3481">
        <w:rPr>
          <w:b w:val="0"/>
          <w:sz w:val="24"/>
        </w:rPr>
        <w:t xml:space="preserve">У случају да настали спор није могуће решити споразумом, уговорне стране су сагласне да ће за њихово решавање бити надлежан Привредни суд у </w:t>
      </w:r>
      <w:r w:rsidRPr="00703226">
        <w:rPr>
          <w:b w:val="0"/>
          <w:sz w:val="24"/>
        </w:rPr>
        <w:t>Ужицу.</w:t>
      </w:r>
    </w:p>
    <w:p w:rsidR="003738B1" w:rsidRPr="00053092" w:rsidRDefault="003738B1" w:rsidP="003738B1">
      <w:pPr>
        <w:pStyle w:val="BodyText2"/>
        <w:spacing w:after="0" w:line="240" w:lineRule="auto"/>
        <w:jc w:val="both"/>
        <w:rPr>
          <w:rFonts w:ascii="Times New Roman" w:hAnsi="Times New Roman"/>
          <w:sz w:val="16"/>
          <w:szCs w:val="16"/>
          <w:lang w:val="sr-Cyrl-CS"/>
        </w:rPr>
      </w:pPr>
    </w:p>
    <w:p w:rsidR="003738B1" w:rsidRPr="0072353E" w:rsidRDefault="003738B1" w:rsidP="003738B1">
      <w:pPr>
        <w:pStyle w:val="010---deo"/>
        <w:spacing w:before="0" w:beforeAutospacing="0" w:after="0" w:afterAutospacing="0"/>
        <w:ind w:right="39"/>
        <w:jc w:val="both"/>
        <w:rPr>
          <w:lang w:val="sr-Cyrl-CS"/>
        </w:rPr>
      </w:pPr>
      <w:r w:rsidRPr="003D3481">
        <w:rPr>
          <w:lang w:val="sr-Cyrl-CS"/>
        </w:rPr>
        <w:t>Уговорне стране су сагласне да ће се на међусобне односе који нису дефинисани Уговором, примењивати одредбе Закона о облигационим односима</w:t>
      </w:r>
      <w:r w:rsidRPr="006A530B">
        <w:rPr>
          <w:lang w:val="sr-Cyrl-CS"/>
        </w:rPr>
        <w:t>.</w:t>
      </w:r>
    </w:p>
    <w:p w:rsidR="003738B1" w:rsidRDefault="003738B1" w:rsidP="003738B1">
      <w:pPr>
        <w:rPr>
          <w:rFonts w:ascii="Times New Roman" w:hAnsi="Times New Roman"/>
          <w:b/>
          <w:lang w:val="ru-RU"/>
        </w:rPr>
      </w:pPr>
    </w:p>
    <w:p w:rsidR="003738B1" w:rsidRPr="00A21837" w:rsidRDefault="003738B1" w:rsidP="003738B1">
      <w:pPr>
        <w:jc w:val="center"/>
        <w:rPr>
          <w:rFonts w:ascii="Times New Roman" w:hAnsi="Times New Roman"/>
          <w:b/>
          <w:i/>
          <w:lang w:val="ru-RU"/>
        </w:rPr>
      </w:pPr>
      <w:r w:rsidRPr="00A21837">
        <w:rPr>
          <w:rFonts w:ascii="Times New Roman" w:hAnsi="Times New Roman"/>
          <w:b/>
          <w:i/>
          <w:lang w:val="ru-RU"/>
        </w:rPr>
        <w:t>ЧЛАН  11.</w:t>
      </w:r>
    </w:p>
    <w:p w:rsidR="003738B1" w:rsidRPr="00A21837" w:rsidRDefault="003738B1" w:rsidP="003738B1">
      <w:pPr>
        <w:jc w:val="center"/>
        <w:rPr>
          <w:rFonts w:ascii="Times New Roman" w:hAnsi="Times New Roman"/>
          <w:b/>
          <w:i/>
          <w:lang w:val="ru-RU"/>
        </w:rPr>
      </w:pPr>
      <w:r w:rsidRPr="00A21837">
        <w:rPr>
          <w:rFonts w:ascii="Times New Roman" w:hAnsi="Times New Roman"/>
          <w:b/>
          <w:i/>
          <w:lang w:val="ru-RU"/>
        </w:rPr>
        <w:t>ОСТАЛЕ ОДРЕДБЕ</w:t>
      </w:r>
    </w:p>
    <w:p w:rsidR="003738B1" w:rsidRPr="00A21837" w:rsidRDefault="003738B1" w:rsidP="003738B1">
      <w:pPr>
        <w:jc w:val="center"/>
        <w:rPr>
          <w:rFonts w:ascii="Times New Roman" w:hAnsi="Times New Roman"/>
          <w:b/>
          <w:i/>
          <w:lang w:val="ru-RU"/>
        </w:rPr>
      </w:pPr>
    </w:p>
    <w:p w:rsidR="003738B1" w:rsidRPr="00A21837" w:rsidRDefault="003738B1" w:rsidP="003738B1">
      <w:pPr>
        <w:widowControl w:val="0"/>
        <w:overflowPunct w:val="0"/>
        <w:autoSpaceDE w:val="0"/>
        <w:autoSpaceDN w:val="0"/>
        <w:adjustRightInd w:val="0"/>
        <w:spacing w:line="225" w:lineRule="auto"/>
        <w:jc w:val="both"/>
        <w:rPr>
          <w:rFonts w:ascii="Times New Roman" w:hAnsi="Times New Roman"/>
          <w:szCs w:val="24"/>
          <w:lang w:val="sr-Cyrl-CS"/>
        </w:rPr>
      </w:pPr>
      <w:r w:rsidRPr="00A21837">
        <w:rPr>
          <w:rFonts w:ascii="Times New Roman" w:hAnsi="Times New Roman"/>
          <w:szCs w:val="24"/>
          <w:lang w:val="sr-Cyrl-CS"/>
        </w:rPr>
        <w:t>Овај Уговор ступа на снагу када га потпишу овлашћени заступници обе уговорне стране, а ако га овлашћени заступници нису потписали на исти дан, Уговор се сматра заљученим на дан другог потписа по временском редоследу.</w:t>
      </w:r>
    </w:p>
    <w:p w:rsidR="003738B1" w:rsidRPr="00A21837" w:rsidRDefault="003738B1" w:rsidP="003738B1">
      <w:pPr>
        <w:widowControl w:val="0"/>
        <w:autoSpaceDE w:val="0"/>
        <w:autoSpaceDN w:val="0"/>
        <w:adjustRightInd w:val="0"/>
        <w:spacing w:line="52" w:lineRule="exact"/>
        <w:jc w:val="both"/>
        <w:rPr>
          <w:rFonts w:ascii="Times New Roman" w:hAnsi="Times New Roman"/>
          <w:szCs w:val="24"/>
          <w:lang w:val="sr-Cyrl-CS"/>
        </w:rPr>
      </w:pPr>
    </w:p>
    <w:p w:rsidR="003738B1" w:rsidRPr="009E2C47" w:rsidRDefault="003738B1" w:rsidP="003738B1">
      <w:pPr>
        <w:widowControl w:val="0"/>
        <w:overflowPunct w:val="0"/>
        <w:autoSpaceDE w:val="0"/>
        <w:autoSpaceDN w:val="0"/>
        <w:adjustRightInd w:val="0"/>
        <w:spacing w:line="225" w:lineRule="auto"/>
        <w:jc w:val="both"/>
        <w:rPr>
          <w:rFonts w:ascii="Times New Roman" w:hAnsi="Times New Roman"/>
          <w:szCs w:val="24"/>
          <w:lang w:val="sr-Cyrl-CS"/>
        </w:rPr>
      </w:pPr>
      <w:r w:rsidRPr="00A21837">
        <w:rPr>
          <w:rFonts w:ascii="Times New Roman" w:hAnsi="Times New Roman"/>
          <w:szCs w:val="24"/>
          <w:lang w:val="sr-Cyrl-CS"/>
        </w:rPr>
        <w:t xml:space="preserve">Уговор се закључује на одређено време и то годину дана од дана његовог ступања на снагу, сагласно претходном ставу овог члана, односно до реализације уговорених количина из члана 1. </w:t>
      </w:r>
      <w:r w:rsidRPr="009E2C47">
        <w:rPr>
          <w:rFonts w:ascii="Times New Roman" w:hAnsi="Times New Roman"/>
          <w:szCs w:val="24"/>
          <w:lang w:val="sr-Cyrl-CS"/>
        </w:rPr>
        <w:t>Уговора</w:t>
      </w:r>
      <w:r w:rsidRPr="009E2C47">
        <w:rPr>
          <w:rFonts w:ascii="Arial" w:hAnsi="Arial" w:cs="Arial"/>
          <w:szCs w:val="24"/>
          <w:lang w:val="sr-Cyrl-CS"/>
        </w:rPr>
        <w:t>.</w:t>
      </w:r>
    </w:p>
    <w:p w:rsidR="003738B1" w:rsidRPr="006F24C2" w:rsidRDefault="003738B1" w:rsidP="003738B1">
      <w:pPr>
        <w:jc w:val="both"/>
        <w:rPr>
          <w:rFonts w:ascii="Times New Roman" w:hAnsi="Times New Roman"/>
          <w:sz w:val="16"/>
          <w:szCs w:val="16"/>
          <w:lang w:val="sr-Cyrl-CS"/>
        </w:rPr>
      </w:pPr>
    </w:p>
    <w:p w:rsidR="003738B1" w:rsidRPr="00A21837" w:rsidRDefault="003738B1" w:rsidP="003738B1">
      <w:pPr>
        <w:jc w:val="both"/>
        <w:rPr>
          <w:rFonts w:ascii="Times New Roman" w:hAnsi="Times New Roman"/>
          <w:szCs w:val="24"/>
          <w:lang w:val="sr-Cyrl-CS"/>
        </w:rPr>
      </w:pPr>
      <w:r w:rsidRPr="00A21837">
        <w:rPr>
          <w:rFonts w:ascii="Times New Roman" w:hAnsi="Times New Roman"/>
          <w:szCs w:val="24"/>
          <w:lang w:val="sr-Cyrl-CS"/>
        </w:rPr>
        <w:t>Уговор је сачињен у 4 (четири) истоветна примерка од којих свакој страни припада по 2 (два) примерка.</w:t>
      </w:r>
    </w:p>
    <w:p w:rsidR="003738B1" w:rsidRPr="006F24C2" w:rsidRDefault="003738B1" w:rsidP="003738B1">
      <w:pPr>
        <w:jc w:val="both"/>
        <w:rPr>
          <w:rFonts w:ascii="Times New Roman" w:hAnsi="Times New Roman"/>
          <w:sz w:val="16"/>
          <w:szCs w:val="16"/>
          <w:lang w:val="sr-Cyrl-CS"/>
        </w:rPr>
      </w:pPr>
    </w:p>
    <w:p w:rsidR="003738B1" w:rsidRPr="00A21837" w:rsidRDefault="003738B1" w:rsidP="003738B1">
      <w:pPr>
        <w:pStyle w:val="Default"/>
        <w:jc w:val="both"/>
        <w:rPr>
          <w:lang w:val="sr-Cyrl-CS"/>
        </w:rPr>
      </w:pPr>
      <w:r w:rsidRPr="00A21837">
        <w:rPr>
          <w:lang w:val="sr-Cyrl-CS"/>
        </w:rPr>
        <w:t xml:space="preserve">Наручилац је дужан да уговор о јавној набавци достави </w:t>
      </w:r>
      <w:r>
        <w:rPr>
          <w:lang w:val="sr-Cyrl-CS"/>
        </w:rPr>
        <w:t>испоручиоцу</w:t>
      </w:r>
      <w:r w:rsidRPr="00A21837">
        <w:rPr>
          <w:lang w:val="sr-Cyrl-CS"/>
        </w:rPr>
        <w:t xml:space="preserve"> у року од </w:t>
      </w:r>
      <w:r w:rsidRPr="00A21837">
        <w:rPr>
          <w:b/>
          <w:lang w:val="sr-Cyrl-CS"/>
        </w:rPr>
        <w:t>8 (осам) дана</w:t>
      </w:r>
      <w:r w:rsidRPr="00A21837">
        <w:rPr>
          <w:lang w:val="sr-Cyrl-CS"/>
        </w:rPr>
        <w:t xml:space="preserve"> од дана протека рока за подношење захтева за заштиту права на донету Одлуку о додели угово</w:t>
      </w:r>
      <w:r w:rsidRPr="00A21837">
        <w:rPr>
          <w:color w:val="auto"/>
          <w:lang w:val="sr-Cyrl-CS"/>
        </w:rPr>
        <w:t>ра.</w:t>
      </w:r>
    </w:p>
    <w:p w:rsidR="003738B1" w:rsidRPr="00A21837" w:rsidRDefault="003738B1" w:rsidP="003738B1">
      <w:pPr>
        <w:pStyle w:val="Default"/>
        <w:jc w:val="both"/>
        <w:rPr>
          <w:sz w:val="16"/>
          <w:szCs w:val="16"/>
          <w:lang w:val="sr-Cyrl-CS"/>
        </w:rPr>
      </w:pPr>
    </w:p>
    <w:p w:rsidR="003738B1" w:rsidRPr="00A21837" w:rsidRDefault="003738B1" w:rsidP="003738B1">
      <w:pPr>
        <w:pStyle w:val="Default"/>
        <w:rPr>
          <w:color w:val="auto"/>
          <w:lang w:val="sr-Cyrl-CS"/>
        </w:rPr>
      </w:pPr>
      <w:r w:rsidRPr="00A21837">
        <w:rPr>
          <w:color w:val="auto"/>
          <w:lang w:val="sr-Cyrl-CS"/>
        </w:rPr>
        <w:t xml:space="preserve">Испоручилац је дужан да приступи закључењу уговора одмах по његовом пријему и у року од </w:t>
      </w:r>
      <w:r w:rsidRPr="00A21837">
        <w:rPr>
          <w:b/>
          <w:color w:val="auto"/>
          <w:lang w:val="sr-Cyrl-CS"/>
        </w:rPr>
        <w:t>3 (три) дана</w:t>
      </w:r>
      <w:r w:rsidRPr="00A21837">
        <w:rPr>
          <w:color w:val="auto"/>
          <w:lang w:val="sr-Cyrl-CS"/>
        </w:rPr>
        <w:t xml:space="preserve"> достави наручиоцу потписан уговор о јавној набавци.</w:t>
      </w:r>
    </w:p>
    <w:p w:rsidR="003738B1" w:rsidRPr="00A21837" w:rsidRDefault="003738B1" w:rsidP="003738B1">
      <w:pPr>
        <w:pStyle w:val="Default"/>
        <w:rPr>
          <w:b/>
          <w:color w:val="auto"/>
          <w:sz w:val="16"/>
          <w:szCs w:val="16"/>
          <w:lang w:val="sr-Cyrl-CS"/>
        </w:rPr>
      </w:pPr>
    </w:p>
    <w:p w:rsidR="003738B1" w:rsidRPr="00A21837" w:rsidRDefault="003738B1" w:rsidP="003738B1">
      <w:pPr>
        <w:jc w:val="both"/>
        <w:rPr>
          <w:rFonts w:ascii="Times New Roman" w:hAnsi="Times New Roman"/>
          <w:lang w:val="ru-RU"/>
        </w:rPr>
      </w:pPr>
      <w:r w:rsidRPr="00A21837">
        <w:rPr>
          <w:rFonts w:ascii="Times New Roman" w:hAnsi="Times New Roman"/>
          <w:lang w:val="ru-RU"/>
        </w:rPr>
        <w:t>Испоручилац том приликом уз потписани уговор доставља наручиоцу инструмент обезбеђења извршења уговорних обавеза –бланко сопствен</w:t>
      </w:r>
      <w:r>
        <w:rPr>
          <w:rFonts w:ascii="Times New Roman" w:hAnsi="Times New Roman"/>
          <w:lang w:val="ru-RU"/>
        </w:rPr>
        <w:t>у</w:t>
      </w:r>
      <w:r w:rsidRPr="00A21837">
        <w:rPr>
          <w:rFonts w:ascii="Times New Roman" w:hAnsi="Times New Roman"/>
          <w:lang w:val="ru-RU"/>
        </w:rPr>
        <w:t xml:space="preserve"> мениц</w:t>
      </w:r>
      <w:r>
        <w:rPr>
          <w:rFonts w:ascii="Times New Roman" w:hAnsi="Times New Roman"/>
          <w:lang w:val="ru-RU"/>
        </w:rPr>
        <w:t>у (само потписану и оверену</w:t>
      </w:r>
      <w:r w:rsidRPr="00A21837">
        <w:rPr>
          <w:rFonts w:ascii="Times New Roman" w:hAnsi="Times New Roman"/>
          <w:lang w:val="ru-RU"/>
        </w:rPr>
        <w:t xml:space="preserve"> у складу са картоном депонованих потписа), оверену копију картона депонованих потписа овлашћеног лица од стране надлежне банке (овера не старија од 30 дана од дана потписивања уговора) и потписано, затим и оверено менично писмо–овлашћење </w:t>
      </w:r>
      <w:r w:rsidRPr="00A21837">
        <w:rPr>
          <w:rFonts w:ascii="Times New Roman" w:hAnsi="Times New Roman"/>
          <w:lang w:val="ru-RU" w:eastAsia="sr-Cyrl-CS"/>
        </w:rPr>
        <w:t>у вредности од 10%</w:t>
      </w:r>
      <w:r w:rsidRPr="00A21837">
        <w:rPr>
          <w:rFonts w:ascii="Times New Roman" w:hAnsi="Times New Roman"/>
          <w:lang w:val="ru-RU"/>
        </w:rPr>
        <w:t xml:space="preserve"> укупне вредности закљученог уговора.</w:t>
      </w:r>
    </w:p>
    <w:p w:rsidR="003738B1" w:rsidRPr="006F24C2" w:rsidRDefault="003738B1" w:rsidP="003738B1">
      <w:pPr>
        <w:jc w:val="both"/>
        <w:rPr>
          <w:rFonts w:ascii="Times New Roman" w:hAnsi="Times New Roman"/>
          <w:sz w:val="16"/>
          <w:szCs w:val="16"/>
          <w:lang w:val="ru-RU"/>
        </w:rPr>
      </w:pPr>
    </w:p>
    <w:p w:rsidR="003738B1" w:rsidRPr="00895F71" w:rsidRDefault="003738B1" w:rsidP="003738B1">
      <w:pPr>
        <w:autoSpaceDE w:val="0"/>
        <w:autoSpaceDN w:val="0"/>
        <w:adjustRightInd w:val="0"/>
        <w:jc w:val="both"/>
        <w:rPr>
          <w:rFonts w:ascii="Times New Roman" w:eastAsia="Calibri" w:hAnsi="Times New Roman"/>
          <w:szCs w:val="24"/>
          <w:lang w:val="ru-RU"/>
        </w:rPr>
      </w:pPr>
      <w:r w:rsidRPr="00A21837">
        <w:rPr>
          <w:rFonts w:ascii="Times New Roman" w:eastAsia="Calibri" w:hAnsi="Times New Roman"/>
          <w:szCs w:val="24"/>
          <w:lang w:val="ru-RU"/>
        </w:rPr>
        <w:t>Захтев за регистрацију менице у регистар меница и овлашћења који води НБС.</w:t>
      </w:r>
    </w:p>
    <w:p w:rsidR="003738B1" w:rsidRDefault="003738B1" w:rsidP="003738B1">
      <w:pPr>
        <w:tabs>
          <w:tab w:val="left" w:pos="3075"/>
        </w:tabs>
        <w:jc w:val="both"/>
        <w:rPr>
          <w:rFonts w:ascii="Times New Roman" w:hAnsi="Times New Roman"/>
          <w:szCs w:val="24"/>
          <w:lang w:val="sr-Latn-CS"/>
        </w:rPr>
      </w:pPr>
    </w:p>
    <w:p w:rsidR="003738B1" w:rsidRPr="006F24C2" w:rsidRDefault="003738B1" w:rsidP="003738B1">
      <w:pPr>
        <w:tabs>
          <w:tab w:val="left" w:pos="3075"/>
        </w:tabs>
        <w:jc w:val="both"/>
        <w:rPr>
          <w:rFonts w:ascii="Times New Roman" w:hAnsi="Times New Roman"/>
          <w:szCs w:val="24"/>
          <w:lang w:val="sr-Latn-CS"/>
        </w:rPr>
      </w:pPr>
    </w:p>
    <w:p w:rsidR="003738B1" w:rsidRPr="00895F71" w:rsidRDefault="003738B1" w:rsidP="003738B1">
      <w:pPr>
        <w:tabs>
          <w:tab w:val="left" w:pos="3075"/>
        </w:tabs>
        <w:jc w:val="both"/>
        <w:rPr>
          <w:rFonts w:ascii="Times New Roman" w:hAnsi="Times New Roman"/>
          <w:b/>
          <w:szCs w:val="24"/>
          <w:lang w:val="sr-Cyrl-CS"/>
        </w:rPr>
      </w:pPr>
      <w:r w:rsidRPr="00895F71">
        <w:rPr>
          <w:rFonts w:ascii="Times New Roman" w:hAnsi="Times New Roman"/>
          <w:b/>
          <w:szCs w:val="24"/>
          <w:lang w:val="sr-Cyrl-CS"/>
        </w:rPr>
        <w:lastRenderedPageBreak/>
        <w:t xml:space="preserve">    И</w:t>
      </w:r>
      <w:r w:rsidRPr="0065405B">
        <w:rPr>
          <w:rFonts w:ascii="Times New Roman" w:hAnsi="Times New Roman"/>
          <w:b/>
          <w:szCs w:val="24"/>
          <w:lang w:val="sr-Cyrl-CS"/>
        </w:rPr>
        <w:t>СПОРУЧИЛАЦ</w:t>
      </w:r>
      <w:r w:rsidRPr="003F1429">
        <w:rPr>
          <w:rFonts w:ascii="Times New Roman" w:hAnsi="Times New Roman"/>
          <w:b/>
          <w:color w:val="E36C0A" w:themeColor="accent6" w:themeShade="BF"/>
          <w:szCs w:val="24"/>
          <w:lang w:val="sr-Cyrl-CS"/>
        </w:rPr>
        <w:t xml:space="preserve"> </w:t>
      </w:r>
      <w:r w:rsidRPr="00895F71">
        <w:rPr>
          <w:rFonts w:ascii="Times New Roman" w:hAnsi="Times New Roman"/>
          <w:b/>
          <w:szCs w:val="24"/>
          <w:lang w:val="sr-Cyrl-CS"/>
        </w:rPr>
        <w:tab/>
      </w:r>
      <w:r w:rsidRPr="00895F71">
        <w:rPr>
          <w:rFonts w:ascii="Times New Roman" w:hAnsi="Times New Roman"/>
          <w:b/>
          <w:szCs w:val="24"/>
          <w:lang w:val="sr-Cyrl-CS"/>
        </w:rPr>
        <w:tab/>
      </w:r>
      <w:r w:rsidRPr="00895F71">
        <w:rPr>
          <w:rFonts w:ascii="Times New Roman" w:hAnsi="Times New Roman"/>
          <w:b/>
          <w:szCs w:val="24"/>
          <w:lang w:val="sr-Cyrl-CS"/>
        </w:rPr>
        <w:tab/>
      </w:r>
      <w:r w:rsidRPr="00895F71">
        <w:rPr>
          <w:rFonts w:ascii="Times New Roman" w:hAnsi="Times New Roman"/>
          <w:b/>
          <w:szCs w:val="24"/>
          <w:lang w:val="sr-Cyrl-CS"/>
        </w:rPr>
        <w:tab/>
      </w:r>
      <w:r w:rsidRPr="00895F71">
        <w:rPr>
          <w:rFonts w:ascii="Times New Roman" w:hAnsi="Times New Roman"/>
          <w:b/>
          <w:szCs w:val="24"/>
          <w:lang w:val="sr-Cyrl-CS"/>
        </w:rPr>
        <w:tab/>
        <w:t xml:space="preserve">       </w:t>
      </w:r>
      <w:r w:rsidRPr="00895F71">
        <w:rPr>
          <w:rFonts w:ascii="Times New Roman" w:hAnsi="Times New Roman"/>
          <w:b/>
          <w:szCs w:val="24"/>
          <w:lang w:val="sr-Cyrl-CS"/>
        </w:rPr>
        <w:tab/>
      </w:r>
      <w:r>
        <w:rPr>
          <w:rFonts w:ascii="Times New Roman" w:hAnsi="Times New Roman"/>
          <w:b/>
          <w:szCs w:val="24"/>
          <w:lang w:val="sr-Cyrl-CS"/>
        </w:rPr>
        <w:t xml:space="preserve"> </w:t>
      </w:r>
      <w:r w:rsidRPr="00895F71">
        <w:rPr>
          <w:rFonts w:ascii="Times New Roman" w:hAnsi="Times New Roman"/>
          <w:b/>
          <w:szCs w:val="24"/>
          <w:lang w:val="sr-Cyrl-CS"/>
        </w:rPr>
        <w:t xml:space="preserve">  НАРУЧИЛАЦ ВУ „ТАРА“</w:t>
      </w:r>
    </w:p>
    <w:p w:rsidR="003738B1" w:rsidRPr="00895F71" w:rsidRDefault="003738B1" w:rsidP="003738B1">
      <w:pPr>
        <w:tabs>
          <w:tab w:val="left" w:pos="3075"/>
        </w:tabs>
        <w:jc w:val="both"/>
        <w:rPr>
          <w:rFonts w:ascii="Times New Roman" w:hAnsi="Times New Roman"/>
          <w:b/>
          <w:szCs w:val="24"/>
          <w:lang w:val="sr-Cyrl-CS"/>
        </w:rPr>
      </w:pPr>
      <w:r w:rsidRPr="00895F71">
        <w:rPr>
          <w:rFonts w:ascii="Times New Roman" w:hAnsi="Times New Roman"/>
          <w:b/>
          <w:szCs w:val="24"/>
          <w:lang w:val="sr-Cyrl-CS"/>
        </w:rPr>
        <w:t xml:space="preserve">    ___________________________                                               </w:t>
      </w:r>
      <w:r w:rsidRPr="00895F71">
        <w:rPr>
          <w:rFonts w:ascii="Times New Roman" w:hAnsi="Times New Roman"/>
          <w:b/>
          <w:szCs w:val="24"/>
          <w:lang w:val="sr-Cyrl-CS"/>
        </w:rPr>
        <w:tab/>
        <w:t xml:space="preserve">   </w:t>
      </w:r>
      <w:r>
        <w:rPr>
          <w:rFonts w:ascii="Times New Roman" w:hAnsi="Times New Roman"/>
          <w:b/>
          <w:szCs w:val="24"/>
          <w:lang w:val="sr-Cyrl-CS"/>
        </w:rPr>
        <w:t xml:space="preserve">         </w:t>
      </w:r>
      <w:r w:rsidRPr="00895F71">
        <w:rPr>
          <w:rFonts w:ascii="Times New Roman" w:hAnsi="Times New Roman"/>
          <w:b/>
          <w:szCs w:val="24"/>
          <w:lang w:val="sr-Cyrl-CS"/>
        </w:rPr>
        <w:t>ДИРЕКТОР</w:t>
      </w:r>
    </w:p>
    <w:p w:rsidR="003738B1" w:rsidRPr="00895F71" w:rsidRDefault="003738B1" w:rsidP="003738B1">
      <w:pPr>
        <w:tabs>
          <w:tab w:val="left" w:pos="3075"/>
        </w:tabs>
        <w:jc w:val="both"/>
        <w:rPr>
          <w:rFonts w:ascii="Times New Roman" w:hAnsi="Times New Roman"/>
          <w:szCs w:val="24"/>
          <w:lang w:val="sr-Cyrl-CS"/>
        </w:rPr>
      </w:pPr>
      <w:r w:rsidRPr="00895F71">
        <w:rPr>
          <w:rFonts w:ascii="Times New Roman" w:hAnsi="Times New Roman"/>
          <w:b/>
          <w:szCs w:val="24"/>
          <w:lang w:val="sr-Cyrl-CS"/>
        </w:rPr>
        <w:t xml:space="preserve">                                                                                                               </w:t>
      </w:r>
    </w:p>
    <w:p w:rsidR="003738B1" w:rsidRPr="00895F71" w:rsidRDefault="003738B1" w:rsidP="003738B1">
      <w:pPr>
        <w:tabs>
          <w:tab w:val="left" w:pos="3075"/>
        </w:tabs>
        <w:jc w:val="both"/>
        <w:rPr>
          <w:rFonts w:ascii="Times New Roman" w:hAnsi="Times New Roman"/>
          <w:b/>
          <w:szCs w:val="24"/>
          <w:lang w:val="sr-Cyrl-CS"/>
        </w:rPr>
      </w:pPr>
      <w:r w:rsidRPr="00895F71">
        <w:rPr>
          <w:rFonts w:ascii="Times New Roman" w:hAnsi="Times New Roman"/>
          <w:szCs w:val="24"/>
          <w:lang w:val="sr-Cyrl-CS"/>
        </w:rPr>
        <w:t xml:space="preserve">                                                                    </w:t>
      </w:r>
      <w:r w:rsidRPr="00895F71">
        <w:rPr>
          <w:rFonts w:ascii="Times New Roman" w:hAnsi="Times New Roman"/>
          <w:szCs w:val="24"/>
          <w:lang w:val="sr-Cyrl-CS"/>
        </w:rPr>
        <w:tab/>
      </w:r>
      <w:r w:rsidRPr="00895F71">
        <w:rPr>
          <w:rFonts w:ascii="Times New Roman" w:hAnsi="Times New Roman"/>
          <w:szCs w:val="24"/>
          <w:lang w:val="sr-Cyrl-CS"/>
        </w:rPr>
        <w:tab/>
      </w:r>
      <w:r w:rsidRPr="00895F71">
        <w:rPr>
          <w:rFonts w:ascii="Times New Roman" w:hAnsi="Times New Roman"/>
          <w:szCs w:val="24"/>
          <w:lang w:val="sr-Cyrl-CS"/>
        </w:rPr>
        <w:tab/>
      </w:r>
      <w:r w:rsidRPr="00895F71">
        <w:rPr>
          <w:rFonts w:ascii="Times New Roman" w:hAnsi="Times New Roman"/>
          <w:szCs w:val="24"/>
          <w:lang w:val="sr-Cyrl-CS"/>
        </w:rPr>
        <w:tab/>
        <w:t xml:space="preserve">  </w:t>
      </w:r>
      <w:r>
        <w:rPr>
          <w:rFonts w:ascii="Times New Roman" w:hAnsi="Times New Roman"/>
          <w:szCs w:val="24"/>
          <w:lang w:val="sr-Cyrl-CS"/>
        </w:rPr>
        <w:t xml:space="preserve">       </w:t>
      </w:r>
      <w:r w:rsidRPr="00895F71">
        <w:rPr>
          <w:rFonts w:ascii="Times New Roman" w:hAnsi="Times New Roman"/>
          <w:szCs w:val="24"/>
          <w:lang w:val="sr-Cyrl-CS"/>
        </w:rPr>
        <w:t xml:space="preserve"> </w:t>
      </w:r>
      <w:r>
        <w:rPr>
          <w:rFonts w:ascii="Times New Roman" w:hAnsi="Times New Roman"/>
          <w:b/>
          <w:szCs w:val="24"/>
          <w:lang w:val="sr-Cyrl-CS"/>
        </w:rPr>
        <w:t>Љупко Ћировић</w:t>
      </w:r>
    </w:p>
    <w:p w:rsidR="003738B1" w:rsidRPr="003D3481" w:rsidRDefault="003738B1" w:rsidP="003738B1">
      <w:pPr>
        <w:tabs>
          <w:tab w:val="left" w:pos="3075"/>
        </w:tabs>
        <w:jc w:val="both"/>
        <w:rPr>
          <w:rFonts w:ascii="Times New Roman" w:hAnsi="Times New Roman"/>
          <w:szCs w:val="24"/>
          <w:lang w:val="sr-Cyrl-CS"/>
        </w:rPr>
      </w:pPr>
      <w:r w:rsidRPr="00895F71">
        <w:rPr>
          <w:rFonts w:ascii="Times New Roman" w:hAnsi="Times New Roman"/>
          <w:szCs w:val="24"/>
          <w:lang w:val="sr-Cyrl-CS"/>
        </w:rPr>
        <w:t xml:space="preserve">   ______________________________</w:t>
      </w:r>
      <w:r w:rsidRPr="003D3481">
        <w:rPr>
          <w:rFonts w:ascii="Times New Roman" w:hAnsi="Times New Roman"/>
          <w:szCs w:val="24"/>
          <w:lang w:val="sr-Cyrl-CS"/>
        </w:rPr>
        <w:t xml:space="preserve">                                                </w:t>
      </w:r>
    </w:p>
    <w:p w:rsidR="003738B1" w:rsidRPr="003D3481" w:rsidRDefault="003738B1" w:rsidP="003738B1">
      <w:pPr>
        <w:tabs>
          <w:tab w:val="left" w:pos="3075"/>
        </w:tabs>
        <w:jc w:val="both"/>
        <w:rPr>
          <w:rFonts w:ascii="Times New Roman" w:hAnsi="Times New Roman"/>
          <w:szCs w:val="24"/>
          <w:lang w:val="sr-Cyrl-CS"/>
        </w:rPr>
      </w:pPr>
      <w:r w:rsidRPr="003D3481">
        <w:rPr>
          <w:rFonts w:ascii="Times New Roman" w:hAnsi="Times New Roman"/>
          <w:szCs w:val="24"/>
          <w:lang w:val="sr-Cyrl-CS"/>
        </w:rPr>
        <w:t xml:space="preserve">   </w:t>
      </w:r>
      <w:r w:rsidRPr="003D3481">
        <w:rPr>
          <w:rFonts w:ascii="Times New Roman" w:hAnsi="Times New Roman"/>
          <w:b/>
          <w:szCs w:val="24"/>
          <w:lang w:val="sr-Cyrl-CS"/>
        </w:rPr>
        <w:t>(Потпис овлашћеног лица)</w:t>
      </w:r>
      <w:r w:rsidRPr="003D3481">
        <w:rPr>
          <w:rFonts w:ascii="Times New Roman" w:hAnsi="Times New Roman"/>
          <w:szCs w:val="24"/>
          <w:lang w:val="sr-Cyrl-CS"/>
        </w:rPr>
        <w:t xml:space="preserve">                                                </w:t>
      </w:r>
      <w:r>
        <w:rPr>
          <w:rFonts w:ascii="Times New Roman" w:hAnsi="Times New Roman"/>
          <w:szCs w:val="24"/>
          <w:lang w:val="sr-Cyrl-CS"/>
        </w:rPr>
        <w:t xml:space="preserve">      </w:t>
      </w:r>
      <w:r w:rsidRPr="003D3481">
        <w:rPr>
          <w:rFonts w:ascii="Times New Roman" w:hAnsi="Times New Roman"/>
          <w:szCs w:val="24"/>
          <w:lang w:val="sr-Cyrl-CS"/>
        </w:rPr>
        <w:t xml:space="preserve">    __________________________</w:t>
      </w:r>
    </w:p>
    <w:p w:rsidR="003738B1" w:rsidRDefault="003738B1" w:rsidP="003738B1">
      <w:pPr>
        <w:tabs>
          <w:tab w:val="left" w:pos="3075"/>
        </w:tabs>
        <w:jc w:val="both"/>
        <w:rPr>
          <w:rFonts w:ascii="Times New Roman" w:hAnsi="Times New Roman"/>
          <w:b/>
          <w:szCs w:val="24"/>
          <w:lang w:val="sr-Cyrl-CS"/>
        </w:rPr>
      </w:pPr>
      <w:r w:rsidRPr="003D3481">
        <w:rPr>
          <w:rFonts w:ascii="Times New Roman" w:hAnsi="Times New Roman"/>
          <w:b/>
          <w:szCs w:val="24"/>
          <w:lang w:val="sr-Cyrl-CS"/>
        </w:rPr>
        <w:t xml:space="preserve">   </w:t>
      </w:r>
    </w:p>
    <w:p w:rsidR="003738B1" w:rsidRPr="00F50379" w:rsidRDefault="003738B1" w:rsidP="003738B1">
      <w:pPr>
        <w:tabs>
          <w:tab w:val="left" w:pos="3075"/>
        </w:tabs>
        <w:jc w:val="both"/>
        <w:rPr>
          <w:rFonts w:ascii="Times New Roman" w:hAnsi="Times New Roman"/>
          <w:b/>
          <w:szCs w:val="24"/>
          <w:lang w:val="sr-Cyrl-CS"/>
        </w:rPr>
      </w:pPr>
    </w:p>
    <w:p w:rsidR="003738B1" w:rsidRPr="00A831A3" w:rsidRDefault="003738B1" w:rsidP="003738B1">
      <w:pPr>
        <w:autoSpaceDE w:val="0"/>
        <w:autoSpaceDN w:val="0"/>
        <w:adjustRightInd w:val="0"/>
        <w:jc w:val="both"/>
        <w:rPr>
          <w:rFonts w:ascii="Times New Roman" w:hAnsi="Times New Roman"/>
          <w:lang w:val="sr-Cyrl-CS"/>
        </w:rPr>
      </w:pPr>
      <w:r w:rsidRPr="0072353E">
        <w:rPr>
          <w:rFonts w:ascii="Times New Roman" w:hAnsi="Times New Roman"/>
          <w:b/>
          <w:bCs/>
          <w:lang w:val="sr-Cyrl-CS"/>
        </w:rPr>
        <w:t>Напомена:</w:t>
      </w:r>
      <w:r w:rsidRPr="0072353E">
        <w:rPr>
          <w:rFonts w:ascii="Times New Roman" w:hAnsi="Times New Roman"/>
          <w:lang w:val="sr-Cyrl-CS"/>
        </w:rPr>
        <w:t xml:space="preserve"> О</w:t>
      </w:r>
      <w:r w:rsidRPr="0072353E">
        <w:rPr>
          <w:rFonts w:ascii="Times New Roman" w:hAnsi="Times New Roman"/>
          <w:bCs/>
          <w:lang w:val="sr-Cyrl-CS"/>
        </w:rPr>
        <w:t>вај модел Уговора представља садржину Уговора који ће бити закључен са изабраним понуђачем</w:t>
      </w:r>
      <w:r w:rsidRPr="004A7DDE">
        <w:rPr>
          <w:rFonts w:ascii="Times New Roman" w:hAnsi="Times New Roman"/>
          <w:bCs/>
          <w:lang w:val="sr-Cyrl-CS"/>
        </w:rPr>
        <w:t>. А</w:t>
      </w:r>
      <w:r w:rsidRPr="0072353E">
        <w:rPr>
          <w:rFonts w:ascii="Times New Roman" w:hAnsi="Times New Roman"/>
          <w:bCs/>
          <w:lang w:val="sr-Cyrl-CS"/>
        </w:rPr>
        <w:t>ко понуђач без оправданих разлога одбије да закључи Уговор о јавној набавци, након што му је Уговор додељен, то може представљати негативну референцу према члану 82. став 1. тачка 3)</w:t>
      </w:r>
      <w:r w:rsidRPr="004A7DDE">
        <w:rPr>
          <w:rFonts w:ascii="Times New Roman" w:hAnsi="Times New Roman"/>
          <w:bCs/>
          <w:lang w:val="sr-Cyrl-CS"/>
        </w:rPr>
        <w:t xml:space="preserve"> З</w:t>
      </w:r>
      <w:r>
        <w:rPr>
          <w:rFonts w:ascii="Times New Roman" w:hAnsi="Times New Roman"/>
          <w:bCs/>
          <w:lang w:val="sr-Cyrl-CS"/>
        </w:rPr>
        <w:t>ЈН</w:t>
      </w:r>
      <w:r w:rsidRPr="004A7DDE">
        <w:rPr>
          <w:rFonts w:ascii="Times New Roman" w:hAnsi="Times New Roman"/>
          <w:bCs/>
          <w:lang w:val="sr-Cyrl-CS"/>
        </w:rPr>
        <w:t xml:space="preserve">. </w:t>
      </w:r>
      <w:r>
        <w:rPr>
          <w:rFonts w:ascii="Times New Roman" w:hAnsi="Times New Roman"/>
          <w:bCs/>
          <w:lang w:val="sr-Cyrl-CS"/>
        </w:rPr>
        <w:t xml:space="preserve">Модел </w:t>
      </w:r>
      <w:r>
        <w:rPr>
          <w:rFonts w:ascii="Times New Roman" w:hAnsi="Times New Roman"/>
          <w:lang w:val="sr-Cyrl-CS"/>
        </w:rPr>
        <w:t>у</w:t>
      </w:r>
      <w:r w:rsidRPr="0072353E">
        <w:rPr>
          <w:rFonts w:ascii="Times New Roman" w:hAnsi="Times New Roman"/>
          <w:lang w:val="sr-Cyrl-CS"/>
        </w:rPr>
        <w:t>говор</w:t>
      </w:r>
      <w:r>
        <w:rPr>
          <w:rFonts w:ascii="Times New Roman" w:hAnsi="Times New Roman"/>
          <w:lang w:val="sr-Cyrl-CS"/>
        </w:rPr>
        <w:t>а</w:t>
      </w:r>
      <w:r w:rsidRPr="0072353E">
        <w:rPr>
          <w:rFonts w:ascii="Times New Roman" w:hAnsi="Times New Roman"/>
          <w:lang w:val="sr-Cyrl-CS"/>
        </w:rPr>
        <w:t xml:space="preserve"> </w:t>
      </w:r>
      <w:r>
        <w:rPr>
          <w:rFonts w:ascii="Times New Roman" w:hAnsi="Times New Roman"/>
          <w:lang w:val="sr-Cyrl-CS"/>
        </w:rPr>
        <w:t>је</w:t>
      </w:r>
      <w:r w:rsidRPr="0072353E">
        <w:rPr>
          <w:rFonts w:ascii="Times New Roman" w:hAnsi="Times New Roman"/>
          <w:lang w:val="sr-Cyrl-CS"/>
        </w:rPr>
        <w:t xml:space="preserve"> сачи</w:t>
      </w:r>
      <w:r>
        <w:rPr>
          <w:rFonts w:ascii="Times New Roman" w:hAnsi="Times New Roman"/>
          <w:lang w:val="sr-Cyrl-CS"/>
        </w:rPr>
        <w:t>њен</w:t>
      </w:r>
      <w:r w:rsidRPr="0072353E">
        <w:rPr>
          <w:rFonts w:ascii="Times New Roman" w:hAnsi="Times New Roman"/>
          <w:lang w:val="sr-Cyrl-CS"/>
        </w:rPr>
        <w:t xml:space="preserve"> за сваку партију појединачно са елементима </w:t>
      </w:r>
      <w:r>
        <w:rPr>
          <w:rFonts w:ascii="Times New Roman" w:hAnsi="Times New Roman"/>
          <w:lang w:val="sr-Cyrl-CS"/>
        </w:rPr>
        <w:t>ближе одређеним  у конкурсној документацији</w:t>
      </w:r>
    </w:p>
    <w:p w:rsidR="003738B1" w:rsidRDefault="003738B1" w:rsidP="003738B1">
      <w:pPr>
        <w:rPr>
          <w:szCs w:val="24"/>
          <w:lang w:val="sr-Cyrl-CS"/>
        </w:rPr>
      </w:pPr>
      <w:r>
        <w:rPr>
          <w:szCs w:val="24"/>
          <w:lang w:val="sr-Cyrl-CS"/>
        </w:rPr>
        <w:t xml:space="preserve">                                                                                                                                                      </w:t>
      </w:r>
      <w:r w:rsidRPr="00FB5AA4">
        <w:rPr>
          <w:szCs w:val="24"/>
          <w:lang w:val="sr-Cyrl-CS"/>
        </w:rPr>
        <w:t xml:space="preserve"> </w:t>
      </w:r>
    </w:p>
    <w:p w:rsidR="003738B1" w:rsidRDefault="003738B1" w:rsidP="003738B1">
      <w:pPr>
        <w:rPr>
          <w:szCs w:val="24"/>
          <w:lang w:val="sr-Cyrl-CS"/>
        </w:rPr>
      </w:pPr>
    </w:p>
    <w:p w:rsidR="003738B1" w:rsidRDefault="003738B1" w:rsidP="003738B1">
      <w:pPr>
        <w:rPr>
          <w:szCs w:val="24"/>
          <w:lang w:val="sr-Cyrl-CS"/>
        </w:rPr>
      </w:pPr>
    </w:p>
    <w:p w:rsidR="003738B1" w:rsidRDefault="003738B1" w:rsidP="003738B1">
      <w:pPr>
        <w:rPr>
          <w:szCs w:val="24"/>
          <w:lang w:val="sr-Cyrl-CS"/>
        </w:rPr>
      </w:pPr>
    </w:p>
    <w:p w:rsidR="003738B1" w:rsidRDefault="003738B1" w:rsidP="003738B1">
      <w:pPr>
        <w:rPr>
          <w:szCs w:val="24"/>
          <w:lang w:val="sr-Cyrl-CS"/>
        </w:rPr>
      </w:pPr>
    </w:p>
    <w:p w:rsidR="003738B1" w:rsidRDefault="003738B1" w:rsidP="003738B1">
      <w:pPr>
        <w:rPr>
          <w:szCs w:val="24"/>
          <w:lang w:val="sr-Cyrl-CS"/>
        </w:rPr>
      </w:pPr>
    </w:p>
    <w:p w:rsidR="003738B1" w:rsidRDefault="003738B1" w:rsidP="003738B1">
      <w:pPr>
        <w:rPr>
          <w:szCs w:val="24"/>
          <w:lang w:val="sr-Cyrl-CS"/>
        </w:rPr>
      </w:pPr>
    </w:p>
    <w:p w:rsidR="003738B1" w:rsidRDefault="003738B1" w:rsidP="003738B1">
      <w:pPr>
        <w:rPr>
          <w:szCs w:val="24"/>
          <w:lang w:val="sr-Cyrl-CS"/>
        </w:rPr>
      </w:pPr>
    </w:p>
    <w:p w:rsidR="003738B1" w:rsidRDefault="003738B1" w:rsidP="003738B1">
      <w:pPr>
        <w:rPr>
          <w:szCs w:val="24"/>
          <w:lang w:val="sr-Cyrl-CS"/>
        </w:rPr>
      </w:pPr>
    </w:p>
    <w:p w:rsidR="003738B1" w:rsidRDefault="003738B1" w:rsidP="003738B1">
      <w:pPr>
        <w:rPr>
          <w:szCs w:val="24"/>
          <w:lang w:val="sr-Cyrl-CS"/>
        </w:rPr>
      </w:pPr>
    </w:p>
    <w:p w:rsidR="003738B1" w:rsidRDefault="003738B1" w:rsidP="003738B1">
      <w:pPr>
        <w:rPr>
          <w:szCs w:val="24"/>
          <w:lang w:val="sr-Cyrl-CS"/>
        </w:rPr>
      </w:pPr>
    </w:p>
    <w:p w:rsidR="003738B1" w:rsidRDefault="003738B1" w:rsidP="003738B1">
      <w:pPr>
        <w:rPr>
          <w:szCs w:val="24"/>
          <w:lang w:val="sr-Cyrl-CS"/>
        </w:rPr>
      </w:pPr>
    </w:p>
    <w:p w:rsidR="003738B1" w:rsidRDefault="003738B1" w:rsidP="003738B1">
      <w:pPr>
        <w:rPr>
          <w:szCs w:val="24"/>
          <w:lang w:val="sr-Cyrl-CS"/>
        </w:rPr>
      </w:pPr>
    </w:p>
    <w:p w:rsidR="003738B1" w:rsidRDefault="003738B1" w:rsidP="003738B1">
      <w:pPr>
        <w:rPr>
          <w:szCs w:val="24"/>
          <w:lang w:val="sr-Cyrl-CS"/>
        </w:rPr>
      </w:pPr>
    </w:p>
    <w:p w:rsidR="003738B1" w:rsidRDefault="003738B1" w:rsidP="003738B1">
      <w:pPr>
        <w:rPr>
          <w:szCs w:val="24"/>
          <w:lang w:val="sr-Cyrl-CS"/>
        </w:rPr>
      </w:pPr>
    </w:p>
    <w:p w:rsidR="003738B1" w:rsidRDefault="003738B1" w:rsidP="003738B1">
      <w:pPr>
        <w:rPr>
          <w:szCs w:val="24"/>
          <w:lang w:val="sr-Cyrl-CS"/>
        </w:rPr>
      </w:pPr>
    </w:p>
    <w:p w:rsidR="003738B1" w:rsidRDefault="003738B1" w:rsidP="003738B1">
      <w:pPr>
        <w:rPr>
          <w:szCs w:val="24"/>
          <w:lang w:val="sr-Cyrl-CS"/>
        </w:rPr>
      </w:pPr>
    </w:p>
    <w:p w:rsidR="003738B1" w:rsidRDefault="003738B1" w:rsidP="003738B1">
      <w:pPr>
        <w:rPr>
          <w:szCs w:val="24"/>
          <w:lang w:val="sr-Cyrl-CS"/>
        </w:rPr>
      </w:pPr>
    </w:p>
    <w:p w:rsidR="003738B1" w:rsidRDefault="003738B1" w:rsidP="003738B1">
      <w:pPr>
        <w:rPr>
          <w:szCs w:val="24"/>
          <w:lang w:val="sr-Cyrl-CS"/>
        </w:rPr>
      </w:pPr>
    </w:p>
    <w:p w:rsidR="003738B1" w:rsidRDefault="003738B1" w:rsidP="003738B1">
      <w:pPr>
        <w:rPr>
          <w:szCs w:val="24"/>
          <w:lang w:val="sr-Cyrl-CS"/>
        </w:rPr>
      </w:pPr>
    </w:p>
    <w:p w:rsidR="003738B1" w:rsidRDefault="003738B1" w:rsidP="003738B1">
      <w:pPr>
        <w:rPr>
          <w:szCs w:val="24"/>
          <w:lang w:val="sr-Cyrl-CS"/>
        </w:rPr>
      </w:pPr>
    </w:p>
    <w:p w:rsidR="003738B1" w:rsidRDefault="003738B1" w:rsidP="003738B1">
      <w:pPr>
        <w:rPr>
          <w:szCs w:val="24"/>
          <w:lang w:val="sr-Cyrl-CS"/>
        </w:rPr>
      </w:pPr>
    </w:p>
    <w:p w:rsidR="003738B1" w:rsidRDefault="003738B1" w:rsidP="003738B1">
      <w:pPr>
        <w:rPr>
          <w:szCs w:val="24"/>
          <w:lang w:val="sr-Cyrl-CS"/>
        </w:rPr>
      </w:pPr>
    </w:p>
    <w:p w:rsidR="003738B1" w:rsidRDefault="003738B1" w:rsidP="003738B1">
      <w:pPr>
        <w:rPr>
          <w:szCs w:val="24"/>
          <w:lang w:val="sr-Cyrl-CS"/>
        </w:rPr>
      </w:pPr>
    </w:p>
    <w:p w:rsidR="003738B1" w:rsidRDefault="003738B1" w:rsidP="003738B1">
      <w:pPr>
        <w:rPr>
          <w:szCs w:val="24"/>
          <w:lang w:val="sr-Cyrl-CS"/>
        </w:rPr>
      </w:pPr>
    </w:p>
    <w:p w:rsidR="003738B1" w:rsidRDefault="003738B1" w:rsidP="003738B1">
      <w:pPr>
        <w:rPr>
          <w:szCs w:val="24"/>
          <w:lang w:val="sr-Cyrl-CS"/>
        </w:rPr>
      </w:pPr>
    </w:p>
    <w:p w:rsidR="003738B1" w:rsidRDefault="003738B1" w:rsidP="003738B1">
      <w:pPr>
        <w:rPr>
          <w:szCs w:val="24"/>
          <w:lang w:val="sr-Cyrl-CS"/>
        </w:rPr>
      </w:pPr>
    </w:p>
    <w:p w:rsidR="003738B1" w:rsidRDefault="003738B1" w:rsidP="003738B1">
      <w:pPr>
        <w:rPr>
          <w:szCs w:val="24"/>
          <w:lang w:val="sr-Cyrl-CS"/>
        </w:rPr>
      </w:pPr>
      <w:r>
        <w:rPr>
          <w:szCs w:val="24"/>
          <w:lang w:val="sr-Cyrl-CS"/>
        </w:rPr>
        <w:t xml:space="preserve">                                                                                                                                                   </w:t>
      </w:r>
    </w:p>
    <w:p w:rsidR="003738B1" w:rsidRDefault="003738B1" w:rsidP="003738B1">
      <w:pPr>
        <w:rPr>
          <w:szCs w:val="24"/>
          <w:lang w:val="sr-Cyrl-CS"/>
        </w:rPr>
      </w:pPr>
    </w:p>
    <w:p w:rsidR="003738B1" w:rsidRDefault="003738B1" w:rsidP="003738B1">
      <w:pPr>
        <w:rPr>
          <w:szCs w:val="24"/>
          <w:lang w:val="sr-Cyrl-CS"/>
        </w:rPr>
      </w:pPr>
    </w:p>
    <w:p w:rsidR="003738B1" w:rsidRDefault="003738B1" w:rsidP="003738B1">
      <w:pPr>
        <w:rPr>
          <w:szCs w:val="24"/>
          <w:lang w:val="sr-Cyrl-CS"/>
        </w:rPr>
      </w:pPr>
    </w:p>
    <w:p w:rsidR="003738B1" w:rsidRDefault="003738B1" w:rsidP="003738B1">
      <w:pPr>
        <w:rPr>
          <w:szCs w:val="24"/>
          <w:lang w:val="sr-Cyrl-CS"/>
        </w:rPr>
      </w:pPr>
    </w:p>
    <w:p w:rsidR="003738B1" w:rsidRDefault="003738B1" w:rsidP="003738B1">
      <w:pPr>
        <w:rPr>
          <w:szCs w:val="24"/>
          <w:lang w:val="sr-Cyrl-CS"/>
        </w:rPr>
      </w:pPr>
    </w:p>
    <w:p w:rsidR="003738B1" w:rsidRDefault="003738B1" w:rsidP="003738B1">
      <w:pPr>
        <w:rPr>
          <w:szCs w:val="24"/>
          <w:lang w:val="sr-Cyrl-CS"/>
        </w:rPr>
      </w:pPr>
    </w:p>
    <w:p w:rsidR="003738B1" w:rsidRPr="00211038" w:rsidRDefault="003738B1" w:rsidP="003738B1">
      <w:pPr>
        <w:rPr>
          <w:rFonts w:ascii="Times New Roman" w:hAnsi="Times New Roman"/>
          <w:szCs w:val="24"/>
          <w:lang w:val="sr-Cyrl-CS"/>
        </w:rPr>
      </w:pPr>
      <w:r>
        <w:rPr>
          <w:szCs w:val="24"/>
          <w:lang w:val="sr-Cyrl-CS"/>
        </w:rPr>
        <w:lastRenderedPageBreak/>
        <w:t xml:space="preserve">                                                                                                                                             </w:t>
      </w:r>
      <w:r w:rsidRPr="00FB5AA4">
        <w:rPr>
          <w:szCs w:val="24"/>
          <w:lang w:val="sr-Cyrl-CS"/>
        </w:rPr>
        <w:t xml:space="preserve"> </w:t>
      </w:r>
      <w:r w:rsidRPr="00211038">
        <w:rPr>
          <w:rFonts w:ascii="Times New Roman" w:hAnsi="Times New Roman"/>
          <w:szCs w:val="24"/>
          <w:lang w:val="sr-Cyrl-CS"/>
        </w:rPr>
        <w:t>(</w:t>
      </w:r>
      <w:r>
        <w:rPr>
          <w:rFonts w:ascii="Times New Roman" w:hAnsi="Times New Roman"/>
          <w:szCs w:val="24"/>
          <w:lang w:val="sr-Cyrl-CS"/>
        </w:rPr>
        <w:t xml:space="preserve"> Прилог</w:t>
      </w:r>
      <w:r w:rsidRPr="00211038">
        <w:rPr>
          <w:rFonts w:ascii="Times New Roman" w:hAnsi="Times New Roman"/>
          <w:szCs w:val="24"/>
          <w:lang w:val="sr-Cyrl-CS"/>
        </w:rPr>
        <w:t xml:space="preserve"> </w:t>
      </w:r>
      <w:r>
        <w:rPr>
          <w:rFonts w:ascii="Times New Roman" w:hAnsi="Times New Roman"/>
          <w:szCs w:val="24"/>
          <w:lang w:val="sr-Cyrl-CS"/>
        </w:rPr>
        <w:t>1.</w:t>
      </w:r>
      <w:r w:rsidRPr="00211038">
        <w:rPr>
          <w:rFonts w:ascii="Times New Roman" w:hAnsi="Times New Roman"/>
          <w:szCs w:val="24"/>
          <w:lang w:val="sr-Cyrl-CS"/>
        </w:rPr>
        <w:t>)</w:t>
      </w:r>
    </w:p>
    <w:p w:rsidR="003738B1" w:rsidRPr="00547053" w:rsidRDefault="003738B1" w:rsidP="003738B1">
      <w:pPr>
        <w:rPr>
          <w:rFonts w:ascii="Times New Roman" w:hAnsi="Times New Roman"/>
          <w:szCs w:val="24"/>
        </w:rPr>
      </w:pPr>
    </w:p>
    <w:p w:rsidR="003738B1" w:rsidRPr="001C02D4" w:rsidRDefault="003738B1" w:rsidP="003738B1">
      <w:pPr>
        <w:jc w:val="center"/>
        <w:rPr>
          <w:rFonts w:ascii="Times New Roman" w:hAnsi="Times New Roman"/>
          <w:b/>
          <w:szCs w:val="24"/>
          <w:lang w:val="sr-Cyrl-CS"/>
        </w:rPr>
      </w:pPr>
      <w:r w:rsidRPr="001C02D4">
        <w:rPr>
          <w:rFonts w:ascii="Times New Roman" w:hAnsi="Times New Roman"/>
          <w:b/>
          <w:szCs w:val="24"/>
          <w:lang w:val="sr-Cyrl-CS"/>
        </w:rPr>
        <w:t>СПИСАК МОТОРНИХ ВОЗИЛА СА РЕГИСТАРСКИМ ОЗНАКАМА И ВРСТОМ  ГОРИВА</w:t>
      </w:r>
    </w:p>
    <w:p w:rsidR="003738B1" w:rsidRDefault="003738B1" w:rsidP="003738B1">
      <w:pPr>
        <w:rPr>
          <w:rFonts w:ascii="Times New Roman" w:hAnsi="Times New Roman"/>
          <w:szCs w:val="24"/>
          <w:lang w:val="sr-Cyrl-CS"/>
        </w:rPr>
      </w:pPr>
    </w:p>
    <w:p w:rsidR="003738B1" w:rsidRDefault="003738B1" w:rsidP="003738B1">
      <w:pPr>
        <w:rPr>
          <w:rFonts w:ascii="Times New Roman" w:hAnsi="Times New Roman"/>
          <w:szCs w:val="24"/>
          <w:lang w:val="sr-Cyrl-CS"/>
        </w:rPr>
      </w:pPr>
    </w:p>
    <w:p w:rsidR="003738B1" w:rsidRPr="00547053" w:rsidRDefault="003738B1" w:rsidP="003738B1">
      <w:pPr>
        <w:rPr>
          <w:rFonts w:ascii="Times New Roman" w:hAnsi="Times New Roman"/>
          <w:szCs w:val="24"/>
        </w:rPr>
      </w:pPr>
    </w:p>
    <w:tbl>
      <w:tblPr>
        <w:tblW w:w="9527" w:type="dxa"/>
        <w:tblInd w:w="93" w:type="dxa"/>
        <w:tblLook w:val="04A0" w:firstRow="1" w:lastRow="0" w:firstColumn="1" w:lastColumn="0" w:noHBand="0" w:noVBand="1"/>
      </w:tblPr>
      <w:tblGrid>
        <w:gridCol w:w="3760"/>
        <w:gridCol w:w="2737"/>
        <w:gridCol w:w="3030"/>
      </w:tblGrid>
      <w:tr w:rsidR="003738B1" w:rsidRPr="00547053" w:rsidTr="00437AB5">
        <w:trPr>
          <w:trHeight w:val="440"/>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38B1" w:rsidRPr="00547053" w:rsidRDefault="003738B1" w:rsidP="00437AB5">
            <w:pPr>
              <w:rPr>
                <w:rFonts w:ascii="Times New Roman" w:hAnsi="Times New Roman"/>
                <w:color w:val="000000"/>
                <w:szCs w:val="24"/>
              </w:rPr>
            </w:pPr>
            <w:r w:rsidRPr="00547053">
              <w:rPr>
                <w:rFonts w:ascii="Times New Roman" w:hAnsi="Times New Roman"/>
                <w:color w:val="000000"/>
                <w:szCs w:val="24"/>
              </w:rPr>
              <w:t xml:space="preserve">Марка </w:t>
            </w:r>
          </w:p>
        </w:tc>
        <w:tc>
          <w:tcPr>
            <w:tcW w:w="2737" w:type="dxa"/>
            <w:tcBorders>
              <w:top w:val="single" w:sz="4" w:space="0" w:color="auto"/>
              <w:left w:val="nil"/>
              <w:bottom w:val="single" w:sz="4" w:space="0" w:color="auto"/>
              <w:right w:val="single" w:sz="4" w:space="0" w:color="auto"/>
            </w:tcBorders>
            <w:shd w:val="clear" w:color="auto" w:fill="auto"/>
            <w:noWrap/>
            <w:vAlign w:val="bottom"/>
            <w:hideMark/>
          </w:tcPr>
          <w:p w:rsidR="003738B1" w:rsidRPr="00547053" w:rsidRDefault="003738B1" w:rsidP="00437AB5">
            <w:pPr>
              <w:rPr>
                <w:rFonts w:ascii="Times New Roman" w:hAnsi="Times New Roman"/>
                <w:color w:val="000000"/>
                <w:szCs w:val="24"/>
              </w:rPr>
            </w:pPr>
            <w:r w:rsidRPr="00547053">
              <w:rPr>
                <w:rFonts w:ascii="Times New Roman" w:hAnsi="Times New Roman"/>
                <w:color w:val="000000"/>
                <w:szCs w:val="24"/>
              </w:rPr>
              <w:t>Рег.ознака</w:t>
            </w:r>
          </w:p>
        </w:tc>
        <w:tc>
          <w:tcPr>
            <w:tcW w:w="3030" w:type="dxa"/>
            <w:tcBorders>
              <w:top w:val="single" w:sz="4" w:space="0" w:color="auto"/>
              <w:left w:val="nil"/>
              <w:bottom w:val="single" w:sz="4" w:space="0" w:color="auto"/>
              <w:right w:val="single" w:sz="4" w:space="0" w:color="auto"/>
            </w:tcBorders>
            <w:shd w:val="clear" w:color="auto" w:fill="auto"/>
            <w:noWrap/>
            <w:vAlign w:val="bottom"/>
            <w:hideMark/>
          </w:tcPr>
          <w:p w:rsidR="003738B1" w:rsidRPr="00547053" w:rsidRDefault="003738B1" w:rsidP="00437AB5">
            <w:pPr>
              <w:rPr>
                <w:rFonts w:ascii="Times New Roman" w:hAnsi="Times New Roman"/>
                <w:color w:val="000000"/>
                <w:szCs w:val="24"/>
              </w:rPr>
            </w:pPr>
            <w:r w:rsidRPr="00547053">
              <w:rPr>
                <w:rFonts w:ascii="Times New Roman" w:hAnsi="Times New Roman"/>
                <w:color w:val="000000"/>
                <w:szCs w:val="24"/>
              </w:rPr>
              <w:t>Гориво</w:t>
            </w:r>
          </w:p>
        </w:tc>
      </w:tr>
      <w:tr w:rsidR="003738B1" w:rsidRPr="00547053" w:rsidTr="00437AB5">
        <w:trPr>
          <w:trHeight w:val="44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3738B1" w:rsidRPr="00547053" w:rsidRDefault="003738B1" w:rsidP="00437AB5">
            <w:pPr>
              <w:rPr>
                <w:rFonts w:ascii="Times New Roman" w:hAnsi="Times New Roman"/>
                <w:color w:val="000000"/>
                <w:szCs w:val="24"/>
              </w:rPr>
            </w:pPr>
            <w:r w:rsidRPr="00547053">
              <w:rPr>
                <w:rFonts w:ascii="Times New Roman" w:hAnsi="Times New Roman"/>
                <w:color w:val="000000"/>
                <w:szCs w:val="24"/>
              </w:rPr>
              <w:t>Тојора Рав 4</w:t>
            </w:r>
          </w:p>
        </w:tc>
        <w:tc>
          <w:tcPr>
            <w:tcW w:w="2737" w:type="dxa"/>
            <w:tcBorders>
              <w:top w:val="nil"/>
              <w:left w:val="nil"/>
              <w:bottom w:val="single" w:sz="4" w:space="0" w:color="auto"/>
              <w:right w:val="single" w:sz="4" w:space="0" w:color="auto"/>
            </w:tcBorders>
            <w:shd w:val="clear" w:color="auto" w:fill="auto"/>
            <w:noWrap/>
            <w:vAlign w:val="bottom"/>
            <w:hideMark/>
          </w:tcPr>
          <w:p w:rsidR="003738B1" w:rsidRPr="00547053" w:rsidRDefault="003738B1" w:rsidP="00437AB5">
            <w:pPr>
              <w:rPr>
                <w:rFonts w:ascii="Times New Roman" w:hAnsi="Times New Roman"/>
                <w:color w:val="000000"/>
                <w:szCs w:val="24"/>
              </w:rPr>
            </w:pPr>
            <w:r w:rsidRPr="00547053">
              <w:rPr>
                <w:rFonts w:ascii="Times New Roman" w:hAnsi="Times New Roman"/>
                <w:color w:val="000000"/>
                <w:szCs w:val="24"/>
              </w:rPr>
              <w:t>Р-9202</w:t>
            </w:r>
          </w:p>
        </w:tc>
        <w:tc>
          <w:tcPr>
            <w:tcW w:w="3030" w:type="dxa"/>
            <w:tcBorders>
              <w:top w:val="nil"/>
              <w:left w:val="nil"/>
              <w:bottom w:val="single" w:sz="4" w:space="0" w:color="auto"/>
              <w:right w:val="single" w:sz="4" w:space="0" w:color="auto"/>
            </w:tcBorders>
            <w:shd w:val="clear" w:color="auto" w:fill="auto"/>
            <w:noWrap/>
            <w:vAlign w:val="bottom"/>
            <w:hideMark/>
          </w:tcPr>
          <w:p w:rsidR="003738B1" w:rsidRPr="00547053" w:rsidRDefault="003738B1" w:rsidP="00437AB5">
            <w:pPr>
              <w:rPr>
                <w:rFonts w:ascii="Times New Roman" w:hAnsi="Times New Roman"/>
                <w:color w:val="000000"/>
                <w:szCs w:val="24"/>
              </w:rPr>
            </w:pPr>
            <w:r w:rsidRPr="00547053">
              <w:rPr>
                <w:rFonts w:ascii="Times New Roman" w:hAnsi="Times New Roman"/>
                <w:color w:val="000000"/>
                <w:szCs w:val="24"/>
              </w:rPr>
              <w:t>ЕД</w:t>
            </w:r>
          </w:p>
        </w:tc>
      </w:tr>
      <w:tr w:rsidR="003738B1" w:rsidRPr="00547053" w:rsidTr="00437AB5">
        <w:trPr>
          <w:trHeight w:val="462"/>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3738B1" w:rsidRPr="00547053" w:rsidRDefault="003738B1" w:rsidP="00437AB5">
            <w:pPr>
              <w:rPr>
                <w:rFonts w:ascii="Times New Roman" w:hAnsi="Times New Roman"/>
                <w:color w:val="000000"/>
                <w:szCs w:val="24"/>
              </w:rPr>
            </w:pPr>
            <w:r w:rsidRPr="00547053">
              <w:rPr>
                <w:rFonts w:ascii="Times New Roman" w:hAnsi="Times New Roman"/>
                <w:color w:val="000000"/>
                <w:szCs w:val="24"/>
              </w:rPr>
              <w:t>Хјундаи Елантра</w:t>
            </w:r>
          </w:p>
        </w:tc>
        <w:tc>
          <w:tcPr>
            <w:tcW w:w="2737" w:type="dxa"/>
            <w:tcBorders>
              <w:top w:val="nil"/>
              <w:left w:val="nil"/>
              <w:bottom w:val="single" w:sz="4" w:space="0" w:color="auto"/>
              <w:right w:val="single" w:sz="4" w:space="0" w:color="auto"/>
            </w:tcBorders>
            <w:shd w:val="clear" w:color="auto" w:fill="auto"/>
            <w:noWrap/>
            <w:vAlign w:val="bottom"/>
            <w:hideMark/>
          </w:tcPr>
          <w:p w:rsidR="003738B1" w:rsidRPr="00547053" w:rsidRDefault="003738B1" w:rsidP="00437AB5">
            <w:pPr>
              <w:rPr>
                <w:rFonts w:ascii="Times New Roman" w:hAnsi="Times New Roman"/>
                <w:color w:val="000000"/>
                <w:szCs w:val="24"/>
              </w:rPr>
            </w:pPr>
            <w:r w:rsidRPr="00547053">
              <w:rPr>
                <w:rFonts w:ascii="Times New Roman" w:hAnsi="Times New Roman"/>
                <w:color w:val="000000"/>
                <w:szCs w:val="24"/>
              </w:rPr>
              <w:t>Р-9184</w:t>
            </w:r>
          </w:p>
        </w:tc>
        <w:tc>
          <w:tcPr>
            <w:tcW w:w="3030" w:type="dxa"/>
            <w:tcBorders>
              <w:top w:val="nil"/>
              <w:left w:val="nil"/>
              <w:bottom w:val="single" w:sz="4" w:space="0" w:color="auto"/>
              <w:right w:val="single" w:sz="4" w:space="0" w:color="auto"/>
            </w:tcBorders>
            <w:shd w:val="clear" w:color="auto" w:fill="auto"/>
            <w:noWrap/>
            <w:vAlign w:val="bottom"/>
            <w:hideMark/>
          </w:tcPr>
          <w:p w:rsidR="003738B1" w:rsidRPr="00547053" w:rsidRDefault="003738B1" w:rsidP="00437AB5">
            <w:pPr>
              <w:rPr>
                <w:rFonts w:ascii="Times New Roman" w:hAnsi="Times New Roman"/>
                <w:color w:val="000000"/>
                <w:szCs w:val="24"/>
              </w:rPr>
            </w:pPr>
            <w:r w:rsidRPr="00547053">
              <w:rPr>
                <w:rFonts w:ascii="Times New Roman" w:hAnsi="Times New Roman"/>
                <w:color w:val="000000"/>
                <w:szCs w:val="24"/>
              </w:rPr>
              <w:t>ЕД</w:t>
            </w:r>
          </w:p>
        </w:tc>
      </w:tr>
      <w:tr w:rsidR="003738B1" w:rsidRPr="00547053" w:rsidTr="00437AB5">
        <w:trPr>
          <w:trHeight w:val="484"/>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3738B1" w:rsidRPr="00547053" w:rsidRDefault="003738B1" w:rsidP="00437AB5">
            <w:pPr>
              <w:rPr>
                <w:rFonts w:ascii="Times New Roman" w:hAnsi="Times New Roman"/>
                <w:color w:val="000000"/>
                <w:szCs w:val="24"/>
              </w:rPr>
            </w:pPr>
            <w:r w:rsidRPr="00547053">
              <w:rPr>
                <w:rFonts w:ascii="Times New Roman" w:hAnsi="Times New Roman"/>
                <w:color w:val="000000"/>
                <w:szCs w:val="24"/>
              </w:rPr>
              <w:t>Хјундаи Аксент</w:t>
            </w:r>
          </w:p>
        </w:tc>
        <w:tc>
          <w:tcPr>
            <w:tcW w:w="2737" w:type="dxa"/>
            <w:tcBorders>
              <w:top w:val="nil"/>
              <w:left w:val="nil"/>
              <w:bottom w:val="single" w:sz="4" w:space="0" w:color="auto"/>
              <w:right w:val="single" w:sz="4" w:space="0" w:color="auto"/>
            </w:tcBorders>
            <w:shd w:val="clear" w:color="auto" w:fill="auto"/>
            <w:noWrap/>
            <w:vAlign w:val="bottom"/>
            <w:hideMark/>
          </w:tcPr>
          <w:p w:rsidR="003738B1" w:rsidRPr="00547053" w:rsidRDefault="003738B1" w:rsidP="00437AB5">
            <w:pPr>
              <w:rPr>
                <w:rFonts w:ascii="Times New Roman" w:hAnsi="Times New Roman"/>
                <w:color w:val="000000"/>
                <w:szCs w:val="24"/>
              </w:rPr>
            </w:pPr>
            <w:r w:rsidRPr="00547053">
              <w:rPr>
                <w:rFonts w:ascii="Times New Roman" w:hAnsi="Times New Roman"/>
                <w:color w:val="000000"/>
                <w:szCs w:val="24"/>
              </w:rPr>
              <w:t>Р-9185</w:t>
            </w:r>
          </w:p>
        </w:tc>
        <w:tc>
          <w:tcPr>
            <w:tcW w:w="3030" w:type="dxa"/>
            <w:tcBorders>
              <w:top w:val="nil"/>
              <w:left w:val="nil"/>
              <w:bottom w:val="single" w:sz="4" w:space="0" w:color="auto"/>
              <w:right w:val="single" w:sz="4" w:space="0" w:color="auto"/>
            </w:tcBorders>
            <w:shd w:val="clear" w:color="auto" w:fill="auto"/>
            <w:noWrap/>
            <w:vAlign w:val="bottom"/>
            <w:hideMark/>
          </w:tcPr>
          <w:p w:rsidR="003738B1" w:rsidRPr="00547053" w:rsidRDefault="003738B1" w:rsidP="00437AB5">
            <w:pPr>
              <w:rPr>
                <w:rFonts w:ascii="Times New Roman" w:hAnsi="Times New Roman"/>
                <w:color w:val="000000"/>
                <w:szCs w:val="24"/>
              </w:rPr>
            </w:pPr>
            <w:r w:rsidRPr="00547053">
              <w:rPr>
                <w:rFonts w:ascii="Times New Roman" w:hAnsi="Times New Roman"/>
                <w:color w:val="000000"/>
                <w:szCs w:val="24"/>
              </w:rPr>
              <w:t>ЕД</w:t>
            </w:r>
          </w:p>
        </w:tc>
      </w:tr>
      <w:tr w:rsidR="003738B1" w:rsidRPr="00547053" w:rsidTr="00437AB5">
        <w:trPr>
          <w:trHeight w:val="484"/>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3738B1" w:rsidRPr="00547053" w:rsidRDefault="003738B1" w:rsidP="00437AB5">
            <w:pPr>
              <w:rPr>
                <w:rFonts w:ascii="Times New Roman" w:hAnsi="Times New Roman"/>
                <w:color w:val="000000"/>
                <w:szCs w:val="24"/>
              </w:rPr>
            </w:pPr>
            <w:r w:rsidRPr="00547053">
              <w:rPr>
                <w:rFonts w:ascii="Times New Roman" w:hAnsi="Times New Roman"/>
                <w:color w:val="000000"/>
                <w:szCs w:val="24"/>
              </w:rPr>
              <w:t>Форд Транзит</w:t>
            </w:r>
          </w:p>
        </w:tc>
        <w:tc>
          <w:tcPr>
            <w:tcW w:w="2737" w:type="dxa"/>
            <w:tcBorders>
              <w:top w:val="nil"/>
              <w:left w:val="nil"/>
              <w:bottom w:val="single" w:sz="4" w:space="0" w:color="auto"/>
              <w:right w:val="single" w:sz="4" w:space="0" w:color="auto"/>
            </w:tcBorders>
            <w:shd w:val="clear" w:color="auto" w:fill="auto"/>
            <w:noWrap/>
            <w:vAlign w:val="bottom"/>
            <w:hideMark/>
          </w:tcPr>
          <w:p w:rsidR="003738B1" w:rsidRPr="00547053" w:rsidRDefault="003738B1" w:rsidP="00437AB5">
            <w:pPr>
              <w:rPr>
                <w:rFonts w:ascii="Times New Roman" w:hAnsi="Times New Roman"/>
                <w:color w:val="000000"/>
                <w:szCs w:val="24"/>
              </w:rPr>
            </w:pPr>
            <w:r w:rsidRPr="00547053">
              <w:rPr>
                <w:rFonts w:ascii="Times New Roman" w:hAnsi="Times New Roman"/>
                <w:color w:val="000000"/>
                <w:szCs w:val="24"/>
              </w:rPr>
              <w:t>Т-9198</w:t>
            </w:r>
          </w:p>
        </w:tc>
        <w:tc>
          <w:tcPr>
            <w:tcW w:w="3030" w:type="dxa"/>
            <w:tcBorders>
              <w:top w:val="nil"/>
              <w:left w:val="nil"/>
              <w:bottom w:val="single" w:sz="4" w:space="0" w:color="auto"/>
              <w:right w:val="single" w:sz="4" w:space="0" w:color="auto"/>
            </w:tcBorders>
            <w:shd w:val="clear" w:color="auto" w:fill="auto"/>
            <w:noWrap/>
            <w:vAlign w:val="bottom"/>
            <w:hideMark/>
          </w:tcPr>
          <w:p w:rsidR="003738B1" w:rsidRPr="00547053" w:rsidRDefault="003738B1" w:rsidP="00437AB5">
            <w:pPr>
              <w:rPr>
                <w:rFonts w:ascii="Times New Roman" w:hAnsi="Times New Roman"/>
                <w:color w:val="000000"/>
                <w:szCs w:val="24"/>
              </w:rPr>
            </w:pPr>
            <w:r w:rsidRPr="00547053">
              <w:rPr>
                <w:rFonts w:ascii="Times New Roman" w:hAnsi="Times New Roman"/>
                <w:color w:val="000000"/>
                <w:szCs w:val="24"/>
              </w:rPr>
              <w:t>ЕД</w:t>
            </w:r>
          </w:p>
        </w:tc>
      </w:tr>
      <w:tr w:rsidR="003738B1" w:rsidRPr="00547053" w:rsidTr="00437AB5">
        <w:trPr>
          <w:trHeight w:val="44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3738B1" w:rsidRPr="00547053" w:rsidRDefault="003738B1" w:rsidP="00437AB5">
            <w:pPr>
              <w:rPr>
                <w:rFonts w:ascii="Times New Roman" w:hAnsi="Times New Roman"/>
                <w:color w:val="000000"/>
                <w:szCs w:val="24"/>
              </w:rPr>
            </w:pPr>
            <w:r w:rsidRPr="00547053">
              <w:rPr>
                <w:rFonts w:ascii="Times New Roman" w:hAnsi="Times New Roman"/>
                <w:color w:val="000000"/>
                <w:szCs w:val="24"/>
              </w:rPr>
              <w:t>Хјундаи Х-1</w:t>
            </w:r>
          </w:p>
        </w:tc>
        <w:tc>
          <w:tcPr>
            <w:tcW w:w="2737" w:type="dxa"/>
            <w:tcBorders>
              <w:top w:val="nil"/>
              <w:left w:val="nil"/>
              <w:bottom w:val="single" w:sz="4" w:space="0" w:color="auto"/>
              <w:right w:val="single" w:sz="4" w:space="0" w:color="auto"/>
            </w:tcBorders>
            <w:shd w:val="clear" w:color="auto" w:fill="auto"/>
            <w:noWrap/>
            <w:vAlign w:val="bottom"/>
            <w:hideMark/>
          </w:tcPr>
          <w:p w:rsidR="003738B1" w:rsidRPr="00547053" w:rsidRDefault="003738B1" w:rsidP="00437AB5">
            <w:pPr>
              <w:rPr>
                <w:rFonts w:ascii="Times New Roman" w:hAnsi="Times New Roman"/>
                <w:color w:val="000000"/>
                <w:szCs w:val="24"/>
              </w:rPr>
            </w:pPr>
            <w:r w:rsidRPr="00547053">
              <w:rPr>
                <w:rFonts w:ascii="Times New Roman" w:hAnsi="Times New Roman"/>
                <w:color w:val="000000"/>
                <w:szCs w:val="24"/>
              </w:rPr>
              <w:t>Р-9190</w:t>
            </w:r>
          </w:p>
        </w:tc>
        <w:tc>
          <w:tcPr>
            <w:tcW w:w="3030" w:type="dxa"/>
            <w:tcBorders>
              <w:top w:val="nil"/>
              <w:left w:val="nil"/>
              <w:bottom w:val="single" w:sz="4" w:space="0" w:color="auto"/>
              <w:right w:val="single" w:sz="4" w:space="0" w:color="auto"/>
            </w:tcBorders>
            <w:shd w:val="clear" w:color="auto" w:fill="auto"/>
            <w:noWrap/>
            <w:vAlign w:val="bottom"/>
            <w:hideMark/>
          </w:tcPr>
          <w:p w:rsidR="003738B1" w:rsidRPr="00547053" w:rsidRDefault="003738B1" w:rsidP="00437AB5">
            <w:pPr>
              <w:rPr>
                <w:rFonts w:ascii="Times New Roman" w:hAnsi="Times New Roman"/>
                <w:color w:val="000000"/>
                <w:szCs w:val="24"/>
              </w:rPr>
            </w:pPr>
            <w:r w:rsidRPr="00547053">
              <w:rPr>
                <w:rFonts w:ascii="Times New Roman" w:hAnsi="Times New Roman"/>
                <w:color w:val="000000"/>
                <w:szCs w:val="24"/>
              </w:rPr>
              <w:t>ЕД</w:t>
            </w:r>
          </w:p>
        </w:tc>
      </w:tr>
      <w:tr w:rsidR="003738B1" w:rsidRPr="00547053" w:rsidTr="00437AB5">
        <w:trPr>
          <w:trHeight w:val="484"/>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3738B1" w:rsidRPr="00547053" w:rsidRDefault="003738B1" w:rsidP="00437AB5">
            <w:pPr>
              <w:rPr>
                <w:rFonts w:ascii="Times New Roman" w:hAnsi="Times New Roman"/>
                <w:color w:val="000000"/>
                <w:szCs w:val="24"/>
              </w:rPr>
            </w:pPr>
            <w:r w:rsidRPr="00547053">
              <w:rPr>
                <w:rFonts w:ascii="Times New Roman" w:hAnsi="Times New Roman"/>
                <w:color w:val="000000"/>
                <w:szCs w:val="24"/>
              </w:rPr>
              <w:t>Хјундаи Х-1  ТК</w:t>
            </w:r>
          </w:p>
        </w:tc>
        <w:tc>
          <w:tcPr>
            <w:tcW w:w="2737" w:type="dxa"/>
            <w:tcBorders>
              <w:top w:val="nil"/>
              <w:left w:val="nil"/>
              <w:bottom w:val="single" w:sz="4" w:space="0" w:color="auto"/>
              <w:right w:val="single" w:sz="4" w:space="0" w:color="auto"/>
            </w:tcBorders>
            <w:shd w:val="clear" w:color="auto" w:fill="auto"/>
            <w:noWrap/>
            <w:vAlign w:val="bottom"/>
            <w:hideMark/>
          </w:tcPr>
          <w:p w:rsidR="003738B1" w:rsidRPr="00547053" w:rsidRDefault="003738B1" w:rsidP="00437AB5">
            <w:pPr>
              <w:rPr>
                <w:rFonts w:ascii="Times New Roman" w:hAnsi="Times New Roman"/>
                <w:color w:val="000000"/>
                <w:szCs w:val="24"/>
              </w:rPr>
            </w:pPr>
            <w:r w:rsidRPr="00547053">
              <w:rPr>
                <w:rFonts w:ascii="Times New Roman" w:hAnsi="Times New Roman"/>
                <w:color w:val="000000"/>
                <w:szCs w:val="24"/>
              </w:rPr>
              <w:t>Р-9186</w:t>
            </w:r>
          </w:p>
        </w:tc>
        <w:tc>
          <w:tcPr>
            <w:tcW w:w="3030" w:type="dxa"/>
            <w:tcBorders>
              <w:top w:val="nil"/>
              <w:left w:val="nil"/>
              <w:bottom w:val="single" w:sz="4" w:space="0" w:color="auto"/>
              <w:right w:val="single" w:sz="4" w:space="0" w:color="auto"/>
            </w:tcBorders>
            <w:shd w:val="clear" w:color="auto" w:fill="auto"/>
            <w:noWrap/>
            <w:vAlign w:val="bottom"/>
            <w:hideMark/>
          </w:tcPr>
          <w:p w:rsidR="003738B1" w:rsidRPr="00547053" w:rsidRDefault="003738B1" w:rsidP="00437AB5">
            <w:pPr>
              <w:rPr>
                <w:rFonts w:ascii="Times New Roman" w:hAnsi="Times New Roman"/>
                <w:color w:val="000000"/>
                <w:szCs w:val="24"/>
              </w:rPr>
            </w:pPr>
            <w:r w:rsidRPr="00547053">
              <w:rPr>
                <w:rFonts w:ascii="Times New Roman" w:hAnsi="Times New Roman"/>
                <w:color w:val="000000"/>
                <w:szCs w:val="24"/>
              </w:rPr>
              <w:t>ЕД</w:t>
            </w:r>
          </w:p>
        </w:tc>
      </w:tr>
      <w:tr w:rsidR="003738B1" w:rsidRPr="00547053" w:rsidTr="00437AB5">
        <w:trPr>
          <w:trHeight w:val="44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3738B1" w:rsidRPr="00547053" w:rsidRDefault="003738B1" w:rsidP="00437AB5">
            <w:pPr>
              <w:rPr>
                <w:rFonts w:ascii="Times New Roman" w:hAnsi="Times New Roman"/>
                <w:color w:val="000000"/>
                <w:szCs w:val="24"/>
              </w:rPr>
            </w:pPr>
            <w:r w:rsidRPr="00547053">
              <w:rPr>
                <w:rFonts w:ascii="Times New Roman" w:hAnsi="Times New Roman"/>
                <w:color w:val="000000"/>
                <w:szCs w:val="24"/>
              </w:rPr>
              <w:t>Киа Рио</w:t>
            </w:r>
          </w:p>
        </w:tc>
        <w:tc>
          <w:tcPr>
            <w:tcW w:w="2737" w:type="dxa"/>
            <w:tcBorders>
              <w:top w:val="nil"/>
              <w:left w:val="nil"/>
              <w:bottom w:val="single" w:sz="4" w:space="0" w:color="auto"/>
              <w:right w:val="single" w:sz="4" w:space="0" w:color="auto"/>
            </w:tcBorders>
            <w:shd w:val="clear" w:color="auto" w:fill="auto"/>
            <w:noWrap/>
            <w:vAlign w:val="bottom"/>
            <w:hideMark/>
          </w:tcPr>
          <w:p w:rsidR="003738B1" w:rsidRPr="00547053" w:rsidRDefault="003738B1" w:rsidP="00437AB5">
            <w:pPr>
              <w:rPr>
                <w:rFonts w:ascii="Times New Roman" w:hAnsi="Times New Roman"/>
                <w:color w:val="000000"/>
                <w:szCs w:val="24"/>
              </w:rPr>
            </w:pPr>
            <w:r w:rsidRPr="00547053">
              <w:rPr>
                <w:rFonts w:ascii="Times New Roman" w:hAnsi="Times New Roman"/>
                <w:color w:val="000000"/>
                <w:szCs w:val="24"/>
              </w:rPr>
              <w:t>Р-9198</w:t>
            </w:r>
          </w:p>
        </w:tc>
        <w:tc>
          <w:tcPr>
            <w:tcW w:w="3030" w:type="dxa"/>
            <w:tcBorders>
              <w:top w:val="nil"/>
              <w:left w:val="nil"/>
              <w:bottom w:val="single" w:sz="4" w:space="0" w:color="auto"/>
              <w:right w:val="single" w:sz="4" w:space="0" w:color="auto"/>
            </w:tcBorders>
            <w:shd w:val="clear" w:color="auto" w:fill="auto"/>
            <w:noWrap/>
            <w:vAlign w:val="bottom"/>
            <w:hideMark/>
          </w:tcPr>
          <w:p w:rsidR="003738B1" w:rsidRPr="00547053" w:rsidRDefault="003738B1" w:rsidP="00437AB5">
            <w:pPr>
              <w:rPr>
                <w:rFonts w:ascii="Times New Roman" w:hAnsi="Times New Roman"/>
                <w:color w:val="000000"/>
                <w:szCs w:val="24"/>
              </w:rPr>
            </w:pPr>
            <w:r w:rsidRPr="00547053">
              <w:rPr>
                <w:rFonts w:ascii="Times New Roman" w:hAnsi="Times New Roman"/>
                <w:color w:val="000000"/>
                <w:szCs w:val="24"/>
              </w:rPr>
              <w:t>БМБ</w:t>
            </w:r>
          </w:p>
        </w:tc>
      </w:tr>
      <w:tr w:rsidR="003738B1" w:rsidRPr="00547053" w:rsidTr="00437AB5">
        <w:trPr>
          <w:trHeight w:val="484"/>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3738B1" w:rsidRPr="00547053" w:rsidRDefault="003738B1" w:rsidP="00437AB5">
            <w:pPr>
              <w:rPr>
                <w:rFonts w:ascii="Times New Roman" w:hAnsi="Times New Roman"/>
                <w:color w:val="000000"/>
                <w:szCs w:val="24"/>
              </w:rPr>
            </w:pPr>
            <w:r w:rsidRPr="00547053">
              <w:rPr>
                <w:rFonts w:ascii="Times New Roman" w:hAnsi="Times New Roman"/>
                <w:color w:val="000000"/>
                <w:szCs w:val="24"/>
              </w:rPr>
              <w:t>Лада Нива</w:t>
            </w:r>
          </w:p>
        </w:tc>
        <w:tc>
          <w:tcPr>
            <w:tcW w:w="2737" w:type="dxa"/>
            <w:tcBorders>
              <w:top w:val="nil"/>
              <w:left w:val="nil"/>
              <w:bottom w:val="single" w:sz="4" w:space="0" w:color="auto"/>
              <w:right w:val="single" w:sz="4" w:space="0" w:color="auto"/>
            </w:tcBorders>
            <w:shd w:val="clear" w:color="auto" w:fill="auto"/>
            <w:noWrap/>
            <w:vAlign w:val="bottom"/>
            <w:hideMark/>
          </w:tcPr>
          <w:p w:rsidR="003738B1" w:rsidRPr="00547053" w:rsidRDefault="003738B1" w:rsidP="00437AB5">
            <w:pPr>
              <w:rPr>
                <w:rFonts w:ascii="Times New Roman" w:hAnsi="Times New Roman"/>
                <w:color w:val="000000"/>
                <w:szCs w:val="24"/>
              </w:rPr>
            </w:pPr>
            <w:r w:rsidRPr="00547053">
              <w:rPr>
                <w:rFonts w:ascii="Times New Roman" w:hAnsi="Times New Roman"/>
                <w:color w:val="000000"/>
                <w:szCs w:val="24"/>
              </w:rPr>
              <w:t>Р-9188</w:t>
            </w:r>
          </w:p>
        </w:tc>
        <w:tc>
          <w:tcPr>
            <w:tcW w:w="3030" w:type="dxa"/>
            <w:tcBorders>
              <w:top w:val="nil"/>
              <w:left w:val="nil"/>
              <w:bottom w:val="single" w:sz="4" w:space="0" w:color="auto"/>
              <w:right w:val="single" w:sz="4" w:space="0" w:color="auto"/>
            </w:tcBorders>
            <w:shd w:val="clear" w:color="auto" w:fill="auto"/>
            <w:noWrap/>
            <w:vAlign w:val="bottom"/>
            <w:hideMark/>
          </w:tcPr>
          <w:p w:rsidR="003738B1" w:rsidRPr="00547053" w:rsidRDefault="003738B1" w:rsidP="00437AB5">
            <w:pPr>
              <w:rPr>
                <w:rFonts w:ascii="Times New Roman" w:hAnsi="Times New Roman"/>
                <w:color w:val="000000"/>
                <w:szCs w:val="24"/>
              </w:rPr>
            </w:pPr>
            <w:r w:rsidRPr="00547053">
              <w:rPr>
                <w:rFonts w:ascii="Times New Roman" w:hAnsi="Times New Roman"/>
                <w:color w:val="000000"/>
                <w:szCs w:val="24"/>
              </w:rPr>
              <w:t>БМБ + ТНГ</w:t>
            </w:r>
          </w:p>
        </w:tc>
      </w:tr>
      <w:tr w:rsidR="003738B1" w:rsidRPr="00547053" w:rsidTr="00437AB5">
        <w:trPr>
          <w:trHeight w:val="44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3738B1" w:rsidRPr="00547053" w:rsidRDefault="003738B1" w:rsidP="00437AB5">
            <w:pPr>
              <w:rPr>
                <w:rFonts w:ascii="Times New Roman" w:hAnsi="Times New Roman"/>
                <w:color w:val="000000"/>
                <w:szCs w:val="24"/>
              </w:rPr>
            </w:pPr>
            <w:r w:rsidRPr="00547053">
              <w:rPr>
                <w:rFonts w:ascii="Times New Roman" w:hAnsi="Times New Roman"/>
                <w:color w:val="000000"/>
                <w:szCs w:val="24"/>
              </w:rPr>
              <w:t>Лада санитет</w:t>
            </w:r>
          </w:p>
        </w:tc>
        <w:tc>
          <w:tcPr>
            <w:tcW w:w="2737" w:type="dxa"/>
            <w:tcBorders>
              <w:top w:val="nil"/>
              <w:left w:val="nil"/>
              <w:bottom w:val="single" w:sz="4" w:space="0" w:color="auto"/>
              <w:right w:val="single" w:sz="4" w:space="0" w:color="auto"/>
            </w:tcBorders>
            <w:shd w:val="clear" w:color="auto" w:fill="auto"/>
            <w:noWrap/>
            <w:vAlign w:val="bottom"/>
            <w:hideMark/>
          </w:tcPr>
          <w:p w:rsidR="003738B1" w:rsidRPr="00547053" w:rsidRDefault="003738B1" w:rsidP="00437AB5">
            <w:pPr>
              <w:rPr>
                <w:rFonts w:ascii="Times New Roman" w:hAnsi="Times New Roman"/>
                <w:color w:val="000000"/>
                <w:szCs w:val="24"/>
              </w:rPr>
            </w:pPr>
            <w:r w:rsidRPr="00547053">
              <w:rPr>
                <w:rFonts w:ascii="Times New Roman" w:hAnsi="Times New Roman"/>
                <w:color w:val="000000"/>
                <w:szCs w:val="24"/>
              </w:rPr>
              <w:t>К-9080</w:t>
            </w:r>
          </w:p>
        </w:tc>
        <w:tc>
          <w:tcPr>
            <w:tcW w:w="3030" w:type="dxa"/>
            <w:tcBorders>
              <w:top w:val="nil"/>
              <w:left w:val="nil"/>
              <w:bottom w:val="single" w:sz="4" w:space="0" w:color="auto"/>
              <w:right w:val="single" w:sz="4" w:space="0" w:color="auto"/>
            </w:tcBorders>
            <w:shd w:val="clear" w:color="auto" w:fill="auto"/>
            <w:noWrap/>
            <w:vAlign w:val="bottom"/>
            <w:hideMark/>
          </w:tcPr>
          <w:p w:rsidR="003738B1" w:rsidRPr="00547053" w:rsidRDefault="003738B1" w:rsidP="00437AB5">
            <w:pPr>
              <w:rPr>
                <w:rFonts w:ascii="Times New Roman" w:hAnsi="Times New Roman"/>
                <w:color w:val="000000"/>
                <w:szCs w:val="24"/>
              </w:rPr>
            </w:pPr>
            <w:r w:rsidRPr="00547053">
              <w:rPr>
                <w:rFonts w:ascii="Times New Roman" w:hAnsi="Times New Roman"/>
                <w:color w:val="000000"/>
                <w:szCs w:val="24"/>
              </w:rPr>
              <w:t>БМБ</w:t>
            </w:r>
          </w:p>
        </w:tc>
      </w:tr>
      <w:tr w:rsidR="003738B1" w:rsidRPr="00547053" w:rsidTr="00437AB5">
        <w:trPr>
          <w:trHeight w:val="44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3738B1" w:rsidRPr="00547053" w:rsidRDefault="003738B1" w:rsidP="00437AB5">
            <w:pPr>
              <w:rPr>
                <w:rFonts w:ascii="Times New Roman" w:hAnsi="Times New Roman"/>
                <w:color w:val="000000"/>
                <w:szCs w:val="24"/>
              </w:rPr>
            </w:pPr>
            <w:r w:rsidRPr="00547053">
              <w:rPr>
                <w:rFonts w:ascii="Times New Roman" w:hAnsi="Times New Roman"/>
                <w:color w:val="000000"/>
                <w:szCs w:val="24"/>
              </w:rPr>
              <w:t>Форд Фокус</w:t>
            </w:r>
          </w:p>
        </w:tc>
        <w:tc>
          <w:tcPr>
            <w:tcW w:w="2737" w:type="dxa"/>
            <w:tcBorders>
              <w:top w:val="nil"/>
              <w:left w:val="nil"/>
              <w:bottom w:val="single" w:sz="4" w:space="0" w:color="auto"/>
              <w:right w:val="single" w:sz="4" w:space="0" w:color="auto"/>
            </w:tcBorders>
            <w:shd w:val="clear" w:color="auto" w:fill="auto"/>
            <w:noWrap/>
            <w:vAlign w:val="bottom"/>
            <w:hideMark/>
          </w:tcPr>
          <w:p w:rsidR="003738B1" w:rsidRPr="00547053" w:rsidRDefault="003738B1" w:rsidP="00437AB5">
            <w:pPr>
              <w:rPr>
                <w:rFonts w:ascii="Times New Roman" w:hAnsi="Times New Roman"/>
                <w:color w:val="000000"/>
                <w:szCs w:val="24"/>
              </w:rPr>
            </w:pPr>
            <w:r w:rsidRPr="00547053">
              <w:rPr>
                <w:rFonts w:ascii="Times New Roman" w:hAnsi="Times New Roman"/>
                <w:color w:val="000000"/>
                <w:szCs w:val="24"/>
              </w:rPr>
              <w:t>Р-9168</w:t>
            </w:r>
          </w:p>
        </w:tc>
        <w:tc>
          <w:tcPr>
            <w:tcW w:w="3030" w:type="dxa"/>
            <w:tcBorders>
              <w:top w:val="nil"/>
              <w:left w:val="nil"/>
              <w:bottom w:val="single" w:sz="4" w:space="0" w:color="auto"/>
              <w:right w:val="single" w:sz="4" w:space="0" w:color="auto"/>
            </w:tcBorders>
            <w:shd w:val="clear" w:color="auto" w:fill="auto"/>
            <w:noWrap/>
            <w:vAlign w:val="bottom"/>
            <w:hideMark/>
          </w:tcPr>
          <w:p w:rsidR="003738B1" w:rsidRPr="00547053" w:rsidRDefault="003738B1" w:rsidP="00437AB5">
            <w:pPr>
              <w:rPr>
                <w:rFonts w:ascii="Times New Roman" w:hAnsi="Times New Roman"/>
                <w:color w:val="000000"/>
                <w:szCs w:val="24"/>
              </w:rPr>
            </w:pPr>
            <w:r w:rsidRPr="00547053">
              <w:rPr>
                <w:rFonts w:ascii="Times New Roman" w:hAnsi="Times New Roman"/>
                <w:color w:val="000000"/>
                <w:szCs w:val="24"/>
              </w:rPr>
              <w:t>ЕД</w:t>
            </w:r>
          </w:p>
        </w:tc>
      </w:tr>
      <w:tr w:rsidR="003738B1" w:rsidRPr="00547053" w:rsidTr="00437AB5">
        <w:trPr>
          <w:trHeight w:val="44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3738B1" w:rsidRPr="00547053" w:rsidRDefault="003738B1" w:rsidP="00437AB5">
            <w:pPr>
              <w:rPr>
                <w:rFonts w:ascii="Times New Roman" w:hAnsi="Times New Roman"/>
                <w:color w:val="000000"/>
                <w:szCs w:val="24"/>
              </w:rPr>
            </w:pPr>
            <w:r w:rsidRPr="00547053">
              <w:rPr>
                <w:rFonts w:ascii="Times New Roman" w:hAnsi="Times New Roman"/>
                <w:color w:val="000000"/>
                <w:szCs w:val="24"/>
              </w:rPr>
              <w:t>Хјундаи Х-1 фургон</w:t>
            </w:r>
          </w:p>
        </w:tc>
        <w:tc>
          <w:tcPr>
            <w:tcW w:w="2737" w:type="dxa"/>
            <w:tcBorders>
              <w:top w:val="nil"/>
              <w:left w:val="nil"/>
              <w:bottom w:val="single" w:sz="4" w:space="0" w:color="auto"/>
              <w:right w:val="single" w:sz="4" w:space="0" w:color="auto"/>
            </w:tcBorders>
            <w:shd w:val="clear" w:color="auto" w:fill="auto"/>
            <w:noWrap/>
            <w:vAlign w:val="bottom"/>
            <w:hideMark/>
          </w:tcPr>
          <w:p w:rsidR="003738B1" w:rsidRPr="00547053" w:rsidRDefault="003738B1" w:rsidP="00437AB5">
            <w:pPr>
              <w:rPr>
                <w:rFonts w:ascii="Times New Roman" w:hAnsi="Times New Roman"/>
                <w:color w:val="000000"/>
                <w:szCs w:val="24"/>
              </w:rPr>
            </w:pPr>
            <w:r w:rsidRPr="00547053">
              <w:rPr>
                <w:rFonts w:ascii="Times New Roman" w:hAnsi="Times New Roman"/>
                <w:color w:val="000000"/>
                <w:szCs w:val="24"/>
              </w:rPr>
              <w:t>Р-9187</w:t>
            </w:r>
          </w:p>
        </w:tc>
        <w:tc>
          <w:tcPr>
            <w:tcW w:w="3030" w:type="dxa"/>
            <w:tcBorders>
              <w:top w:val="nil"/>
              <w:left w:val="nil"/>
              <w:bottom w:val="single" w:sz="4" w:space="0" w:color="auto"/>
              <w:right w:val="single" w:sz="4" w:space="0" w:color="auto"/>
            </w:tcBorders>
            <w:shd w:val="clear" w:color="auto" w:fill="auto"/>
            <w:noWrap/>
            <w:vAlign w:val="bottom"/>
            <w:hideMark/>
          </w:tcPr>
          <w:p w:rsidR="003738B1" w:rsidRPr="00547053" w:rsidRDefault="003738B1" w:rsidP="00437AB5">
            <w:pPr>
              <w:rPr>
                <w:rFonts w:ascii="Times New Roman" w:hAnsi="Times New Roman"/>
                <w:color w:val="000000"/>
                <w:szCs w:val="24"/>
              </w:rPr>
            </w:pPr>
            <w:r w:rsidRPr="00547053">
              <w:rPr>
                <w:rFonts w:ascii="Times New Roman" w:hAnsi="Times New Roman"/>
                <w:color w:val="000000"/>
                <w:szCs w:val="24"/>
              </w:rPr>
              <w:t>ЕД</w:t>
            </w:r>
          </w:p>
        </w:tc>
      </w:tr>
      <w:tr w:rsidR="003738B1" w:rsidRPr="00547053" w:rsidTr="00437AB5">
        <w:trPr>
          <w:trHeight w:val="44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3738B1" w:rsidRPr="00547053" w:rsidRDefault="003738B1" w:rsidP="00437AB5">
            <w:pPr>
              <w:rPr>
                <w:rFonts w:ascii="Times New Roman" w:hAnsi="Times New Roman"/>
                <w:color w:val="000000"/>
                <w:szCs w:val="24"/>
              </w:rPr>
            </w:pPr>
            <w:r w:rsidRPr="00547053">
              <w:rPr>
                <w:rFonts w:ascii="Times New Roman" w:hAnsi="Times New Roman"/>
                <w:color w:val="000000"/>
                <w:szCs w:val="24"/>
              </w:rPr>
              <w:t>ИМТ 539</w:t>
            </w:r>
          </w:p>
        </w:tc>
        <w:tc>
          <w:tcPr>
            <w:tcW w:w="2737" w:type="dxa"/>
            <w:tcBorders>
              <w:top w:val="nil"/>
              <w:left w:val="nil"/>
              <w:bottom w:val="single" w:sz="4" w:space="0" w:color="auto"/>
              <w:right w:val="single" w:sz="4" w:space="0" w:color="auto"/>
            </w:tcBorders>
            <w:shd w:val="clear" w:color="auto" w:fill="auto"/>
            <w:noWrap/>
            <w:vAlign w:val="bottom"/>
            <w:hideMark/>
          </w:tcPr>
          <w:p w:rsidR="003738B1" w:rsidRPr="00547053" w:rsidRDefault="003738B1" w:rsidP="00437AB5">
            <w:pPr>
              <w:rPr>
                <w:rFonts w:ascii="Times New Roman" w:hAnsi="Times New Roman"/>
                <w:color w:val="000000"/>
                <w:szCs w:val="24"/>
              </w:rPr>
            </w:pPr>
            <w:r w:rsidRPr="00547053">
              <w:rPr>
                <w:rFonts w:ascii="Times New Roman" w:hAnsi="Times New Roman"/>
                <w:color w:val="000000"/>
                <w:szCs w:val="24"/>
              </w:rPr>
              <w:t>Ц-9027</w:t>
            </w:r>
          </w:p>
        </w:tc>
        <w:tc>
          <w:tcPr>
            <w:tcW w:w="3030" w:type="dxa"/>
            <w:tcBorders>
              <w:top w:val="nil"/>
              <w:left w:val="nil"/>
              <w:bottom w:val="single" w:sz="4" w:space="0" w:color="auto"/>
              <w:right w:val="single" w:sz="4" w:space="0" w:color="auto"/>
            </w:tcBorders>
            <w:shd w:val="clear" w:color="auto" w:fill="auto"/>
            <w:noWrap/>
            <w:vAlign w:val="bottom"/>
            <w:hideMark/>
          </w:tcPr>
          <w:p w:rsidR="003738B1" w:rsidRPr="00547053" w:rsidRDefault="003738B1" w:rsidP="00437AB5">
            <w:pPr>
              <w:rPr>
                <w:rFonts w:ascii="Times New Roman" w:hAnsi="Times New Roman"/>
                <w:color w:val="000000"/>
                <w:szCs w:val="24"/>
              </w:rPr>
            </w:pPr>
            <w:r w:rsidRPr="00547053">
              <w:rPr>
                <w:rFonts w:ascii="Times New Roman" w:hAnsi="Times New Roman"/>
                <w:color w:val="000000"/>
                <w:szCs w:val="24"/>
              </w:rPr>
              <w:t>ЕД</w:t>
            </w:r>
          </w:p>
        </w:tc>
      </w:tr>
      <w:tr w:rsidR="003738B1" w:rsidRPr="00547053" w:rsidTr="00437AB5">
        <w:trPr>
          <w:trHeight w:val="44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3738B1" w:rsidRPr="00547053" w:rsidRDefault="003738B1" w:rsidP="00437AB5">
            <w:pPr>
              <w:rPr>
                <w:rFonts w:ascii="Times New Roman" w:hAnsi="Times New Roman"/>
                <w:color w:val="000000"/>
                <w:szCs w:val="24"/>
              </w:rPr>
            </w:pPr>
            <w:r w:rsidRPr="00547053">
              <w:rPr>
                <w:rFonts w:ascii="Times New Roman" w:hAnsi="Times New Roman"/>
                <w:color w:val="000000"/>
                <w:szCs w:val="24"/>
              </w:rPr>
              <w:t>Мерцедес 1213</w:t>
            </w:r>
          </w:p>
        </w:tc>
        <w:tc>
          <w:tcPr>
            <w:tcW w:w="2737" w:type="dxa"/>
            <w:tcBorders>
              <w:top w:val="nil"/>
              <w:left w:val="nil"/>
              <w:bottom w:val="single" w:sz="4" w:space="0" w:color="auto"/>
              <w:right w:val="single" w:sz="4" w:space="0" w:color="auto"/>
            </w:tcBorders>
            <w:shd w:val="clear" w:color="000000" w:fill="FFFFFF"/>
            <w:noWrap/>
            <w:vAlign w:val="bottom"/>
            <w:hideMark/>
          </w:tcPr>
          <w:p w:rsidR="003738B1" w:rsidRPr="00547053" w:rsidRDefault="003738B1" w:rsidP="00437AB5">
            <w:pPr>
              <w:rPr>
                <w:rFonts w:ascii="Times New Roman" w:hAnsi="Times New Roman"/>
                <w:color w:val="000000"/>
                <w:szCs w:val="24"/>
              </w:rPr>
            </w:pPr>
            <w:r w:rsidRPr="00547053">
              <w:rPr>
                <w:rFonts w:ascii="Times New Roman" w:hAnsi="Times New Roman"/>
                <w:color w:val="000000"/>
                <w:szCs w:val="24"/>
              </w:rPr>
              <w:t>К-9079</w:t>
            </w:r>
          </w:p>
        </w:tc>
        <w:tc>
          <w:tcPr>
            <w:tcW w:w="3030" w:type="dxa"/>
            <w:tcBorders>
              <w:top w:val="nil"/>
              <w:left w:val="nil"/>
              <w:bottom w:val="single" w:sz="4" w:space="0" w:color="auto"/>
              <w:right w:val="single" w:sz="4" w:space="0" w:color="auto"/>
            </w:tcBorders>
            <w:shd w:val="clear" w:color="auto" w:fill="auto"/>
            <w:noWrap/>
            <w:vAlign w:val="bottom"/>
            <w:hideMark/>
          </w:tcPr>
          <w:p w:rsidR="003738B1" w:rsidRPr="00547053" w:rsidRDefault="003738B1" w:rsidP="00437AB5">
            <w:pPr>
              <w:rPr>
                <w:rFonts w:ascii="Times New Roman" w:hAnsi="Times New Roman"/>
                <w:color w:val="000000"/>
                <w:szCs w:val="24"/>
              </w:rPr>
            </w:pPr>
            <w:r w:rsidRPr="00547053">
              <w:rPr>
                <w:rFonts w:ascii="Times New Roman" w:hAnsi="Times New Roman"/>
                <w:color w:val="000000"/>
                <w:szCs w:val="24"/>
              </w:rPr>
              <w:t>ЕД</w:t>
            </w:r>
          </w:p>
        </w:tc>
      </w:tr>
      <w:tr w:rsidR="003738B1" w:rsidRPr="00547053" w:rsidTr="00437AB5">
        <w:trPr>
          <w:trHeight w:val="44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3738B1" w:rsidRPr="00547053" w:rsidRDefault="003738B1" w:rsidP="00437AB5">
            <w:pPr>
              <w:rPr>
                <w:rFonts w:ascii="Times New Roman" w:hAnsi="Times New Roman"/>
                <w:color w:val="000000"/>
                <w:szCs w:val="24"/>
              </w:rPr>
            </w:pPr>
            <w:r w:rsidRPr="00547053">
              <w:rPr>
                <w:rFonts w:ascii="Times New Roman" w:hAnsi="Times New Roman"/>
                <w:color w:val="000000"/>
                <w:szCs w:val="24"/>
              </w:rPr>
              <w:t>Мерцедес 813</w:t>
            </w:r>
          </w:p>
        </w:tc>
        <w:tc>
          <w:tcPr>
            <w:tcW w:w="2737" w:type="dxa"/>
            <w:tcBorders>
              <w:top w:val="nil"/>
              <w:left w:val="nil"/>
              <w:bottom w:val="single" w:sz="4" w:space="0" w:color="auto"/>
              <w:right w:val="single" w:sz="4" w:space="0" w:color="auto"/>
            </w:tcBorders>
            <w:shd w:val="clear" w:color="000000" w:fill="FFFFFF"/>
            <w:noWrap/>
            <w:vAlign w:val="bottom"/>
            <w:hideMark/>
          </w:tcPr>
          <w:p w:rsidR="003738B1" w:rsidRPr="00547053" w:rsidRDefault="003738B1" w:rsidP="00437AB5">
            <w:pPr>
              <w:rPr>
                <w:rFonts w:ascii="Times New Roman" w:hAnsi="Times New Roman"/>
                <w:color w:val="000000"/>
                <w:szCs w:val="24"/>
              </w:rPr>
            </w:pPr>
            <w:r w:rsidRPr="00547053">
              <w:rPr>
                <w:rFonts w:ascii="Times New Roman" w:hAnsi="Times New Roman"/>
                <w:color w:val="000000"/>
                <w:szCs w:val="24"/>
              </w:rPr>
              <w:t>Т-9203</w:t>
            </w:r>
          </w:p>
        </w:tc>
        <w:tc>
          <w:tcPr>
            <w:tcW w:w="3030" w:type="dxa"/>
            <w:tcBorders>
              <w:top w:val="nil"/>
              <w:left w:val="nil"/>
              <w:bottom w:val="single" w:sz="4" w:space="0" w:color="auto"/>
              <w:right w:val="single" w:sz="4" w:space="0" w:color="auto"/>
            </w:tcBorders>
            <w:shd w:val="clear" w:color="auto" w:fill="auto"/>
            <w:noWrap/>
            <w:vAlign w:val="bottom"/>
            <w:hideMark/>
          </w:tcPr>
          <w:p w:rsidR="003738B1" w:rsidRPr="00547053" w:rsidRDefault="003738B1" w:rsidP="00437AB5">
            <w:pPr>
              <w:rPr>
                <w:rFonts w:ascii="Times New Roman" w:hAnsi="Times New Roman"/>
                <w:color w:val="000000"/>
                <w:szCs w:val="24"/>
              </w:rPr>
            </w:pPr>
            <w:r w:rsidRPr="00547053">
              <w:rPr>
                <w:rFonts w:ascii="Times New Roman" w:hAnsi="Times New Roman"/>
                <w:color w:val="000000"/>
                <w:szCs w:val="24"/>
              </w:rPr>
              <w:t>ЕД</w:t>
            </w:r>
          </w:p>
        </w:tc>
      </w:tr>
      <w:tr w:rsidR="003738B1" w:rsidRPr="00547053" w:rsidTr="00437AB5">
        <w:trPr>
          <w:trHeight w:val="462"/>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3738B1" w:rsidRPr="00547053" w:rsidRDefault="003738B1" w:rsidP="00437AB5">
            <w:pPr>
              <w:rPr>
                <w:rFonts w:ascii="Times New Roman" w:hAnsi="Times New Roman"/>
                <w:color w:val="000000"/>
                <w:szCs w:val="24"/>
              </w:rPr>
            </w:pPr>
            <w:r w:rsidRPr="00547053">
              <w:rPr>
                <w:rFonts w:ascii="Times New Roman" w:hAnsi="Times New Roman"/>
                <w:color w:val="000000"/>
                <w:szCs w:val="24"/>
              </w:rPr>
              <w:t>Фап 1314 кипер</w:t>
            </w:r>
          </w:p>
        </w:tc>
        <w:tc>
          <w:tcPr>
            <w:tcW w:w="2737" w:type="dxa"/>
            <w:tcBorders>
              <w:top w:val="nil"/>
              <w:left w:val="nil"/>
              <w:bottom w:val="single" w:sz="4" w:space="0" w:color="auto"/>
              <w:right w:val="single" w:sz="4" w:space="0" w:color="auto"/>
            </w:tcBorders>
            <w:shd w:val="clear" w:color="000000" w:fill="FFFFFF"/>
            <w:noWrap/>
            <w:vAlign w:val="bottom"/>
            <w:hideMark/>
          </w:tcPr>
          <w:p w:rsidR="003738B1" w:rsidRPr="00547053" w:rsidRDefault="003738B1" w:rsidP="00437AB5">
            <w:pPr>
              <w:rPr>
                <w:rFonts w:ascii="Times New Roman" w:hAnsi="Times New Roman"/>
                <w:color w:val="000000"/>
                <w:szCs w:val="24"/>
              </w:rPr>
            </w:pPr>
            <w:r w:rsidRPr="00547053">
              <w:rPr>
                <w:rFonts w:ascii="Times New Roman" w:hAnsi="Times New Roman"/>
                <w:color w:val="000000"/>
                <w:szCs w:val="24"/>
              </w:rPr>
              <w:t>Т-9204</w:t>
            </w:r>
          </w:p>
        </w:tc>
        <w:tc>
          <w:tcPr>
            <w:tcW w:w="3030" w:type="dxa"/>
            <w:tcBorders>
              <w:top w:val="nil"/>
              <w:left w:val="nil"/>
              <w:bottom w:val="single" w:sz="4" w:space="0" w:color="auto"/>
              <w:right w:val="single" w:sz="4" w:space="0" w:color="auto"/>
            </w:tcBorders>
            <w:shd w:val="clear" w:color="auto" w:fill="auto"/>
            <w:noWrap/>
            <w:vAlign w:val="bottom"/>
            <w:hideMark/>
          </w:tcPr>
          <w:p w:rsidR="003738B1" w:rsidRPr="00547053" w:rsidRDefault="003738B1" w:rsidP="00437AB5">
            <w:pPr>
              <w:rPr>
                <w:rFonts w:ascii="Times New Roman" w:hAnsi="Times New Roman"/>
                <w:color w:val="000000"/>
                <w:szCs w:val="24"/>
              </w:rPr>
            </w:pPr>
            <w:r w:rsidRPr="00547053">
              <w:rPr>
                <w:rFonts w:ascii="Times New Roman" w:hAnsi="Times New Roman"/>
                <w:color w:val="000000"/>
                <w:szCs w:val="24"/>
              </w:rPr>
              <w:t>ЕД</w:t>
            </w:r>
          </w:p>
        </w:tc>
      </w:tr>
    </w:tbl>
    <w:p w:rsidR="003738B1" w:rsidRDefault="003738B1" w:rsidP="003738B1">
      <w:pPr>
        <w:rPr>
          <w:rFonts w:ascii="Times New Roman" w:hAnsi="Times New Roman"/>
          <w:szCs w:val="24"/>
          <w:lang w:val="sr-Cyrl-CS"/>
        </w:rPr>
      </w:pPr>
    </w:p>
    <w:p w:rsidR="003738B1" w:rsidRPr="003D3481" w:rsidRDefault="003738B1" w:rsidP="003738B1">
      <w:pPr>
        <w:spacing w:after="120"/>
        <w:ind w:firstLine="425"/>
        <w:jc w:val="both"/>
        <w:rPr>
          <w:rFonts w:ascii="Times New Roman" w:hAnsi="Times New Roman"/>
          <w:bCs/>
          <w:szCs w:val="24"/>
        </w:rPr>
      </w:pPr>
    </w:p>
    <w:tbl>
      <w:tblPr>
        <w:tblW w:w="0" w:type="auto"/>
        <w:tblLayout w:type="fixed"/>
        <w:tblLook w:val="0000" w:firstRow="0" w:lastRow="0" w:firstColumn="0" w:lastColumn="0" w:noHBand="0" w:noVBand="0"/>
      </w:tblPr>
      <w:tblGrid>
        <w:gridCol w:w="3080"/>
        <w:gridCol w:w="3068"/>
        <w:gridCol w:w="3094"/>
      </w:tblGrid>
      <w:tr w:rsidR="003738B1" w:rsidRPr="003D3481" w:rsidTr="00437AB5">
        <w:tc>
          <w:tcPr>
            <w:tcW w:w="3080" w:type="dxa"/>
            <w:shd w:val="clear" w:color="auto" w:fill="auto"/>
            <w:vAlign w:val="center"/>
          </w:tcPr>
          <w:p w:rsidR="003738B1" w:rsidRPr="00417AF3" w:rsidRDefault="003738B1" w:rsidP="00437AB5">
            <w:pPr>
              <w:pStyle w:val="BodyText2"/>
              <w:spacing w:line="100" w:lineRule="atLeast"/>
              <w:jc w:val="both"/>
              <w:rPr>
                <w:rFonts w:ascii="Times New Roman" w:hAnsi="Times New Roman"/>
                <w:szCs w:val="24"/>
                <w:lang w:val="sr-Cyrl-CS"/>
              </w:rPr>
            </w:pPr>
            <w:r w:rsidRPr="003D3481">
              <w:rPr>
                <w:rFonts w:ascii="Times New Roman" w:hAnsi="Times New Roman"/>
                <w:szCs w:val="24"/>
              </w:rPr>
              <w:t>Датум:</w:t>
            </w:r>
            <w:r>
              <w:rPr>
                <w:rFonts w:ascii="Times New Roman" w:hAnsi="Times New Roman"/>
                <w:szCs w:val="24"/>
                <w:lang w:val="sr-Cyrl-CS"/>
              </w:rPr>
              <w:t xml:space="preserve">          </w:t>
            </w:r>
          </w:p>
        </w:tc>
        <w:tc>
          <w:tcPr>
            <w:tcW w:w="3068" w:type="dxa"/>
            <w:shd w:val="clear" w:color="auto" w:fill="auto"/>
            <w:vAlign w:val="center"/>
          </w:tcPr>
          <w:p w:rsidR="003738B1" w:rsidRPr="003D3481" w:rsidRDefault="003738B1" w:rsidP="00437AB5">
            <w:pPr>
              <w:pStyle w:val="BodyText2"/>
              <w:spacing w:line="100" w:lineRule="atLeast"/>
              <w:jc w:val="both"/>
              <w:rPr>
                <w:rFonts w:ascii="Times New Roman" w:hAnsi="Times New Roman"/>
                <w:szCs w:val="24"/>
              </w:rPr>
            </w:pPr>
            <w:r>
              <w:rPr>
                <w:rFonts w:ascii="Times New Roman" w:hAnsi="Times New Roman"/>
                <w:szCs w:val="24"/>
                <w:lang w:val="sr-Cyrl-CS"/>
              </w:rPr>
              <w:t xml:space="preserve">                       </w:t>
            </w:r>
            <w:r w:rsidRPr="003D3481">
              <w:rPr>
                <w:rFonts w:ascii="Times New Roman" w:hAnsi="Times New Roman"/>
                <w:szCs w:val="24"/>
              </w:rPr>
              <w:t>М.П.</w:t>
            </w:r>
          </w:p>
        </w:tc>
        <w:tc>
          <w:tcPr>
            <w:tcW w:w="3094" w:type="dxa"/>
            <w:shd w:val="clear" w:color="auto" w:fill="auto"/>
            <w:vAlign w:val="center"/>
          </w:tcPr>
          <w:p w:rsidR="003738B1" w:rsidRPr="00084984" w:rsidRDefault="003738B1" w:rsidP="00437AB5">
            <w:pPr>
              <w:pStyle w:val="BodyText2"/>
              <w:spacing w:line="100" w:lineRule="atLeast"/>
              <w:jc w:val="both"/>
              <w:rPr>
                <w:rFonts w:ascii="Times New Roman" w:hAnsi="Times New Roman"/>
                <w:szCs w:val="24"/>
                <w:lang w:val="sr-Cyrl-CS"/>
              </w:rPr>
            </w:pPr>
            <w:r>
              <w:rPr>
                <w:rFonts w:ascii="Times New Roman" w:hAnsi="Times New Roman"/>
                <w:szCs w:val="24"/>
                <w:lang w:val="sr-Cyrl-CS"/>
              </w:rPr>
              <w:t xml:space="preserve"> </w:t>
            </w:r>
            <w:r w:rsidRPr="003D3481">
              <w:rPr>
                <w:rFonts w:ascii="Times New Roman" w:hAnsi="Times New Roman"/>
                <w:szCs w:val="24"/>
              </w:rPr>
              <w:t xml:space="preserve">Потпис </w:t>
            </w:r>
            <w:r>
              <w:rPr>
                <w:rFonts w:ascii="Times New Roman" w:hAnsi="Times New Roman"/>
                <w:szCs w:val="24"/>
                <w:lang w:val="sr-Cyrl-CS"/>
              </w:rPr>
              <w:t>овлашћеног лица</w:t>
            </w:r>
            <w:r>
              <w:rPr>
                <w:rFonts w:ascii="Times New Roman" w:hAnsi="Times New Roman"/>
                <w:szCs w:val="24"/>
              </w:rPr>
              <w:t>:</w:t>
            </w:r>
          </w:p>
        </w:tc>
      </w:tr>
      <w:tr w:rsidR="003738B1" w:rsidRPr="003D3481" w:rsidTr="00437AB5">
        <w:tc>
          <w:tcPr>
            <w:tcW w:w="3080" w:type="dxa"/>
            <w:tcBorders>
              <w:bottom w:val="single" w:sz="4" w:space="0" w:color="000000"/>
            </w:tcBorders>
            <w:shd w:val="clear" w:color="auto" w:fill="auto"/>
          </w:tcPr>
          <w:p w:rsidR="003738B1" w:rsidRPr="003D3481" w:rsidRDefault="003738B1" w:rsidP="00437AB5">
            <w:pPr>
              <w:pStyle w:val="BodyText2"/>
              <w:snapToGrid w:val="0"/>
              <w:spacing w:line="100" w:lineRule="atLeast"/>
              <w:jc w:val="both"/>
              <w:rPr>
                <w:rFonts w:ascii="Times New Roman" w:hAnsi="Times New Roman"/>
                <w:szCs w:val="24"/>
              </w:rPr>
            </w:pPr>
          </w:p>
        </w:tc>
        <w:tc>
          <w:tcPr>
            <w:tcW w:w="3068" w:type="dxa"/>
            <w:shd w:val="clear" w:color="auto" w:fill="auto"/>
          </w:tcPr>
          <w:p w:rsidR="003738B1" w:rsidRPr="003D3481" w:rsidRDefault="003738B1" w:rsidP="00437AB5">
            <w:pPr>
              <w:pStyle w:val="BodyText2"/>
              <w:snapToGrid w:val="0"/>
              <w:spacing w:line="100" w:lineRule="atLeast"/>
              <w:jc w:val="both"/>
              <w:rPr>
                <w:rFonts w:ascii="Times New Roman" w:hAnsi="Times New Roman"/>
                <w:szCs w:val="24"/>
              </w:rPr>
            </w:pPr>
          </w:p>
        </w:tc>
        <w:tc>
          <w:tcPr>
            <w:tcW w:w="3094" w:type="dxa"/>
            <w:tcBorders>
              <w:bottom w:val="single" w:sz="4" w:space="0" w:color="000000"/>
            </w:tcBorders>
            <w:shd w:val="clear" w:color="auto" w:fill="auto"/>
          </w:tcPr>
          <w:p w:rsidR="003738B1" w:rsidRPr="003D3481" w:rsidRDefault="003738B1" w:rsidP="00437AB5">
            <w:pPr>
              <w:pStyle w:val="BodyText2"/>
              <w:snapToGrid w:val="0"/>
              <w:spacing w:line="100" w:lineRule="atLeast"/>
              <w:jc w:val="both"/>
              <w:rPr>
                <w:rFonts w:ascii="Times New Roman" w:hAnsi="Times New Roman"/>
                <w:szCs w:val="24"/>
              </w:rPr>
            </w:pPr>
          </w:p>
        </w:tc>
      </w:tr>
    </w:tbl>
    <w:p w:rsidR="003738B1" w:rsidRDefault="003738B1" w:rsidP="003738B1">
      <w:pPr>
        <w:rPr>
          <w:rFonts w:ascii="Times New Roman" w:hAnsi="Times New Roman"/>
          <w:b/>
          <w:bCs/>
          <w:i/>
          <w:iCs/>
          <w:szCs w:val="24"/>
        </w:rPr>
      </w:pPr>
    </w:p>
    <w:p w:rsidR="003738B1" w:rsidRPr="003D3481" w:rsidRDefault="003738B1" w:rsidP="003738B1">
      <w:pPr>
        <w:jc w:val="center"/>
        <w:rPr>
          <w:rFonts w:ascii="Times New Roman" w:hAnsi="Times New Roman"/>
          <w:b/>
          <w:bCs/>
          <w:i/>
          <w:iCs/>
          <w:szCs w:val="24"/>
        </w:rPr>
      </w:pPr>
    </w:p>
    <w:p w:rsidR="003738B1" w:rsidRDefault="003738B1" w:rsidP="003738B1">
      <w:pPr>
        <w:widowControl w:val="0"/>
        <w:overflowPunct w:val="0"/>
        <w:autoSpaceDE w:val="0"/>
        <w:autoSpaceDN w:val="0"/>
        <w:adjustRightInd w:val="0"/>
        <w:spacing w:line="224" w:lineRule="auto"/>
        <w:jc w:val="both"/>
        <w:rPr>
          <w:rFonts w:ascii="Times New Roman" w:hAnsi="Times New Roman"/>
          <w:i/>
          <w:iCs/>
          <w:szCs w:val="24"/>
          <w:lang w:val="sr-Cyrl-CS"/>
        </w:rPr>
      </w:pPr>
      <w:r w:rsidRPr="00627709">
        <w:rPr>
          <w:rFonts w:ascii="Times New Roman" w:hAnsi="Times New Roman"/>
          <w:i/>
          <w:iCs/>
          <w:szCs w:val="24"/>
          <w:lang w:val="sr-Cyrl-CS"/>
        </w:rPr>
        <w:t xml:space="preserve">Напомена: Овај образац попуњава, потписује и оверава </w:t>
      </w:r>
      <w:r>
        <w:rPr>
          <w:rFonts w:ascii="Times New Roman" w:hAnsi="Times New Roman"/>
          <w:i/>
          <w:iCs/>
          <w:szCs w:val="24"/>
          <w:lang w:val="sr-Cyrl-CS"/>
        </w:rPr>
        <w:t>Наручилац</w:t>
      </w:r>
      <w:r w:rsidRPr="00627709">
        <w:rPr>
          <w:rFonts w:ascii="Times New Roman" w:hAnsi="Times New Roman"/>
          <w:i/>
          <w:iCs/>
          <w:szCs w:val="24"/>
          <w:lang w:val="sr-Cyrl-CS"/>
        </w:rPr>
        <w:t>.</w:t>
      </w:r>
    </w:p>
    <w:p w:rsidR="003738B1" w:rsidRDefault="003738B1" w:rsidP="003738B1">
      <w:pPr>
        <w:widowControl w:val="0"/>
        <w:overflowPunct w:val="0"/>
        <w:autoSpaceDE w:val="0"/>
        <w:autoSpaceDN w:val="0"/>
        <w:adjustRightInd w:val="0"/>
        <w:spacing w:line="224" w:lineRule="auto"/>
        <w:jc w:val="both"/>
        <w:rPr>
          <w:rFonts w:ascii="Times New Roman" w:hAnsi="Times New Roman"/>
          <w:i/>
          <w:iCs/>
          <w:szCs w:val="24"/>
          <w:lang w:val="sr-Cyrl-CS"/>
        </w:rPr>
      </w:pPr>
    </w:p>
    <w:p w:rsidR="003738B1" w:rsidRDefault="003738B1" w:rsidP="003738B1">
      <w:pPr>
        <w:widowControl w:val="0"/>
        <w:overflowPunct w:val="0"/>
        <w:autoSpaceDE w:val="0"/>
        <w:autoSpaceDN w:val="0"/>
        <w:adjustRightInd w:val="0"/>
        <w:spacing w:line="224" w:lineRule="auto"/>
        <w:jc w:val="both"/>
        <w:rPr>
          <w:rFonts w:ascii="Times New Roman" w:hAnsi="Times New Roman"/>
          <w:i/>
          <w:iCs/>
          <w:szCs w:val="24"/>
          <w:lang w:val="sr-Cyrl-CS"/>
        </w:rPr>
      </w:pPr>
    </w:p>
    <w:p w:rsidR="003738B1" w:rsidRDefault="003738B1" w:rsidP="003738B1">
      <w:pPr>
        <w:widowControl w:val="0"/>
        <w:overflowPunct w:val="0"/>
        <w:autoSpaceDE w:val="0"/>
        <w:autoSpaceDN w:val="0"/>
        <w:adjustRightInd w:val="0"/>
        <w:spacing w:line="224" w:lineRule="auto"/>
        <w:jc w:val="both"/>
        <w:rPr>
          <w:rFonts w:ascii="Times New Roman" w:hAnsi="Times New Roman"/>
          <w:i/>
          <w:iCs/>
          <w:szCs w:val="24"/>
          <w:lang w:val="sr-Cyrl-CS"/>
        </w:rPr>
      </w:pPr>
    </w:p>
    <w:p w:rsidR="003738B1" w:rsidRPr="000000AD" w:rsidRDefault="003738B1" w:rsidP="003738B1">
      <w:pPr>
        <w:widowControl w:val="0"/>
        <w:overflowPunct w:val="0"/>
        <w:autoSpaceDE w:val="0"/>
        <w:autoSpaceDN w:val="0"/>
        <w:adjustRightInd w:val="0"/>
        <w:spacing w:line="224" w:lineRule="auto"/>
        <w:jc w:val="both"/>
        <w:rPr>
          <w:rFonts w:ascii="Times New Roman" w:hAnsi="Times New Roman"/>
          <w:i/>
          <w:iCs/>
          <w:szCs w:val="24"/>
        </w:rPr>
      </w:pPr>
    </w:p>
    <w:p w:rsidR="003738B1" w:rsidRPr="003F1429" w:rsidRDefault="003738B1" w:rsidP="003738B1">
      <w:pPr>
        <w:rPr>
          <w:rFonts w:ascii="Times New Roman" w:hAnsi="Times New Roman"/>
          <w:szCs w:val="24"/>
          <w:lang w:val="sr-Cyrl-CS"/>
        </w:rPr>
      </w:pPr>
    </w:p>
    <w:p w:rsidR="003738B1" w:rsidRPr="00140B67" w:rsidRDefault="003738B1" w:rsidP="003738B1">
      <w:pPr>
        <w:shd w:val="clear" w:color="auto" w:fill="C6D9F1"/>
        <w:jc w:val="center"/>
        <w:rPr>
          <w:rFonts w:ascii="Times New Roman" w:hAnsi="Times New Roman"/>
          <w:b/>
          <w:bCs/>
          <w:i/>
          <w:iCs/>
          <w:sz w:val="32"/>
          <w:szCs w:val="32"/>
          <w:lang w:val="sr-Cyrl-CS"/>
        </w:rPr>
      </w:pPr>
      <w:r w:rsidRPr="00140B67">
        <w:rPr>
          <w:rFonts w:ascii="Times New Roman" w:hAnsi="Times New Roman"/>
          <w:b/>
          <w:bCs/>
          <w:i/>
          <w:iCs/>
          <w:sz w:val="32"/>
          <w:szCs w:val="32"/>
        </w:rPr>
        <w:lastRenderedPageBreak/>
        <w:t>VII</w:t>
      </w:r>
      <w:r w:rsidRPr="00053C78">
        <w:rPr>
          <w:rFonts w:ascii="Times New Roman" w:hAnsi="Times New Roman"/>
          <w:b/>
          <w:bCs/>
          <w:i/>
          <w:iCs/>
          <w:sz w:val="32"/>
          <w:szCs w:val="32"/>
          <w:lang w:val="sr-Cyrl-CS"/>
        </w:rPr>
        <w:t xml:space="preserve"> МОДЕЛ УГОВОРА</w:t>
      </w:r>
    </w:p>
    <w:p w:rsidR="003738B1" w:rsidRPr="00140B67" w:rsidRDefault="003738B1" w:rsidP="003738B1">
      <w:pPr>
        <w:autoSpaceDE w:val="0"/>
        <w:autoSpaceDN w:val="0"/>
        <w:adjustRightInd w:val="0"/>
        <w:jc w:val="both"/>
        <w:rPr>
          <w:rFonts w:ascii="Times New Roman" w:hAnsi="Times New Roman"/>
          <w:lang w:val="ru-RU"/>
        </w:rPr>
      </w:pPr>
    </w:p>
    <w:p w:rsidR="003738B1" w:rsidRPr="007A2D91" w:rsidRDefault="003738B1" w:rsidP="003738B1">
      <w:pPr>
        <w:jc w:val="both"/>
        <w:rPr>
          <w:rFonts w:ascii="Times New Roman" w:hAnsi="Times New Roman"/>
          <w:b/>
          <w:lang w:val="sr-Cyrl-CS"/>
        </w:rPr>
      </w:pPr>
      <w:r w:rsidRPr="00140B67">
        <w:rPr>
          <w:rFonts w:ascii="Times New Roman" w:hAnsi="Times New Roman"/>
          <w:b/>
          <w:lang w:val="sr-Cyrl-CS"/>
        </w:rPr>
        <w:t>(</w:t>
      </w:r>
      <w:r w:rsidRPr="007A2D91">
        <w:rPr>
          <w:rFonts w:ascii="Times New Roman" w:hAnsi="Times New Roman"/>
          <w:b/>
          <w:lang w:val="sr-Cyrl-CS"/>
        </w:rPr>
        <w:t>ПОПУНИТИ ПРВУ СТРАНУ, СВАКУ СТРАНИЦУ ПАРАФИРАТИ И ОВЕРИТИ ПЕЧАТОМ, ПОСЛЕДЊУ СТРАНИЦУ ОВЕРИТИ ПЕЧАТОМ И ПОТПИСАТИ)</w:t>
      </w:r>
    </w:p>
    <w:p w:rsidR="003738B1" w:rsidRPr="00036415" w:rsidRDefault="003738B1" w:rsidP="003738B1">
      <w:pPr>
        <w:pStyle w:val="Footer"/>
        <w:rPr>
          <w:rFonts w:ascii="Times New Roman" w:eastAsia="TimesNewRoman" w:hAnsi="Times New Roman"/>
          <w:b/>
          <w:i/>
          <w:szCs w:val="24"/>
          <w:lang w:val="sr-Cyrl-CS"/>
        </w:rPr>
      </w:pPr>
    </w:p>
    <w:p w:rsidR="003738B1" w:rsidRPr="00036415" w:rsidRDefault="003738B1" w:rsidP="003738B1">
      <w:pPr>
        <w:pStyle w:val="Footer"/>
        <w:rPr>
          <w:rFonts w:ascii="Times New Roman" w:hAnsi="Times New Roman"/>
          <w:b/>
          <w:i/>
          <w:szCs w:val="24"/>
          <w:lang w:val="sr-Cyrl-CS"/>
        </w:rPr>
      </w:pPr>
      <w:r w:rsidRPr="00036415">
        <w:rPr>
          <w:rFonts w:ascii="Times New Roman" w:eastAsia="TimesNewRoman" w:hAnsi="Times New Roman"/>
          <w:b/>
          <w:i/>
          <w:szCs w:val="24"/>
          <w:lang w:val="sr-Cyrl-CS"/>
        </w:rPr>
        <w:t xml:space="preserve">Партија </w:t>
      </w:r>
      <w:r w:rsidRPr="00036415">
        <w:rPr>
          <w:rFonts w:ascii="Times New Roman" w:eastAsia="TimesNewRoman" w:hAnsi="Times New Roman"/>
          <w:b/>
          <w:i/>
          <w:szCs w:val="24"/>
          <w:lang w:val="sr-Latn-CS"/>
        </w:rPr>
        <w:t>II</w:t>
      </w:r>
      <w:r>
        <w:rPr>
          <w:rFonts w:ascii="Times New Roman" w:eastAsia="TimesNewRoman" w:hAnsi="Times New Roman"/>
          <w:b/>
          <w:i/>
          <w:szCs w:val="24"/>
          <w:lang w:val="sr-Cyrl-CS"/>
        </w:rPr>
        <w:t xml:space="preserve"> </w:t>
      </w:r>
      <w:r w:rsidRPr="00036415">
        <w:rPr>
          <w:rFonts w:ascii="Times New Roman" w:eastAsia="TimesNewRoman" w:hAnsi="Times New Roman"/>
          <w:b/>
          <w:i/>
          <w:szCs w:val="24"/>
          <w:lang w:val="sr-Cyrl-CS"/>
        </w:rPr>
        <w:t>–</w:t>
      </w:r>
      <w:r w:rsidRPr="00036415">
        <w:rPr>
          <w:rFonts w:ascii="Times New Roman" w:hAnsi="Times New Roman"/>
          <w:b/>
          <w:i/>
          <w:szCs w:val="24"/>
          <w:u w:val="single"/>
          <w:lang w:val="sr-Cyrl-CS"/>
        </w:rPr>
        <w:t xml:space="preserve">  </w:t>
      </w:r>
      <w:r>
        <w:rPr>
          <w:rFonts w:ascii="Times New Roman" w:hAnsi="Times New Roman"/>
          <w:b/>
          <w:i/>
          <w:szCs w:val="24"/>
          <w:u w:val="single"/>
          <w:lang w:val="sr-Cyrl-CS"/>
        </w:rPr>
        <w:t>Погонско гориво за радне машине, агрегате, косилице и тримере.</w:t>
      </w:r>
    </w:p>
    <w:p w:rsidR="003738B1" w:rsidRPr="00036415" w:rsidRDefault="003738B1" w:rsidP="003738B1">
      <w:pPr>
        <w:ind w:left="682"/>
        <w:jc w:val="both"/>
        <w:rPr>
          <w:b/>
          <w:i/>
          <w:szCs w:val="24"/>
          <w:u w:val="single"/>
          <w:lang w:val="sr-Cyrl-CS"/>
        </w:rPr>
      </w:pPr>
    </w:p>
    <w:p w:rsidR="003738B1" w:rsidRPr="00036415" w:rsidRDefault="003738B1" w:rsidP="003738B1">
      <w:pPr>
        <w:ind w:left="3600" w:hanging="3600"/>
        <w:jc w:val="both"/>
        <w:outlineLvl w:val="0"/>
        <w:rPr>
          <w:rFonts w:ascii="Times New Roman" w:hAnsi="Times New Roman"/>
          <w:b/>
          <w:i/>
          <w:szCs w:val="24"/>
          <w:lang w:val="sr-Cyrl-CS"/>
        </w:rPr>
      </w:pPr>
      <w:r w:rsidRPr="00036415">
        <w:rPr>
          <w:rFonts w:ascii="Times New Roman" w:hAnsi="Times New Roman"/>
          <w:b/>
          <w:i/>
          <w:szCs w:val="24"/>
          <w:lang w:val="ru-RU"/>
        </w:rPr>
        <w:t>з</w:t>
      </w:r>
      <w:r w:rsidRPr="00036415">
        <w:rPr>
          <w:rFonts w:ascii="Times New Roman" w:hAnsi="Times New Roman"/>
          <w:b/>
          <w:i/>
          <w:szCs w:val="24"/>
          <w:lang w:val="sr-Cyrl-CS"/>
        </w:rPr>
        <w:t>акључен између:</w:t>
      </w:r>
    </w:p>
    <w:p w:rsidR="003738B1" w:rsidRPr="00036415" w:rsidRDefault="003738B1" w:rsidP="003738B1">
      <w:pPr>
        <w:ind w:left="3600" w:hanging="3600"/>
        <w:jc w:val="both"/>
        <w:outlineLvl w:val="0"/>
        <w:rPr>
          <w:rFonts w:ascii="Times New Roman" w:hAnsi="Times New Roman"/>
          <w:i/>
          <w:szCs w:val="24"/>
          <w:lang w:val="sr-Cyrl-CS"/>
        </w:rPr>
      </w:pPr>
    </w:p>
    <w:p w:rsidR="003738B1" w:rsidRPr="00036415" w:rsidRDefault="003738B1" w:rsidP="003738B1">
      <w:pPr>
        <w:ind w:left="3600" w:hanging="3600"/>
        <w:jc w:val="both"/>
        <w:outlineLvl w:val="0"/>
        <w:rPr>
          <w:rFonts w:ascii="Times New Roman" w:hAnsi="Times New Roman"/>
          <w:b/>
          <w:i/>
          <w:szCs w:val="24"/>
          <w:lang w:val="sr-Cyrl-CS"/>
        </w:rPr>
      </w:pPr>
      <w:r>
        <w:rPr>
          <w:rFonts w:ascii="Times New Roman" w:hAnsi="Times New Roman"/>
          <w:b/>
          <w:i/>
          <w:szCs w:val="24"/>
          <w:lang w:val="sr-Cyrl-CS"/>
        </w:rPr>
        <w:t xml:space="preserve">РСМО </w:t>
      </w:r>
      <w:r w:rsidRPr="00036415">
        <w:rPr>
          <w:rFonts w:ascii="Times New Roman" w:hAnsi="Times New Roman"/>
          <w:b/>
          <w:i/>
          <w:szCs w:val="24"/>
          <w:lang w:val="sr-Cyrl-CS"/>
        </w:rPr>
        <w:t xml:space="preserve">ВОЈНЕ УСТАНОВЕ „ТАРА“, са седиштем у Бајиној Башти, </w:t>
      </w:r>
      <w:r>
        <w:rPr>
          <w:rFonts w:ascii="Times New Roman" w:hAnsi="Times New Roman"/>
          <w:b/>
          <w:i/>
          <w:szCs w:val="24"/>
          <w:lang w:val="sr-Cyrl-CS"/>
        </w:rPr>
        <w:t>31250 Бајина Башта</w:t>
      </w:r>
    </w:p>
    <w:p w:rsidR="003738B1" w:rsidRPr="00036415" w:rsidRDefault="003738B1" w:rsidP="003738B1">
      <w:pPr>
        <w:jc w:val="both"/>
        <w:rPr>
          <w:rFonts w:ascii="Times New Roman" w:hAnsi="Times New Roman"/>
          <w:i/>
          <w:iCs/>
          <w:szCs w:val="24"/>
          <w:lang w:val="sr-Cyrl-CS"/>
        </w:rPr>
      </w:pPr>
      <w:r w:rsidRPr="00036415">
        <w:rPr>
          <w:rFonts w:ascii="Times New Roman" w:hAnsi="Times New Roman"/>
          <w:i/>
          <w:iCs/>
          <w:szCs w:val="24"/>
          <w:lang w:val="sr-Cyrl-CS"/>
        </w:rPr>
        <w:t>Број рачуна: ............................................ Назив банке:......................................,</w:t>
      </w:r>
    </w:p>
    <w:p w:rsidR="003738B1" w:rsidRPr="00036415" w:rsidRDefault="003738B1" w:rsidP="003738B1">
      <w:pPr>
        <w:jc w:val="both"/>
        <w:rPr>
          <w:rFonts w:ascii="Times New Roman" w:hAnsi="Times New Roman"/>
          <w:i/>
          <w:iCs/>
          <w:szCs w:val="24"/>
          <w:lang w:val="sr-Cyrl-CS"/>
        </w:rPr>
      </w:pPr>
      <w:r w:rsidRPr="00036415">
        <w:rPr>
          <w:rFonts w:ascii="Times New Roman" w:hAnsi="Times New Roman"/>
          <w:i/>
          <w:iCs/>
          <w:szCs w:val="24"/>
          <w:lang w:val="sr-Cyrl-CS"/>
        </w:rPr>
        <w:t xml:space="preserve">Телефон:............................Телефакс:          </w:t>
      </w:r>
      <w:r w:rsidRPr="00036415">
        <w:rPr>
          <w:rFonts w:ascii="Times New Roman" w:hAnsi="Times New Roman"/>
          <w:i/>
          <w:szCs w:val="24"/>
          <w:lang w:val="sr-Cyrl-CS"/>
        </w:rPr>
        <w:t>коју</w:t>
      </w:r>
      <w:r w:rsidRPr="00036415">
        <w:rPr>
          <w:rFonts w:ascii="Times New Roman" w:hAnsi="Times New Roman"/>
          <w:i/>
          <w:iCs/>
          <w:szCs w:val="24"/>
          <w:lang w:val="sr-Cyrl-CS"/>
        </w:rPr>
        <w:t xml:space="preserve"> </w:t>
      </w:r>
      <w:r w:rsidRPr="00036415">
        <w:rPr>
          <w:rFonts w:ascii="Times New Roman" w:hAnsi="Times New Roman"/>
          <w:i/>
          <w:szCs w:val="24"/>
          <w:lang w:val="sr-Cyrl-CS"/>
        </w:rPr>
        <w:t xml:space="preserve">заступа директор </w:t>
      </w:r>
      <w:r>
        <w:rPr>
          <w:rFonts w:ascii="Times New Roman" w:hAnsi="Times New Roman"/>
          <w:b/>
          <w:i/>
          <w:szCs w:val="24"/>
          <w:lang w:val="sr-Cyrl-CS"/>
        </w:rPr>
        <w:t>Љупко Ћировић</w:t>
      </w:r>
      <w:r w:rsidRPr="00036415">
        <w:rPr>
          <w:rFonts w:ascii="Times New Roman" w:hAnsi="Times New Roman"/>
          <w:b/>
          <w:i/>
          <w:szCs w:val="24"/>
          <w:lang w:val="sr-Cyrl-CS"/>
        </w:rPr>
        <w:t>,</w:t>
      </w:r>
      <w:r w:rsidRPr="00036415">
        <w:rPr>
          <w:rFonts w:ascii="Times New Roman" w:hAnsi="Times New Roman"/>
          <w:i/>
          <w:szCs w:val="24"/>
          <w:lang w:val="sr-Cyrl-CS"/>
        </w:rPr>
        <w:t xml:space="preserve"> матични број: 17864963, ПИБ, 108341411  (у даљем тексту: </w:t>
      </w:r>
      <w:r w:rsidRPr="00036415">
        <w:rPr>
          <w:rFonts w:ascii="Times New Roman" w:hAnsi="Times New Roman"/>
          <w:b/>
          <w:i/>
          <w:szCs w:val="24"/>
          <w:lang w:val="sr-Cyrl-CS"/>
        </w:rPr>
        <w:t>наручилац</w:t>
      </w:r>
      <w:r w:rsidRPr="00036415">
        <w:rPr>
          <w:rFonts w:ascii="Times New Roman" w:hAnsi="Times New Roman"/>
          <w:i/>
          <w:szCs w:val="24"/>
          <w:lang w:val="sr-Cyrl-CS"/>
        </w:rPr>
        <w:t xml:space="preserve">), с једне стране </w:t>
      </w:r>
    </w:p>
    <w:p w:rsidR="003738B1" w:rsidRPr="00036415" w:rsidRDefault="003738B1" w:rsidP="003738B1">
      <w:pPr>
        <w:jc w:val="both"/>
        <w:rPr>
          <w:rFonts w:ascii="Times New Roman" w:hAnsi="Times New Roman"/>
          <w:i/>
          <w:iCs/>
          <w:szCs w:val="24"/>
          <w:lang w:val="sr-Cyrl-CS"/>
        </w:rPr>
      </w:pPr>
      <w:r w:rsidRPr="00036415">
        <w:rPr>
          <w:rFonts w:ascii="Times New Roman" w:hAnsi="Times New Roman"/>
          <w:i/>
          <w:iCs/>
          <w:szCs w:val="24"/>
          <w:lang w:val="sr-Cyrl-CS"/>
        </w:rPr>
        <w:t xml:space="preserve">                                                                          и</w:t>
      </w:r>
    </w:p>
    <w:p w:rsidR="003738B1" w:rsidRPr="00036415" w:rsidRDefault="003738B1" w:rsidP="003738B1">
      <w:pPr>
        <w:jc w:val="both"/>
        <w:rPr>
          <w:rFonts w:ascii="Times New Roman" w:hAnsi="Times New Roman"/>
          <w:iCs/>
          <w:szCs w:val="24"/>
          <w:lang w:val="sr-Cyrl-CS"/>
        </w:rPr>
      </w:pPr>
      <w:r w:rsidRPr="00036415">
        <w:rPr>
          <w:rFonts w:ascii="Times New Roman" w:hAnsi="Times New Roman"/>
          <w:iCs/>
          <w:szCs w:val="24"/>
          <w:lang w:val="sr-Cyrl-CS"/>
        </w:rPr>
        <w:t>................................................................................................</w:t>
      </w:r>
    </w:p>
    <w:p w:rsidR="003738B1" w:rsidRPr="00036415" w:rsidRDefault="003738B1" w:rsidP="003738B1">
      <w:pPr>
        <w:jc w:val="both"/>
        <w:rPr>
          <w:rFonts w:ascii="Times New Roman" w:hAnsi="Times New Roman"/>
          <w:i/>
          <w:iCs/>
          <w:szCs w:val="24"/>
          <w:lang w:val="sr-Cyrl-CS"/>
        </w:rPr>
      </w:pPr>
      <w:r w:rsidRPr="00036415">
        <w:rPr>
          <w:rFonts w:ascii="Times New Roman" w:hAnsi="Times New Roman"/>
          <w:i/>
          <w:iCs/>
          <w:szCs w:val="24"/>
          <w:lang w:val="sr-Cyrl-CS"/>
        </w:rPr>
        <w:t>са седиштем у ............................................, улица .........................................., ПИБ:.......................... Матични број: ........................................</w:t>
      </w:r>
    </w:p>
    <w:p w:rsidR="003738B1" w:rsidRPr="00036415" w:rsidRDefault="003738B1" w:rsidP="003738B1">
      <w:pPr>
        <w:jc w:val="both"/>
        <w:rPr>
          <w:rFonts w:ascii="Times New Roman" w:hAnsi="Times New Roman"/>
          <w:i/>
          <w:iCs/>
          <w:szCs w:val="24"/>
          <w:lang w:val="sr-Cyrl-CS"/>
        </w:rPr>
      </w:pPr>
      <w:r w:rsidRPr="00036415">
        <w:rPr>
          <w:rFonts w:ascii="Times New Roman" w:hAnsi="Times New Roman"/>
          <w:i/>
          <w:iCs/>
          <w:szCs w:val="24"/>
          <w:lang w:val="sr-Cyrl-CS"/>
        </w:rPr>
        <w:t>Број рачуна: ............................................ Назив банке:......................................,</w:t>
      </w:r>
    </w:p>
    <w:p w:rsidR="003738B1" w:rsidRPr="00036415" w:rsidRDefault="003738B1" w:rsidP="003738B1">
      <w:pPr>
        <w:jc w:val="both"/>
        <w:rPr>
          <w:rFonts w:ascii="Times New Roman" w:hAnsi="Times New Roman"/>
          <w:i/>
          <w:iCs/>
          <w:szCs w:val="24"/>
          <w:lang w:val="sr-Cyrl-CS"/>
        </w:rPr>
      </w:pPr>
      <w:r w:rsidRPr="00036415">
        <w:rPr>
          <w:rFonts w:ascii="Times New Roman" w:hAnsi="Times New Roman"/>
          <w:i/>
          <w:iCs/>
          <w:szCs w:val="24"/>
          <w:lang w:val="sr-Cyrl-CS"/>
        </w:rPr>
        <w:t>Телефон:............................Телефакс:</w:t>
      </w:r>
    </w:p>
    <w:p w:rsidR="003738B1" w:rsidRPr="00036415" w:rsidRDefault="003738B1" w:rsidP="003738B1">
      <w:pPr>
        <w:jc w:val="both"/>
        <w:rPr>
          <w:rFonts w:ascii="Times New Roman" w:hAnsi="Times New Roman"/>
          <w:i/>
          <w:iCs/>
          <w:szCs w:val="24"/>
          <w:lang w:val="sr-Cyrl-CS"/>
        </w:rPr>
      </w:pPr>
      <w:r w:rsidRPr="00036415">
        <w:rPr>
          <w:rFonts w:ascii="Times New Roman" w:hAnsi="Times New Roman"/>
          <w:i/>
          <w:iCs/>
          <w:szCs w:val="24"/>
          <w:lang w:val="sr-Cyrl-CS"/>
        </w:rPr>
        <w:t xml:space="preserve">кога заступа................................................................... (у даљем тексту: </w:t>
      </w:r>
      <w:r w:rsidRPr="00036415">
        <w:rPr>
          <w:rFonts w:ascii="Times New Roman" w:hAnsi="Times New Roman"/>
          <w:b/>
          <w:bCs/>
          <w:i/>
          <w:iCs/>
          <w:szCs w:val="24"/>
          <w:lang w:val="sr-Cyrl-CS"/>
        </w:rPr>
        <w:t>испоручилац)</w:t>
      </w:r>
      <w:r w:rsidRPr="00036415">
        <w:rPr>
          <w:rFonts w:ascii="Times New Roman" w:hAnsi="Times New Roman"/>
          <w:i/>
          <w:iCs/>
          <w:szCs w:val="24"/>
          <w:lang w:val="sr-Cyrl-CS"/>
        </w:rPr>
        <w:t>,</w:t>
      </w:r>
    </w:p>
    <w:p w:rsidR="003738B1" w:rsidRPr="00036415" w:rsidRDefault="003738B1" w:rsidP="003738B1">
      <w:pPr>
        <w:jc w:val="both"/>
        <w:rPr>
          <w:rFonts w:ascii="Times New Roman" w:hAnsi="Times New Roman"/>
          <w:i/>
          <w:iCs/>
          <w:szCs w:val="24"/>
          <w:lang w:val="sr-Cyrl-CS"/>
        </w:rPr>
      </w:pPr>
    </w:p>
    <w:p w:rsidR="003738B1" w:rsidRPr="00036415" w:rsidRDefault="003738B1" w:rsidP="003738B1">
      <w:pPr>
        <w:jc w:val="both"/>
        <w:rPr>
          <w:rFonts w:ascii="Times New Roman" w:hAnsi="Times New Roman"/>
          <w:i/>
          <w:iCs/>
          <w:szCs w:val="24"/>
          <w:lang w:val="sr-Cyrl-CS"/>
        </w:rPr>
      </w:pPr>
      <w:r w:rsidRPr="00036415">
        <w:rPr>
          <w:rFonts w:ascii="Times New Roman" w:hAnsi="Times New Roman"/>
          <w:i/>
          <w:iCs/>
          <w:szCs w:val="24"/>
          <w:lang w:val="sr-Cyrl-CS"/>
        </w:rPr>
        <w:t>Основ уговора:</w:t>
      </w:r>
    </w:p>
    <w:p w:rsidR="003738B1" w:rsidRPr="00036415" w:rsidRDefault="003738B1" w:rsidP="003738B1">
      <w:pPr>
        <w:jc w:val="both"/>
        <w:rPr>
          <w:rFonts w:ascii="Times New Roman" w:hAnsi="Times New Roman"/>
          <w:i/>
          <w:iCs/>
          <w:szCs w:val="24"/>
          <w:lang w:val="sr-Cyrl-CS"/>
        </w:rPr>
      </w:pPr>
      <w:r w:rsidRPr="00036415">
        <w:rPr>
          <w:rFonts w:ascii="Times New Roman" w:hAnsi="Times New Roman"/>
          <w:i/>
          <w:iCs/>
          <w:szCs w:val="24"/>
          <w:lang w:val="sr-Cyrl-CS"/>
        </w:rPr>
        <w:t>ЈН Број:...................................................</w:t>
      </w:r>
    </w:p>
    <w:p w:rsidR="003738B1" w:rsidRPr="00036415" w:rsidRDefault="003738B1" w:rsidP="003738B1">
      <w:pPr>
        <w:jc w:val="both"/>
        <w:rPr>
          <w:rFonts w:ascii="Times New Roman" w:hAnsi="Times New Roman"/>
          <w:i/>
          <w:iCs/>
          <w:szCs w:val="24"/>
          <w:lang w:val="sr-Cyrl-CS"/>
        </w:rPr>
      </w:pPr>
      <w:r w:rsidRPr="00036415">
        <w:rPr>
          <w:rFonts w:ascii="Times New Roman" w:hAnsi="Times New Roman"/>
          <w:i/>
          <w:iCs/>
          <w:szCs w:val="24"/>
          <w:lang w:val="sr-Cyrl-CS"/>
        </w:rPr>
        <w:t>Број и датум одлуке о додели уговора:...............................................</w:t>
      </w:r>
    </w:p>
    <w:p w:rsidR="003738B1" w:rsidRPr="00036415" w:rsidRDefault="003738B1" w:rsidP="003738B1">
      <w:pPr>
        <w:jc w:val="both"/>
        <w:rPr>
          <w:rFonts w:ascii="Times New Roman" w:hAnsi="Times New Roman"/>
          <w:i/>
          <w:iCs/>
          <w:szCs w:val="24"/>
          <w:lang w:val="sr-Cyrl-CS"/>
        </w:rPr>
      </w:pPr>
      <w:r w:rsidRPr="00036415">
        <w:rPr>
          <w:rFonts w:ascii="Times New Roman" w:hAnsi="Times New Roman"/>
          <w:i/>
          <w:iCs/>
          <w:szCs w:val="24"/>
          <w:lang w:val="sr-Cyrl-CS"/>
        </w:rPr>
        <w:t>Понуда изабраног понуђача бр. ______ од...............................</w:t>
      </w:r>
    </w:p>
    <w:p w:rsidR="003738B1" w:rsidRPr="00036415" w:rsidRDefault="003738B1" w:rsidP="003738B1">
      <w:pPr>
        <w:jc w:val="both"/>
        <w:rPr>
          <w:rFonts w:ascii="Times New Roman" w:hAnsi="Times New Roman"/>
          <w:b/>
          <w:szCs w:val="24"/>
          <w:lang w:val="sr-Cyrl-CS"/>
        </w:rPr>
      </w:pPr>
    </w:p>
    <w:p w:rsidR="003738B1" w:rsidRPr="00036415" w:rsidRDefault="003738B1" w:rsidP="003738B1">
      <w:pPr>
        <w:tabs>
          <w:tab w:val="left" w:pos="3075"/>
        </w:tabs>
        <w:jc w:val="both"/>
        <w:rPr>
          <w:rFonts w:ascii="Times New Roman" w:hAnsi="Times New Roman"/>
          <w:szCs w:val="24"/>
          <w:lang w:val="sr-Cyrl-CS"/>
        </w:rPr>
      </w:pPr>
    </w:p>
    <w:p w:rsidR="003738B1" w:rsidRPr="00036415" w:rsidRDefault="003738B1" w:rsidP="003738B1">
      <w:pPr>
        <w:tabs>
          <w:tab w:val="left" w:pos="3075"/>
        </w:tabs>
        <w:jc w:val="center"/>
        <w:rPr>
          <w:rFonts w:ascii="Times New Roman" w:hAnsi="Times New Roman"/>
          <w:b/>
          <w:i/>
          <w:szCs w:val="24"/>
          <w:lang w:val="sr-Cyrl-CS"/>
        </w:rPr>
      </w:pPr>
      <w:r w:rsidRPr="00036415">
        <w:rPr>
          <w:rFonts w:ascii="Times New Roman" w:hAnsi="Times New Roman"/>
          <w:b/>
          <w:i/>
          <w:lang w:val="ru-RU"/>
        </w:rPr>
        <w:t>ЧЛАН</w:t>
      </w:r>
      <w:r w:rsidRPr="00036415">
        <w:rPr>
          <w:rFonts w:ascii="Times New Roman" w:hAnsi="Times New Roman"/>
          <w:b/>
          <w:i/>
          <w:szCs w:val="24"/>
          <w:lang w:val="sr-Cyrl-CS"/>
        </w:rPr>
        <w:t xml:space="preserve"> 1.</w:t>
      </w:r>
    </w:p>
    <w:p w:rsidR="003738B1" w:rsidRPr="00036415" w:rsidRDefault="003738B1" w:rsidP="003738B1">
      <w:pPr>
        <w:jc w:val="center"/>
        <w:rPr>
          <w:rFonts w:ascii="Times New Roman" w:hAnsi="Times New Roman"/>
          <w:b/>
          <w:i/>
          <w:szCs w:val="24"/>
          <w:lang w:val="sr-Cyrl-CS"/>
        </w:rPr>
      </w:pPr>
      <w:r w:rsidRPr="00036415">
        <w:rPr>
          <w:rFonts w:ascii="Times New Roman" w:hAnsi="Times New Roman"/>
          <w:b/>
          <w:i/>
          <w:szCs w:val="24"/>
          <w:lang w:val="sr-Cyrl-CS"/>
        </w:rPr>
        <w:t>ПРЕДМЕТ УГОВОРА</w:t>
      </w:r>
    </w:p>
    <w:p w:rsidR="003738B1" w:rsidRPr="00036415" w:rsidRDefault="003738B1" w:rsidP="003738B1">
      <w:pPr>
        <w:tabs>
          <w:tab w:val="left" w:pos="3075"/>
        </w:tabs>
        <w:jc w:val="center"/>
        <w:rPr>
          <w:rFonts w:ascii="Times New Roman" w:hAnsi="Times New Roman"/>
          <w:szCs w:val="24"/>
          <w:lang w:val="sr-Cyrl-CS"/>
        </w:rPr>
      </w:pPr>
    </w:p>
    <w:p w:rsidR="003738B1" w:rsidRDefault="003738B1" w:rsidP="003738B1">
      <w:pPr>
        <w:widowControl w:val="0"/>
        <w:overflowPunct w:val="0"/>
        <w:autoSpaceDE w:val="0"/>
        <w:autoSpaceDN w:val="0"/>
        <w:adjustRightInd w:val="0"/>
        <w:spacing w:line="235" w:lineRule="auto"/>
        <w:ind w:right="100"/>
        <w:jc w:val="both"/>
        <w:rPr>
          <w:rFonts w:ascii="Times New Roman" w:hAnsi="Times New Roman"/>
          <w:szCs w:val="24"/>
          <w:lang w:val="ru-RU"/>
        </w:rPr>
      </w:pPr>
      <w:r w:rsidRPr="00036415">
        <w:rPr>
          <w:rFonts w:ascii="Times New Roman" w:hAnsi="Times New Roman"/>
          <w:szCs w:val="24"/>
          <w:lang w:val="sr-Cyrl-CS"/>
        </w:rPr>
        <w:t>Предмет овог уговора је</w:t>
      </w:r>
      <w:r w:rsidRPr="00036415">
        <w:rPr>
          <w:rFonts w:ascii="Times New Roman" w:hAnsi="Times New Roman"/>
          <w:szCs w:val="24"/>
          <w:lang w:val="ru-RU"/>
        </w:rPr>
        <w:t xml:space="preserve"> </w:t>
      </w:r>
      <w:r>
        <w:rPr>
          <w:rFonts w:ascii="Times New Roman" w:hAnsi="Times New Roman"/>
          <w:szCs w:val="24"/>
          <w:lang w:val="ru-RU"/>
        </w:rPr>
        <w:t>набавка:</w:t>
      </w:r>
    </w:p>
    <w:p w:rsidR="003738B1" w:rsidRDefault="003738B1" w:rsidP="003738B1">
      <w:pPr>
        <w:widowControl w:val="0"/>
        <w:overflowPunct w:val="0"/>
        <w:autoSpaceDE w:val="0"/>
        <w:autoSpaceDN w:val="0"/>
        <w:adjustRightInd w:val="0"/>
        <w:spacing w:line="235" w:lineRule="auto"/>
        <w:ind w:right="100"/>
        <w:jc w:val="both"/>
        <w:rPr>
          <w:rFonts w:ascii="Times New Roman" w:hAnsi="Times New Roman"/>
          <w:szCs w:val="24"/>
          <w:lang w:val="ru-RU"/>
        </w:rPr>
      </w:pPr>
    </w:p>
    <w:tbl>
      <w:tblPr>
        <w:tblStyle w:val="TableGrid"/>
        <w:tblW w:w="0" w:type="auto"/>
        <w:tblLook w:val="04A0" w:firstRow="1" w:lastRow="0" w:firstColumn="1" w:lastColumn="0" w:noHBand="0" w:noVBand="1"/>
      </w:tblPr>
      <w:tblGrid>
        <w:gridCol w:w="3618"/>
        <w:gridCol w:w="2647"/>
        <w:gridCol w:w="3445"/>
      </w:tblGrid>
      <w:tr w:rsidR="003738B1" w:rsidTr="00437AB5">
        <w:tc>
          <w:tcPr>
            <w:tcW w:w="3708" w:type="dxa"/>
            <w:vAlign w:val="center"/>
          </w:tcPr>
          <w:p w:rsidR="003738B1" w:rsidRDefault="003738B1" w:rsidP="00437AB5">
            <w:pPr>
              <w:widowControl w:val="0"/>
              <w:overflowPunct w:val="0"/>
              <w:autoSpaceDE w:val="0"/>
              <w:autoSpaceDN w:val="0"/>
              <w:adjustRightInd w:val="0"/>
              <w:spacing w:line="235" w:lineRule="auto"/>
              <w:ind w:right="100"/>
              <w:jc w:val="center"/>
              <w:rPr>
                <w:rFonts w:ascii="Times New Roman" w:hAnsi="Times New Roman"/>
                <w:b/>
                <w:szCs w:val="24"/>
                <w:lang w:val="sr-Cyrl-CS"/>
              </w:rPr>
            </w:pPr>
            <w:r>
              <w:rPr>
                <w:rFonts w:ascii="Times New Roman" w:hAnsi="Times New Roman"/>
                <w:b/>
                <w:szCs w:val="24"/>
                <w:lang w:val="sr-Cyrl-CS"/>
              </w:rPr>
              <w:t>Назив добра</w:t>
            </w:r>
          </w:p>
        </w:tc>
        <w:tc>
          <w:tcPr>
            <w:tcW w:w="2700" w:type="dxa"/>
            <w:vAlign w:val="center"/>
          </w:tcPr>
          <w:p w:rsidR="003738B1" w:rsidRDefault="003738B1" w:rsidP="00437AB5">
            <w:pPr>
              <w:widowControl w:val="0"/>
              <w:overflowPunct w:val="0"/>
              <w:autoSpaceDE w:val="0"/>
              <w:autoSpaceDN w:val="0"/>
              <w:adjustRightInd w:val="0"/>
              <w:spacing w:line="235" w:lineRule="auto"/>
              <w:ind w:right="100"/>
              <w:jc w:val="center"/>
              <w:rPr>
                <w:rFonts w:ascii="Times New Roman" w:hAnsi="Times New Roman"/>
                <w:b/>
                <w:szCs w:val="24"/>
                <w:lang w:val="sr-Cyrl-CS"/>
              </w:rPr>
            </w:pPr>
            <w:r>
              <w:rPr>
                <w:rFonts w:ascii="Times New Roman" w:hAnsi="Times New Roman"/>
                <w:b/>
                <w:szCs w:val="24"/>
                <w:lang w:val="sr-Cyrl-CS"/>
              </w:rPr>
              <w:t>Јединица мере</w:t>
            </w:r>
          </w:p>
        </w:tc>
        <w:tc>
          <w:tcPr>
            <w:tcW w:w="3528" w:type="dxa"/>
            <w:vAlign w:val="center"/>
          </w:tcPr>
          <w:p w:rsidR="003738B1" w:rsidRDefault="003738B1" w:rsidP="00437AB5">
            <w:pPr>
              <w:widowControl w:val="0"/>
              <w:overflowPunct w:val="0"/>
              <w:autoSpaceDE w:val="0"/>
              <w:autoSpaceDN w:val="0"/>
              <w:adjustRightInd w:val="0"/>
              <w:spacing w:line="235" w:lineRule="auto"/>
              <w:ind w:right="100"/>
              <w:jc w:val="center"/>
              <w:rPr>
                <w:rFonts w:ascii="Times New Roman" w:hAnsi="Times New Roman"/>
                <w:b/>
                <w:szCs w:val="24"/>
                <w:lang w:val="sr-Cyrl-CS"/>
              </w:rPr>
            </w:pPr>
            <w:r>
              <w:rPr>
                <w:rFonts w:ascii="Times New Roman" w:hAnsi="Times New Roman"/>
                <w:b/>
                <w:szCs w:val="24"/>
                <w:lang w:val="sr-Cyrl-CS"/>
              </w:rPr>
              <w:t>Количина</w:t>
            </w:r>
          </w:p>
        </w:tc>
      </w:tr>
      <w:tr w:rsidR="003738B1" w:rsidTr="00437AB5">
        <w:tc>
          <w:tcPr>
            <w:tcW w:w="3708" w:type="dxa"/>
            <w:vAlign w:val="center"/>
          </w:tcPr>
          <w:p w:rsidR="003738B1" w:rsidRDefault="003738B1" w:rsidP="00437AB5">
            <w:pPr>
              <w:widowControl w:val="0"/>
              <w:overflowPunct w:val="0"/>
              <w:autoSpaceDE w:val="0"/>
              <w:autoSpaceDN w:val="0"/>
              <w:adjustRightInd w:val="0"/>
              <w:spacing w:line="235" w:lineRule="auto"/>
              <w:ind w:right="100"/>
              <w:jc w:val="center"/>
              <w:rPr>
                <w:rFonts w:ascii="Times New Roman" w:hAnsi="Times New Roman"/>
                <w:b/>
                <w:szCs w:val="24"/>
                <w:lang w:val="sr-Cyrl-CS"/>
              </w:rPr>
            </w:pPr>
            <w:r>
              <w:rPr>
                <w:rFonts w:ascii="Times New Roman" w:hAnsi="Times New Roman"/>
                <w:b/>
                <w:szCs w:val="24"/>
                <w:lang w:val="sr-Cyrl-CS"/>
              </w:rPr>
              <w:t>Евро Дизел</w:t>
            </w:r>
          </w:p>
        </w:tc>
        <w:tc>
          <w:tcPr>
            <w:tcW w:w="2700" w:type="dxa"/>
            <w:vAlign w:val="center"/>
          </w:tcPr>
          <w:p w:rsidR="003738B1" w:rsidRDefault="003738B1" w:rsidP="00437AB5">
            <w:pPr>
              <w:widowControl w:val="0"/>
              <w:overflowPunct w:val="0"/>
              <w:autoSpaceDE w:val="0"/>
              <w:autoSpaceDN w:val="0"/>
              <w:adjustRightInd w:val="0"/>
              <w:spacing w:line="235" w:lineRule="auto"/>
              <w:ind w:right="100"/>
              <w:jc w:val="center"/>
              <w:rPr>
                <w:rFonts w:ascii="Times New Roman" w:hAnsi="Times New Roman"/>
                <w:b/>
                <w:szCs w:val="24"/>
                <w:lang w:val="sr-Cyrl-CS"/>
              </w:rPr>
            </w:pPr>
            <w:r>
              <w:rPr>
                <w:rFonts w:ascii="Times New Roman" w:hAnsi="Times New Roman"/>
                <w:b/>
                <w:szCs w:val="24"/>
                <w:lang w:val="sr-Cyrl-CS"/>
              </w:rPr>
              <w:t>литар</w:t>
            </w:r>
          </w:p>
        </w:tc>
        <w:tc>
          <w:tcPr>
            <w:tcW w:w="3528" w:type="dxa"/>
            <w:vAlign w:val="center"/>
          </w:tcPr>
          <w:p w:rsidR="003738B1" w:rsidRDefault="003738B1" w:rsidP="00437AB5">
            <w:pPr>
              <w:widowControl w:val="0"/>
              <w:overflowPunct w:val="0"/>
              <w:autoSpaceDE w:val="0"/>
              <w:autoSpaceDN w:val="0"/>
              <w:adjustRightInd w:val="0"/>
              <w:spacing w:line="235" w:lineRule="auto"/>
              <w:ind w:right="100"/>
              <w:jc w:val="center"/>
              <w:rPr>
                <w:rFonts w:ascii="Times New Roman" w:hAnsi="Times New Roman"/>
                <w:b/>
                <w:szCs w:val="24"/>
                <w:lang w:val="sr-Cyrl-CS"/>
              </w:rPr>
            </w:pPr>
            <w:r>
              <w:rPr>
                <w:rFonts w:ascii="Times New Roman" w:hAnsi="Times New Roman"/>
                <w:b/>
                <w:szCs w:val="24"/>
                <w:lang w:val="sr-Cyrl-CS"/>
              </w:rPr>
              <w:t>10.000</w:t>
            </w:r>
          </w:p>
        </w:tc>
      </w:tr>
      <w:tr w:rsidR="003738B1" w:rsidTr="00437AB5">
        <w:tc>
          <w:tcPr>
            <w:tcW w:w="3708" w:type="dxa"/>
            <w:vAlign w:val="center"/>
          </w:tcPr>
          <w:p w:rsidR="003738B1" w:rsidRDefault="003738B1" w:rsidP="00437AB5">
            <w:pPr>
              <w:widowControl w:val="0"/>
              <w:overflowPunct w:val="0"/>
              <w:autoSpaceDE w:val="0"/>
              <w:autoSpaceDN w:val="0"/>
              <w:adjustRightInd w:val="0"/>
              <w:spacing w:line="235" w:lineRule="auto"/>
              <w:ind w:right="100"/>
              <w:jc w:val="center"/>
              <w:rPr>
                <w:rFonts w:ascii="Times New Roman" w:hAnsi="Times New Roman"/>
                <w:b/>
                <w:szCs w:val="24"/>
                <w:lang w:val="sr-Cyrl-CS"/>
              </w:rPr>
            </w:pPr>
            <w:r>
              <w:rPr>
                <w:rFonts w:ascii="Times New Roman" w:hAnsi="Times New Roman"/>
                <w:b/>
                <w:szCs w:val="24"/>
                <w:lang w:val="sr-Cyrl-CS"/>
              </w:rPr>
              <w:t>Евро Премијум БМБ 95</w:t>
            </w:r>
          </w:p>
        </w:tc>
        <w:tc>
          <w:tcPr>
            <w:tcW w:w="2700" w:type="dxa"/>
            <w:vAlign w:val="center"/>
          </w:tcPr>
          <w:p w:rsidR="003738B1" w:rsidRDefault="003738B1" w:rsidP="00437AB5">
            <w:pPr>
              <w:widowControl w:val="0"/>
              <w:overflowPunct w:val="0"/>
              <w:autoSpaceDE w:val="0"/>
              <w:autoSpaceDN w:val="0"/>
              <w:adjustRightInd w:val="0"/>
              <w:spacing w:line="235" w:lineRule="auto"/>
              <w:ind w:right="100"/>
              <w:jc w:val="center"/>
              <w:rPr>
                <w:rFonts w:ascii="Times New Roman" w:hAnsi="Times New Roman"/>
                <w:b/>
                <w:szCs w:val="24"/>
                <w:lang w:val="sr-Cyrl-CS"/>
              </w:rPr>
            </w:pPr>
            <w:r>
              <w:rPr>
                <w:rFonts w:ascii="Times New Roman" w:hAnsi="Times New Roman"/>
                <w:b/>
                <w:szCs w:val="24"/>
                <w:lang w:val="sr-Cyrl-CS"/>
              </w:rPr>
              <w:t>литар</w:t>
            </w:r>
          </w:p>
        </w:tc>
        <w:tc>
          <w:tcPr>
            <w:tcW w:w="3528" w:type="dxa"/>
            <w:vAlign w:val="center"/>
          </w:tcPr>
          <w:p w:rsidR="003738B1" w:rsidRDefault="003738B1" w:rsidP="00437AB5">
            <w:pPr>
              <w:widowControl w:val="0"/>
              <w:overflowPunct w:val="0"/>
              <w:autoSpaceDE w:val="0"/>
              <w:autoSpaceDN w:val="0"/>
              <w:adjustRightInd w:val="0"/>
              <w:spacing w:line="235" w:lineRule="auto"/>
              <w:ind w:right="100"/>
              <w:jc w:val="center"/>
              <w:rPr>
                <w:rFonts w:ascii="Times New Roman" w:hAnsi="Times New Roman"/>
                <w:b/>
                <w:szCs w:val="24"/>
                <w:lang w:val="sr-Cyrl-CS"/>
              </w:rPr>
            </w:pPr>
            <w:r>
              <w:rPr>
                <w:rFonts w:ascii="Times New Roman" w:hAnsi="Times New Roman"/>
                <w:b/>
                <w:szCs w:val="24"/>
                <w:lang w:val="sr-Cyrl-CS"/>
              </w:rPr>
              <w:t>1.500</w:t>
            </w:r>
          </w:p>
        </w:tc>
      </w:tr>
    </w:tbl>
    <w:p w:rsidR="003738B1" w:rsidRDefault="003738B1" w:rsidP="003738B1">
      <w:pPr>
        <w:widowControl w:val="0"/>
        <w:overflowPunct w:val="0"/>
        <w:autoSpaceDE w:val="0"/>
        <w:autoSpaceDN w:val="0"/>
        <w:adjustRightInd w:val="0"/>
        <w:spacing w:line="235" w:lineRule="auto"/>
        <w:ind w:right="100"/>
        <w:jc w:val="both"/>
        <w:rPr>
          <w:rFonts w:ascii="Times New Roman" w:hAnsi="Times New Roman"/>
          <w:b/>
          <w:szCs w:val="24"/>
          <w:lang w:val="sr-Cyrl-CS"/>
        </w:rPr>
      </w:pPr>
    </w:p>
    <w:p w:rsidR="003738B1" w:rsidRPr="00036415" w:rsidRDefault="003738B1" w:rsidP="003738B1">
      <w:pPr>
        <w:widowControl w:val="0"/>
        <w:overflowPunct w:val="0"/>
        <w:autoSpaceDE w:val="0"/>
        <w:autoSpaceDN w:val="0"/>
        <w:adjustRightInd w:val="0"/>
        <w:spacing w:line="235" w:lineRule="auto"/>
        <w:ind w:right="100"/>
        <w:jc w:val="both"/>
        <w:rPr>
          <w:rFonts w:ascii="Times New Roman" w:hAnsi="Times New Roman"/>
          <w:szCs w:val="24"/>
          <w:lang w:val="sr-Cyrl-CS"/>
        </w:rPr>
      </w:pPr>
      <w:r w:rsidRPr="00036415">
        <w:rPr>
          <w:rFonts w:ascii="Times New Roman" w:hAnsi="Times New Roman"/>
          <w:szCs w:val="24"/>
          <w:lang w:val="sr-Cyrl-CS"/>
        </w:rPr>
        <w:t xml:space="preserve">(у даљем тексту: </w:t>
      </w:r>
      <w:r>
        <w:rPr>
          <w:rFonts w:ascii="Times New Roman" w:hAnsi="Times New Roman"/>
          <w:szCs w:val="24"/>
          <w:lang w:val="sr-Cyrl-CS"/>
        </w:rPr>
        <w:t>гориво</w:t>
      </w:r>
      <w:r w:rsidRPr="00036415">
        <w:rPr>
          <w:rFonts w:ascii="Times New Roman" w:hAnsi="Times New Roman"/>
          <w:szCs w:val="24"/>
          <w:lang w:val="sr-Cyrl-CS"/>
        </w:rPr>
        <w:t>) у скаладу са условима из понуде испоручиоца добара бр:___________ од ____.____. 2016 године, која се налази уприлогу и саставни је део овог Уговора.</w:t>
      </w:r>
    </w:p>
    <w:p w:rsidR="003738B1" w:rsidRPr="00AB61D2" w:rsidRDefault="003738B1" w:rsidP="003738B1">
      <w:pPr>
        <w:widowControl w:val="0"/>
        <w:overflowPunct w:val="0"/>
        <w:autoSpaceDE w:val="0"/>
        <w:autoSpaceDN w:val="0"/>
        <w:adjustRightInd w:val="0"/>
        <w:spacing w:line="235" w:lineRule="auto"/>
        <w:ind w:right="100"/>
        <w:jc w:val="both"/>
        <w:rPr>
          <w:rFonts w:ascii="Times New Roman" w:hAnsi="Times New Roman"/>
          <w:sz w:val="16"/>
          <w:szCs w:val="16"/>
          <w:lang w:val="sr-Cyrl-CS"/>
        </w:rPr>
      </w:pPr>
    </w:p>
    <w:p w:rsidR="003738B1" w:rsidRPr="00036415" w:rsidRDefault="003738B1" w:rsidP="003738B1">
      <w:pPr>
        <w:widowControl w:val="0"/>
        <w:autoSpaceDE w:val="0"/>
        <w:autoSpaceDN w:val="0"/>
        <w:adjustRightInd w:val="0"/>
        <w:spacing w:line="53" w:lineRule="exact"/>
        <w:rPr>
          <w:rFonts w:ascii="Times New Roman" w:hAnsi="Times New Roman"/>
          <w:szCs w:val="24"/>
          <w:lang w:val="sr-Cyrl-CS"/>
        </w:rPr>
      </w:pPr>
    </w:p>
    <w:p w:rsidR="003738B1" w:rsidRDefault="003738B1" w:rsidP="003738B1">
      <w:pPr>
        <w:widowControl w:val="0"/>
        <w:overflowPunct w:val="0"/>
        <w:autoSpaceDE w:val="0"/>
        <w:autoSpaceDN w:val="0"/>
        <w:adjustRightInd w:val="0"/>
        <w:spacing w:line="218" w:lineRule="auto"/>
        <w:rPr>
          <w:rFonts w:ascii="Times New Roman" w:hAnsi="Times New Roman"/>
          <w:szCs w:val="24"/>
          <w:lang w:val="sr-Cyrl-CS"/>
        </w:rPr>
      </w:pPr>
      <w:r w:rsidRPr="00036415">
        <w:rPr>
          <w:rFonts w:ascii="Times New Roman" w:hAnsi="Times New Roman"/>
          <w:szCs w:val="24"/>
          <w:lang w:val="sr-Cyrl-CS"/>
        </w:rPr>
        <w:t>Наручилац задржава право да одступи од процењене количине добара из става 1. овог члана, у зависности од потреба.</w:t>
      </w:r>
    </w:p>
    <w:p w:rsidR="003738B1" w:rsidRPr="00F9174B" w:rsidRDefault="003738B1" w:rsidP="003738B1">
      <w:pPr>
        <w:widowControl w:val="0"/>
        <w:overflowPunct w:val="0"/>
        <w:autoSpaceDE w:val="0"/>
        <w:autoSpaceDN w:val="0"/>
        <w:adjustRightInd w:val="0"/>
        <w:spacing w:line="218" w:lineRule="auto"/>
        <w:rPr>
          <w:rFonts w:ascii="Times New Roman" w:hAnsi="Times New Roman"/>
          <w:szCs w:val="24"/>
          <w:lang w:val="sr-Cyrl-CS"/>
        </w:rPr>
      </w:pPr>
    </w:p>
    <w:p w:rsidR="003738B1" w:rsidRPr="00F9174B" w:rsidRDefault="003738B1" w:rsidP="003738B1">
      <w:pPr>
        <w:tabs>
          <w:tab w:val="left" w:pos="5812"/>
          <w:tab w:val="left" w:pos="7513"/>
        </w:tabs>
        <w:jc w:val="both"/>
        <w:rPr>
          <w:rFonts w:ascii="Times New Roman" w:hAnsi="Times New Roman"/>
          <w:szCs w:val="24"/>
          <w:lang w:val="sr-Cyrl-CS"/>
        </w:rPr>
      </w:pPr>
      <w:r w:rsidRPr="00F9174B">
        <w:rPr>
          <w:rFonts w:ascii="Times New Roman" w:hAnsi="Times New Roman"/>
          <w:szCs w:val="24"/>
          <w:lang w:val="sr-Cyrl-CS"/>
        </w:rPr>
        <w:t>Уговорне стране су сагласне да се добра која су предмет овог уговора испоручују сукцесивно  по сваком конкретном захтеву у складу са потребама Наручиоца, у свему према техничким карактеристикама (спецификацијама) и условима одређеним овим уговором.</w:t>
      </w:r>
    </w:p>
    <w:p w:rsidR="003738B1" w:rsidRDefault="003738B1" w:rsidP="003738B1">
      <w:pPr>
        <w:tabs>
          <w:tab w:val="left" w:pos="5812"/>
          <w:tab w:val="left" w:pos="7513"/>
        </w:tabs>
        <w:jc w:val="both"/>
        <w:rPr>
          <w:rFonts w:ascii="Times New Roman" w:hAnsi="Times New Roman"/>
          <w:szCs w:val="24"/>
          <w:lang w:val="sr-Cyrl-CS"/>
        </w:rPr>
      </w:pPr>
    </w:p>
    <w:p w:rsidR="003738B1" w:rsidRPr="00036415" w:rsidRDefault="003738B1" w:rsidP="003738B1">
      <w:pPr>
        <w:tabs>
          <w:tab w:val="left" w:pos="5812"/>
          <w:tab w:val="left" w:pos="7513"/>
        </w:tabs>
        <w:jc w:val="both"/>
        <w:rPr>
          <w:rFonts w:ascii="Times New Roman" w:hAnsi="Times New Roman"/>
          <w:szCs w:val="24"/>
          <w:lang w:val="sr-Cyrl-CS"/>
        </w:rPr>
      </w:pPr>
    </w:p>
    <w:p w:rsidR="003738B1" w:rsidRPr="00036415" w:rsidRDefault="003738B1" w:rsidP="003738B1">
      <w:pPr>
        <w:tabs>
          <w:tab w:val="left" w:pos="3075"/>
        </w:tabs>
        <w:rPr>
          <w:rFonts w:ascii="Times New Roman" w:hAnsi="Times New Roman"/>
          <w:b/>
          <w:i/>
          <w:szCs w:val="24"/>
          <w:lang w:val="sr-Cyrl-CS"/>
        </w:rPr>
      </w:pPr>
      <w:r w:rsidRPr="00036415">
        <w:rPr>
          <w:rFonts w:ascii="Times New Roman" w:hAnsi="Times New Roman"/>
          <w:b/>
          <w:i/>
          <w:lang w:val="sr-Cyrl-CS"/>
        </w:rPr>
        <w:lastRenderedPageBreak/>
        <w:t xml:space="preserve">                                                                          </w:t>
      </w:r>
      <w:r w:rsidRPr="00036415">
        <w:rPr>
          <w:rFonts w:ascii="Times New Roman" w:hAnsi="Times New Roman"/>
          <w:b/>
          <w:i/>
          <w:lang w:val="ru-RU"/>
        </w:rPr>
        <w:t>ЧЛАН</w:t>
      </w:r>
      <w:r w:rsidRPr="00036415">
        <w:rPr>
          <w:rFonts w:ascii="Times New Roman" w:hAnsi="Times New Roman"/>
          <w:b/>
          <w:i/>
          <w:szCs w:val="24"/>
          <w:lang w:val="sr-Cyrl-CS"/>
        </w:rPr>
        <w:t xml:space="preserve"> 2.</w:t>
      </w:r>
    </w:p>
    <w:p w:rsidR="003738B1" w:rsidRPr="00036415" w:rsidRDefault="003738B1" w:rsidP="003738B1">
      <w:pPr>
        <w:jc w:val="center"/>
        <w:rPr>
          <w:rFonts w:ascii="Times New Roman" w:hAnsi="Times New Roman"/>
          <w:b/>
          <w:i/>
          <w:szCs w:val="24"/>
          <w:lang w:val="sr-Cyrl-CS"/>
        </w:rPr>
      </w:pPr>
      <w:r w:rsidRPr="00036415">
        <w:rPr>
          <w:rFonts w:ascii="Times New Roman" w:hAnsi="Times New Roman"/>
          <w:b/>
          <w:i/>
          <w:szCs w:val="24"/>
          <w:lang w:val="sr-Cyrl-CS"/>
        </w:rPr>
        <w:t>ЦЕНА</w:t>
      </w:r>
    </w:p>
    <w:p w:rsidR="003738B1" w:rsidRPr="00036415" w:rsidRDefault="003738B1" w:rsidP="003738B1">
      <w:pPr>
        <w:tabs>
          <w:tab w:val="left" w:pos="5812"/>
          <w:tab w:val="left" w:pos="7513"/>
        </w:tabs>
        <w:jc w:val="both"/>
        <w:rPr>
          <w:rFonts w:ascii="Times New Roman" w:hAnsi="Times New Roman"/>
          <w:szCs w:val="24"/>
          <w:lang w:val="sr-Cyrl-CS"/>
        </w:rPr>
      </w:pPr>
      <w:r w:rsidRPr="00036415">
        <w:rPr>
          <w:rFonts w:ascii="Times New Roman" w:hAnsi="Times New Roman"/>
          <w:szCs w:val="24"/>
          <w:lang w:val="sr-Cyrl-CS"/>
        </w:rPr>
        <w:t xml:space="preserve"> </w:t>
      </w:r>
    </w:p>
    <w:p w:rsidR="003738B1" w:rsidRDefault="003738B1" w:rsidP="003738B1">
      <w:pPr>
        <w:tabs>
          <w:tab w:val="left" w:pos="5812"/>
          <w:tab w:val="left" w:pos="7513"/>
        </w:tabs>
        <w:jc w:val="both"/>
        <w:rPr>
          <w:rFonts w:ascii="Times New Roman" w:hAnsi="Times New Roman"/>
          <w:szCs w:val="24"/>
          <w:lang w:val="sr-Cyrl-CS"/>
        </w:rPr>
      </w:pPr>
      <w:r>
        <w:rPr>
          <w:rFonts w:ascii="Times New Roman" w:hAnsi="Times New Roman"/>
          <w:szCs w:val="24"/>
          <w:lang w:val="sr-Cyrl-CS"/>
        </w:rPr>
        <w:t xml:space="preserve">Цена </w:t>
      </w:r>
      <w:r w:rsidRPr="00CF4E7B">
        <w:rPr>
          <w:rFonts w:ascii="Times New Roman" w:hAnsi="Times New Roman"/>
          <w:b/>
          <w:szCs w:val="24"/>
          <w:lang w:val="sr-Cyrl-CS"/>
        </w:rPr>
        <w:t>Евро дизела</w:t>
      </w:r>
      <w:r>
        <w:rPr>
          <w:rFonts w:ascii="Times New Roman" w:hAnsi="Times New Roman"/>
          <w:szCs w:val="24"/>
          <w:lang w:val="sr-Cyrl-CS"/>
        </w:rPr>
        <w:t xml:space="preserve"> износи (као у понуди)______________ динара по литру без ПДВ-а, односно (као у понуди) ____________ динара по литру са урачунатим ПДВ-ом, цена </w:t>
      </w:r>
      <w:r w:rsidRPr="00CF4E7B">
        <w:rPr>
          <w:rFonts w:ascii="Times New Roman" w:hAnsi="Times New Roman"/>
          <w:b/>
          <w:szCs w:val="24"/>
          <w:lang w:val="sr-Cyrl-CS"/>
        </w:rPr>
        <w:t>Евро  премијума БМБ 95</w:t>
      </w:r>
      <w:r>
        <w:rPr>
          <w:rFonts w:ascii="Times New Roman" w:hAnsi="Times New Roman"/>
          <w:b/>
          <w:szCs w:val="24"/>
          <w:lang w:val="sr-Cyrl-CS"/>
        </w:rPr>
        <w:t xml:space="preserve"> </w:t>
      </w:r>
      <w:r>
        <w:rPr>
          <w:rFonts w:ascii="Times New Roman" w:hAnsi="Times New Roman"/>
          <w:szCs w:val="24"/>
          <w:lang w:val="sr-Cyrl-CS"/>
        </w:rPr>
        <w:t>износи</w:t>
      </w:r>
      <w:r>
        <w:rPr>
          <w:rFonts w:ascii="Times New Roman" w:hAnsi="Times New Roman"/>
          <w:szCs w:val="24"/>
          <w:lang w:val="sr-Cyrl-CS"/>
        </w:rPr>
        <w:softHyphen/>
        <w:t xml:space="preserve"> (као у понуди)  ______________ динара по литру без ПДВ-а, односно (као у понуди) ____________ динара по литру са урачунатим ПДВ-ом, </w:t>
      </w:r>
    </w:p>
    <w:p w:rsidR="003738B1" w:rsidRDefault="003738B1" w:rsidP="003738B1">
      <w:pPr>
        <w:tabs>
          <w:tab w:val="left" w:pos="5812"/>
          <w:tab w:val="left" w:pos="7513"/>
        </w:tabs>
        <w:jc w:val="both"/>
        <w:rPr>
          <w:rFonts w:ascii="Times New Roman" w:hAnsi="Times New Roman"/>
          <w:szCs w:val="24"/>
          <w:lang w:val="sr-Cyrl-CS"/>
        </w:rPr>
      </w:pPr>
    </w:p>
    <w:p w:rsidR="003738B1" w:rsidRPr="00CF4E7B" w:rsidRDefault="003738B1" w:rsidP="003738B1">
      <w:pPr>
        <w:tabs>
          <w:tab w:val="left" w:pos="5812"/>
          <w:tab w:val="left" w:pos="7513"/>
        </w:tabs>
        <w:jc w:val="both"/>
        <w:rPr>
          <w:rFonts w:ascii="Times New Roman" w:hAnsi="Times New Roman"/>
          <w:b/>
          <w:sz w:val="16"/>
          <w:szCs w:val="16"/>
          <w:lang w:val="sr-Cyrl-CS"/>
        </w:rPr>
      </w:pPr>
      <w:r>
        <w:rPr>
          <w:rFonts w:ascii="Times New Roman" w:hAnsi="Times New Roman"/>
          <w:szCs w:val="24"/>
          <w:lang w:val="sr-Cyrl-CS"/>
        </w:rPr>
        <w:t xml:space="preserve">Цена укупно процењене количине добара из члана 1. Уговора износи  (као у понуди) ______________ динара без ПДВ-а, односно (као у понуди) ____________ динара са урачунатим ПДВ-ом </w:t>
      </w:r>
      <w:r w:rsidRPr="00CF4E7B">
        <w:rPr>
          <w:rFonts w:ascii="Times New Roman" w:hAnsi="Times New Roman"/>
          <w:b/>
          <w:szCs w:val="24"/>
          <w:lang w:val="sr-Cyrl-CS"/>
        </w:rPr>
        <w:t xml:space="preserve"> </w:t>
      </w:r>
    </w:p>
    <w:p w:rsidR="003738B1" w:rsidRPr="00CF4E7B" w:rsidRDefault="003738B1" w:rsidP="003738B1">
      <w:pPr>
        <w:tabs>
          <w:tab w:val="left" w:pos="5812"/>
          <w:tab w:val="left" w:pos="7513"/>
        </w:tabs>
        <w:jc w:val="both"/>
        <w:rPr>
          <w:rFonts w:ascii="Times New Roman" w:hAnsi="Times New Roman"/>
          <w:b/>
          <w:sz w:val="16"/>
          <w:szCs w:val="16"/>
          <w:lang w:val="sr-Cyrl-CS"/>
        </w:rPr>
      </w:pPr>
      <w:r w:rsidRPr="00CF4E7B">
        <w:rPr>
          <w:rFonts w:ascii="Times New Roman" w:hAnsi="Times New Roman"/>
          <w:b/>
          <w:szCs w:val="24"/>
          <w:lang w:val="sr-Cyrl-CS"/>
        </w:rPr>
        <w:t xml:space="preserve"> </w:t>
      </w:r>
    </w:p>
    <w:p w:rsidR="003738B1" w:rsidRPr="000000AD" w:rsidRDefault="003738B1" w:rsidP="003738B1">
      <w:pPr>
        <w:widowControl w:val="0"/>
        <w:overflowPunct w:val="0"/>
        <w:autoSpaceDE w:val="0"/>
        <w:autoSpaceDN w:val="0"/>
        <w:adjustRightInd w:val="0"/>
        <w:spacing w:line="228" w:lineRule="auto"/>
        <w:jc w:val="both"/>
        <w:rPr>
          <w:rFonts w:ascii="Times New Roman" w:hAnsi="Times New Roman"/>
          <w:szCs w:val="24"/>
          <w:lang w:val="sr-Cyrl-RS"/>
        </w:rPr>
      </w:pPr>
      <w:r w:rsidRPr="000000AD">
        <w:rPr>
          <w:rFonts w:ascii="Times New Roman" w:hAnsi="Times New Roman"/>
          <w:szCs w:val="24"/>
          <w:lang w:val="sr-Cyrl-RS"/>
        </w:rPr>
        <w:t xml:space="preserve">Испоручилац </w:t>
      </w:r>
      <w:r w:rsidRPr="000000AD">
        <w:rPr>
          <w:rFonts w:ascii="Times New Roman" w:hAnsi="Times New Roman"/>
          <w:szCs w:val="24"/>
        </w:rPr>
        <w:t xml:space="preserve"> се обавезује да ће  испоручен</w:t>
      </w:r>
      <w:r w:rsidRPr="000000AD">
        <w:rPr>
          <w:rFonts w:ascii="Times New Roman" w:hAnsi="Times New Roman"/>
          <w:szCs w:val="24"/>
          <w:lang w:val="sr-Cyrl-RS"/>
        </w:rPr>
        <w:t>о</w:t>
      </w:r>
      <w:r w:rsidRPr="000000AD">
        <w:rPr>
          <w:rFonts w:ascii="Times New Roman" w:hAnsi="Times New Roman"/>
          <w:szCs w:val="24"/>
        </w:rPr>
        <w:t xml:space="preserve"> горив</w:t>
      </w:r>
      <w:r w:rsidRPr="000000AD">
        <w:rPr>
          <w:rFonts w:ascii="Times New Roman" w:hAnsi="Times New Roman"/>
          <w:szCs w:val="24"/>
          <w:lang w:val="sr-Cyrl-RS"/>
        </w:rPr>
        <w:t>о</w:t>
      </w:r>
      <w:r w:rsidRPr="000000AD">
        <w:rPr>
          <w:rFonts w:ascii="Times New Roman" w:hAnsi="Times New Roman"/>
          <w:szCs w:val="24"/>
        </w:rPr>
        <w:t xml:space="preserve"> до истека важења понуде</w:t>
      </w:r>
      <w:r w:rsidRPr="000000AD">
        <w:rPr>
          <w:rFonts w:ascii="Arial" w:hAnsi="Arial" w:cs="Arial"/>
          <w:szCs w:val="24"/>
        </w:rPr>
        <w:t xml:space="preserve"> </w:t>
      </w:r>
      <w:r w:rsidRPr="000000AD">
        <w:rPr>
          <w:rFonts w:ascii="Times New Roman" w:hAnsi="Times New Roman"/>
          <w:szCs w:val="24"/>
        </w:rPr>
        <w:t>тј. до</w:t>
      </w:r>
      <w:r w:rsidRPr="000000AD">
        <w:rPr>
          <w:rFonts w:ascii="Times New Roman" w:hAnsi="Times New Roman"/>
          <w:szCs w:val="24"/>
          <w:lang w:val="sr-Cyrl-RS"/>
        </w:rPr>
        <w:t xml:space="preserve"> </w:t>
      </w:r>
      <w:r w:rsidRPr="000000AD">
        <w:rPr>
          <w:rFonts w:ascii="Times New Roman" w:hAnsi="Times New Roman"/>
          <w:szCs w:val="24"/>
        </w:rPr>
        <w:t>истека рока</w:t>
      </w:r>
      <w:r w:rsidRPr="000000AD">
        <w:rPr>
          <w:rFonts w:ascii="Times New Roman" w:hAnsi="Times New Roman"/>
          <w:szCs w:val="24"/>
          <w:lang w:val="sr-Cyrl-RS"/>
        </w:rPr>
        <w:t xml:space="preserve"> од 30 (тридесет) дана</w:t>
      </w:r>
      <w:r w:rsidRPr="000000AD">
        <w:rPr>
          <w:rFonts w:ascii="Times New Roman" w:hAnsi="Times New Roman"/>
          <w:szCs w:val="24"/>
        </w:rPr>
        <w:t xml:space="preserve"> од дана отварања понуде </w:t>
      </w:r>
      <w:r w:rsidRPr="000000AD">
        <w:rPr>
          <w:rFonts w:ascii="Times New Roman" w:hAnsi="Times New Roman"/>
          <w:szCs w:val="24"/>
          <w:lang w:val="sr-Cyrl-RS"/>
        </w:rPr>
        <w:t>Наручиоцу</w:t>
      </w:r>
      <w:r w:rsidRPr="000000AD">
        <w:rPr>
          <w:rFonts w:ascii="Times New Roman" w:hAnsi="Times New Roman"/>
          <w:szCs w:val="24"/>
        </w:rPr>
        <w:t xml:space="preserve"> </w:t>
      </w:r>
      <w:r w:rsidRPr="000000AD">
        <w:rPr>
          <w:rFonts w:ascii="Times New Roman" w:hAnsi="Times New Roman"/>
          <w:szCs w:val="24"/>
          <w:lang w:val="sr-Cyrl-RS"/>
        </w:rPr>
        <w:t xml:space="preserve">обрачунавати </w:t>
      </w:r>
      <w:r w:rsidRPr="000000AD">
        <w:rPr>
          <w:rFonts w:ascii="Times New Roman" w:hAnsi="Times New Roman"/>
          <w:szCs w:val="24"/>
        </w:rPr>
        <w:t xml:space="preserve"> по јединичним ценама из </w:t>
      </w:r>
      <w:r w:rsidRPr="000000AD">
        <w:rPr>
          <w:rFonts w:ascii="Times New Roman" w:hAnsi="Times New Roman"/>
          <w:szCs w:val="24"/>
          <w:lang w:val="sr-Cyrl-RS"/>
        </w:rPr>
        <w:t>става 1. овог  члана.</w:t>
      </w:r>
    </w:p>
    <w:p w:rsidR="003738B1" w:rsidRPr="000000AD" w:rsidRDefault="003738B1" w:rsidP="003738B1">
      <w:pPr>
        <w:widowControl w:val="0"/>
        <w:autoSpaceDE w:val="0"/>
        <w:autoSpaceDN w:val="0"/>
        <w:adjustRightInd w:val="0"/>
        <w:rPr>
          <w:rFonts w:ascii="Times New Roman" w:hAnsi="Times New Roman"/>
          <w:szCs w:val="24"/>
        </w:rPr>
      </w:pPr>
    </w:p>
    <w:p w:rsidR="003738B1" w:rsidRPr="000000AD" w:rsidRDefault="003738B1" w:rsidP="003738B1">
      <w:pPr>
        <w:widowControl w:val="0"/>
        <w:autoSpaceDE w:val="0"/>
        <w:autoSpaceDN w:val="0"/>
        <w:adjustRightInd w:val="0"/>
        <w:jc w:val="both"/>
        <w:rPr>
          <w:rFonts w:ascii="Times New Roman" w:hAnsi="Times New Roman"/>
          <w:szCs w:val="24"/>
        </w:rPr>
      </w:pPr>
      <w:r w:rsidRPr="000000AD">
        <w:rPr>
          <w:rFonts w:ascii="Times New Roman" w:hAnsi="Times New Roman"/>
          <w:szCs w:val="24"/>
        </w:rPr>
        <w:t>Након истека важења понуде па до краја важења овог уговора, цене ће се утврђивати на основу корекционог фактора</w:t>
      </w:r>
      <w:r w:rsidRPr="000000AD">
        <w:rPr>
          <w:rFonts w:ascii="Times New Roman" w:hAnsi="Times New Roman"/>
          <w:szCs w:val="24"/>
          <w:lang w:val="sr-Cyrl-RS"/>
        </w:rPr>
        <w:t xml:space="preserve"> (</w:t>
      </w:r>
      <w:r w:rsidRPr="000000AD">
        <w:rPr>
          <w:rFonts w:ascii="Times New Roman" w:hAnsi="Times New Roman"/>
          <w:i/>
          <w:szCs w:val="24"/>
          <w:lang w:val="sr-Cyrl-RS"/>
        </w:rPr>
        <w:t>износ корекционог фактора  као у понуди</w:t>
      </w:r>
      <w:r w:rsidRPr="000000AD">
        <w:rPr>
          <w:rFonts w:ascii="Times New Roman" w:hAnsi="Times New Roman"/>
          <w:szCs w:val="24"/>
          <w:lang w:val="sr-Cyrl-RS"/>
        </w:rPr>
        <w:t>)____________. Исти</w:t>
      </w:r>
      <w:r w:rsidRPr="000000AD">
        <w:rPr>
          <w:rFonts w:ascii="Times New Roman" w:hAnsi="Times New Roman"/>
          <w:szCs w:val="24"/>
        </w:rPr>
        <w:t xml:space="preserve"> је одређен на тај начин што је понуђена цена одговарајуће врсте </w:t>
      </w:r>
      <w:r w:rsidRPr="000000AD">
        <w:rPr>
          <w:rFonts w:ascii="Times New Roman" w:hAnsi="Times New Roman"/>
          <w:szCs w:val="24"/>
          <w:lang w:val="sr-Cyrl-RS"/>
        </w:rPr>
        <w:t xml:space="preserve">горива </w:t>
      </w:r>
      <w:r w:rsidRPr="000000AD">
        <w:rPr>
          <w:rFonts w:ascii="Times New Roman" w:hAnsi="Times New Roman"/>
          <w:szCs w:val="24"/>
        </w:rPr>
        <w:t xml:space="preserve"> из понуде </w:t>
      </w:r>
      <w:r w:rsidRPr="000000AD">
        <w:rPr>
          <w:rFonts w:ascii="Times New Roman" w:hAnsi="Times New Roman"/>
          <w:szCs w:val="24"/>
          <w:lang w:val="sr-Cyrl-RS"/>
        </w:rPr>
        <w:t>Испоручиоц</w:t>
      </w:r>
      <w:r w:rsidRPr="000000AD">
        <w:rPr>
          <w:rFonts w:ascii="Times New Roman" w:hAnsi="Times New Roman"/>
          <w:szCs w:val="24"/>
        </w:rPr>
        <w:t xml:space="preserve">а подељена са малопродајном ценом без ПДВ-а одговарајуће врсте </w:t>
      </w:r>
      <w:r w:rsidRPr="000000AD">
        <w:rPr>
          <w:rFonts w:ascii="Times New Roman" w:hAnsi="Times New Roman"/>
          <w:szCs w:val="24"/>
          <w:lang w:val="sr-Cyrl-RS"/>
        </w:rPr>
        <w:t>истог</w:t>
      </w:r>
      <w:r w:rsidRPr="000000AD">
        <w:rPr>
          <w:rFonts w:ascii="Times New Roman" w:hAnsi="Times New Roman"/>
          <w:szCs w:val="24"/>
        </w:rPr>
        <w:t xml:space="preserve"> на пумпн</w:t>
      </w:r>
      <w:r w:rsidRPr="000000AD">
        <w:rPr>
          <w:rFonts w:ascii="Times New Roman" w:hAnsi="Times New Roman"/>
          <w:szCs w:val="24"/>
          <w:lang w:val="sr-Cyrl-RS"/>
        </w:rPr>
        <w:t>ој</w:t>
      </w:r>
      <w:r w:rsidRPr="000000AD">
        <w:rPr>
          <w:rFonts w:ascii="Times New Roman" w:hAnsi="Times New Roman"/>
          <w:szCs w:val="24"/>
        </w:rPr>
        <w:t xml:space="preserve"> станици </w:t>
      </w:r>
      <w:r w:rsidRPr="000000AD">
        <w:rPr>
          <w:rFonts w:ascii="Times New Roman" w:hAnsi="Times New Roman"/>
          <w:szCs w:val="24"/>
          <w:lang w:val="sr-Cyrl-RS"/>
        </w:rPr>
        <w:t xml:space="preserve"> на </w:t>
      </w:r>
      <w:r w:rsidRPr="000000AD">
        <w:rPr>
          <w:rFonts w:ascii="Times New Roman" w:hAnsi="Times New Roman"/>
          <w:szCs w:val="24"/>
        </w:rPr>
        <w:t>дан отварања понуда – и тако добијеним корекционим фактором ће се помножити малопродајна цена</w:t>
      </w:r>
      <w:r w:rsidRPr="000000AD">
        <w:rPr>
          <w:rFonts w:ascii="Times New Roman" w:hAnsi="Times New Roman"/>
          <w:szCs w:val="24"/>
          <w:lang w:val="sr-Cyrl-RS"/>
        </w:rPr>
        <w:t xml:space="preserve"> која важи на дан промета</w:t>
      </w:r>
      <w:r w:rsidRPr="000000AD">
        <w:rPr>
          <w:rFonts w:ascii="Times New Roman" w:hAnsi="Times New Roman"/>
          <w:szCs w:val="24"/>
        </w:rPr>
        <w:t xml:space="preserve"> без ПДВ-а</w:t>
      </w:r>
      <w:r w:rsidRPr="000000AD">
        <w:rPr>
          <w:rFonts w:ascii="Times New Roman" w:hAnsi="Times New Roman"/>
          <w:szCs w:val="24"/>
          <w:lang w:val="sr-Cyrl-RS"/>
        </w:rPr>
        <w:t>,</w:t>
      </w:r>
      <w:r w:rsidRPr="000000AD">
        <w:rPr>
          <w:rFonts w:ascii="Times New Roman" w:hAnsi="Times New Roman"/>
          <w:szCs w:val="24"/>
        </w:rPr>
        <w:t xml:space="preserve"> одговарајуће врсте горива на пумпној станици </w:t>
      </w:r>
      <w:r w:rsidRPr="000000AD">
        <w:rPr>
          <w:rFonts w:ascii="Times New Roman" w:hAnsi="Times New Roman"/>
          <w:szCs w:val="24"/>
          <w:lang w:val="sr-Cyrl-RS"/>
        </w:rPr>
        <w:t xml:space="preserve">Испоручиоца која се налази у окружењу до </w:t>
      </w:r>
      <w:r w:rsidRPr="000000AD">
        <w:rPr>
          <w:rFonts w:ascii="Times New Roman" w:hAnsi="Times New Roman"/>
          <w:bCs/>
          <w:lang w:val="sr-Cyrl-RS"/>
        </w:rPr>
        <w:t>20 километар од  места  локације Наручиоца на  Калуђерским барама</w:t>
      </w:r>
      <w:r w:rsidRPr="000000AD">
        <w:rPr>
          <w:rFonts w:ascii="Times New Roman" w:hAnsi="Times New Roman"/>
          <w:szCs w:val="24"/>
        </w:rPr>
        <w:t>.</w:t>
      </w:r>
    </w:p>
    <w:p w:rsidR="003738B1" w:rsidRPr="000000AD" w:rsidRDefault="003738B1" w:rsidP="003738B1">
      <w:pPr>
        <w:widowControl w:val="0"/>
        <w:autoSpaceDE w:val="0"/>
        <w:autoSpaceDN w:val="0"/>
        <w:adjustRightInd w:val="0"/>
        <w:rPr>
          <w:rFonts w:ascii="Times New Roman" w:hAnsi="Times New Roman"/>
          <w:szCs w:val="24"/>
        </w:rPr>
      </w:pPr>
    </w:p>
    <w:p w:rsidR="003738B1" w:rsidRPr="000000AD" w:rsidRDefault="003738B1" w:rsidP="003738B1">
      <w:pPr>
        <w:widowControl w:val="0"/>
        <w:overflowPunct w:val="0"/>
        <w:autoSpaceDE w:val="0"/>
        <w:autoSpaceDN w:val="0"/>
        <w:adjustRightInd w:val="0"/>
        <w:jc w:val="both"/>
        <w:rPr>
          <w:rFonts w:ascii="Times New Roman" w:hAnsi="Times New Roman"/>
          <w:szCs w:val="24"/>
        </w:rPr>
      </w:pPr>
      <w:r w:rsidRPr="000000AD">
        <w:rPr>
          <w:rFonts w:ascii="Times New Roman" w:hAnsi="Times New Roman"/>
          <w:szCs w:val="24"/>
        </w:rPr>
        <w:t xml:space="preserve">О тако утврђеним новим ценама </w:t>
      </w:r>
      <w:r w:rsidRPr="000000AD">
        <w:rPr>
          <w:rFonts w:ascii="Times New Roman" w:hAnsi="Times New Roman"/>
          <w:szCs w:val="24"/>
          <w:lang w:val="sr-Cyrl-RS"/>
        </w:rPr>
        <w:t xml:space="preserve">Испоручилац у року од 24 </w:t>
      </w:r>
      <w:r w:rsidRPr="000000AD">
        <w:rPr>
          <w:rFonts w:ascii="Times New Roman" w:hAnsi="Times New Roman"/>
          <w:szCs w:val="24"/>
          <w:lang w:val="sr-Cyrl-CS"/>
        </w:rPr>
        <w:t xml:space="preserve">(двадесет четири) </w:t>
      </w:r>
      <w:r w:rsidRPr="000000AD">
        <w:rPr>
          <w:rFonts w:ascii="Times New Roman" w:hAnsi="Times New Roman"/>
          <w:szCs w:val="24"/>
          <w:lang w:val="sr-Cyrl-RS"/>
        </w:rPr>
        <w:t xml:space="preserve">  часа  од  момента утврђивања </w:t>
      </w:r>
      <w:r w:rsidRPr="000000AD">
        <w:rPr>
          <w:rFonts w:ascii="Times New Roman" w:hAnsi="Times New Roman"/>
          <w:szCs w:val="24"/>
        </w:rPr>
        <w:t xml:space="preserve">доставља </w:t>
      </w:r>
      <w:r w:rsidRPr="000000AD">
        <w:rPr>
          <w:rFonts w:ascii="Times New Roman" w:hAnsi="Times New Roman"/>
          <w:szCs w:val="24"/>
          <w:lang w:val="sr-Cyrl-RS"/>
        </w:rPr>
        <w:t>Н</w:t>
      </w:r>
      <w:r w:rsidRPr="000000AD">
        <w:rPr>
          <w:rFonts w:ascii="Times New Roman" w:hAnsi="Times New Roman"/>
          <w:szCs w:val="24"/>
        </w:rPr>
        <w:t>аручиоцу обавештење заједно са изменама званичног ценовника за поменут</w:t>
      </w:r>
      <w:r w:rsidRPr="000000AD">
        <w:rPr>
          <w:rFonts w:ascii="Times New Roman" w:hAnsi="Times New Roman"/>
          <w:szCs w:val="24"/>
          <w:lang w:val="sr-Cyrl-RS"/>
        </w:rPr>
        <w:t>е</w:t>
      </w:r>
      <w:r w:rsidRPr="000000AD">
        <w:rPr>
          <w:rFonts w:ascii="Times New Roman" w:hAnsi="Times New Roman"/>
          <w:szCs w:val="24"/>
        </w:rPr>
        <w:t xml:space="preserve"> пумпн</w:t>
      </w:r>
      <w:r w:rsidRPr="000000AD">
        <w:rPr>
          <w:rFonts w:ascii="Times New Roman" w:hAnsi="Times New Roman"/>
          <w:szCs w:val="24"/>
          <w:lang w:val="sr-Cyrl-RS"/>
        </w:rPr>
        <w:t>е</w:t>
      </w:r>
      <w:r w:rsidRPr="000000AD">
        <w:rPr>
          <w:rFonts w:ascii="Times New Roman" w:hAnsi="Times New Roman"/>
          <w:szCs w:val="24"/>
        </w:rPr>
        <w:t xml:space="preserve"> станиц</w:t>
      </w:r>
      <w:r w:rsidRPr="000000AD">
        <w:rPr>
          <w:rFonts w:ascii="Times New Roman" w:hAnsi="Times New Roman"/>
          <w:szCs w:val="24"/>
          <w:lang w:val="sr-Cyrl-RS"/>
        </w:rPr>
        <w:t>е</w:t>
      </w:r>
      <w:r w:rsidRPr="000000AD">
        <w:rPr>
          <w:rFonts w:ascii="Times New Roman" w:hAnsi="Times New Roman"/>
          <w:szCs w:val="24"/>
        </w:rPr>
        <w:t>.</w:t>
      </w:r>
    </w:p>
    <w:p w:rsidR="003738B1" w:rsidRPr="000000AD" w:rsidRDefault="003738B1" w:rsidP="003738B1">
      <w:pPr>
        <w:widowControl w:val="0"/>
        <w:overflowPunct w:val="0"/>
        <w:autoSpaceDE w:val="0"/>
        <w:autoSpaceDN w:val="0"/>
        <w:adjustRightInd w:val="0"/>
        <w:jc w:val="both"/>
        <w:rPr>
          <w:rFonts w:ascii="Times New Roman" w:hAnsi="Times New Roman"/>
          <w:szCs w:val="24"/>
        </w:rPr>
      </w:pPr>
    </w:p>
    <w:p w:rsidR="003738B1" w:rsidRPr="000000AD" w:rsidRDefault="003738B1" w:rsidP="003738B1">
      <w:pPr>
        <w:widowControl w:val="0"/>
        <w:overflowPunct w:val="0"/>
        <w:autoSpaceDE w:val="0"/>
        <w:autoSpaceDN w:val="0"/>
        <w:adjustRightInd w:val="0"/>
        <w:spacing w:line="228" w:lineRule="auto"/>
        <w:jc w:val="both"/>
        <w:rPr>
          <w:rFonts w:ascii="Times New Roman" w:hAnsi="Times New Roman"/>
          <w:szCs w:val="24"/>
          <w:lang w:val="sr-Cyrl-RS"/>
        </w:rPr>
      </w:pPr>
      <w:r w:rsidRPr="000000AD">
        <w:rPr>
          <w:rFonts w:ascii="Times New Roman" w:hAnsi="Times New Roman"/>
          <w:szCs w:val="24"/>
          <w:lang w:val="sr-Cyrl-RS"/>
        </w:rPr>
        <w:t xml:space="preserve">Испоручилац </w:t>
      </w:r>
      <w:r w:rsidRPr="000000AD">
        <w:rPr>
          <w:rFonts w:ascii="Times New Roman" w:hAnsi="Times New Roman"/>
          <w:szCs w:val="24"/>
        </w:rPr>
        <w:t xml:space="preserve"> се обавезује да ће испоручен</w:t>
      </w:r>
      <w:r w:rsidRPr="000000AD">
        <w:rPr>
          <w:rFonts w:ascii="Times New Roman" w:hAnsi="Times New Roman"/>
          <w:szCs w:val="24"/>
          <w:lang w:val="sr-Cyrl-RS"/>
        </w:rPr>
        <w:t>о</w:t>
      </w:r>
      <w:r w:rsidRPr="000000AD">
        <w:rPr>
          <w:rFonts w:ascii="Times New Roman" w:hAnsi="Times New Roman"/>
          <w:szCs w:val="24"/>
        </w:rPr>
        <w:t xml:space="preserve"> горив</w:t>
      </w:r>
      <w:r w:rsidRPr="000000AD">
        <w:rPr>
          <w:rFonts w:ascii="Times New Roman" w:hAnsi="Times New Roman"/>
          <w:szCs w:val="24"/>
          <w:lang w:val="sr-Cyrl-RS"/>
        </w:rPr>
        <w:t>о</w:t>
      </w:r>
      <w:r w:rsidRPr="000000AD">
        <w:rPr>
          <w:rFonts w:ascii="Times New Roman" w:hAnsi="Times New Roman"/>
          <w:szCs w:val="24"/>
        </w:rPr>
        <w:t xml:space="preserve"> </w:t>
      </w:r>
      <w:r w:rsidRPr="000000AD">
        <w:rPr>
          <w:rFonts w:ascii="Times New Roman" w:hAnsi="Times New Roman"/>
          <w:szCs w:val="24"/>
          <w:lang w:val="sr-Cyrl-RS"/>
        </w:rPr>
        <w:t>након</w:t>
      </w:r>
      <w:r w:rsidRPr="000000AD">
        <w:rPr>
          <w:rFonts w:ascii="Times New Roman" w:hAnsi="Times New Roman"/>
          <w:szCs w:val="24"/>
        </w:rPr>
        <w:t xml:space="preserve"> истека важења понуде</w:t>
      </w:r>
      <w:r w:rsidRPr="000000AD">
        <w:rPr>
          <w:rFonts w:ascii="Arial" w:hAnsi="Arial" w:cs="Arial"/>
          <w:szCs w:val="24"/>
        </w:rPr>
        <w:t xml:space="preserve"> </w:t>
      </w:r>
      <w:r w:rsidRPr="000000AD">
        <w:rPr>
          <w:rFonts w:ascii="Times New Roman" w:hAnsi="Times New Roman"/>
          <w:szCs w:val="24"/>
          <w:lang w:val="sr-Cyrl-RS"/>
        </w:rPr>
        <w:t>па до краја овог уговора</w:t>
      </w:r>
      <w:r w:rsidRPr="000000AD">
        <w:rPr>
          <w:rFonts w:ascii="Times New Roman" w:hAnsi="Times New Roman"/>
          <w:szCs w:val="24"/>
        </w:rPr>
        <w:t xml:space="preserve"> </w:t>
      </w:r>
      <w:r w:rsidRPr="000000AD">
        <w:rPr>
          <w:rFonts w:ascii="Times New Roman" w:hAnsi="Times New Roman"/>
          <w:szCs w:val="24"/>
          <w:lang w:val="sr-Cyrl-RS"/>
        </w:rPr>
        <w:t>Наручиоцу</w:t>
      </w:r>
      <w:r w:rsidRPr="000000AD">
        <w:rPr>
          <w:rFonts w:ascii="Times New Roman" w:hAnsi="Times New Roman"/>
          <w:szCs w:val="24"/>
        </w:rPr>
        <w:t xml:space="preserve"> </w:t>
      </w:r>
      <w:r w:rsidRPr="000000AD">
        <w:rPr>
          <w:rFonts w:ascii="Times New Roman" w:hAnsi="Times New Roman"/>
          <w:szCs w:val="24"/>
          <w:lang w:val="sr-Cyrl-RS"/>
        </w:rPr>
        <w:t xml:space="preserve">обрачунавати </w:t>
      </w:r>
      <w:r w:rsidRPr="000000AD">
        <w:rPr>
          <w:rFonts w:ascii="Times New Roman" w:hAnsi="Times New Roman"/>
          <w:szCs w:val="24"/>
        </w:rPr>
        <w:t xml:space="preserve"> по јединичним ценама</w:t>
      </w:r>
      <w:r w:rsidRPr="000000AD">
        <w:rPr>
          <w:rFonts w:ascii="Times New Roman" w:hAnsi="Times New Roman"/>
          <w:szCs w:val="24"/>
          <w:lang w:val="sr-Cyrl-RS"/>
        </w:rPr>
        <w:t xml:space="preserve"> </w:t>
      </w:r>
      <w:r w:rsidRPr="000000AD">
        <w:rPr>
          <w:rFonts w:ascii="Arial" w:hAnsi="Arial" w:cs="Arial"/>
          <w:szCs w:val="24"/>
        </w:rPr>
        <w:t xml:space="preserve"> </w:t>
      </w:r>
      <w:r w:rsidRPr="000000AD">
        <w:rPr>
          <w:rFonts w:ascii="Times New Roman" w:hAnsi="Times New Roman"/>
          <w:szCs w:val="24"/>
        </w:rPr>
        <w:t xml:space="preserve">које су утврђене на начин из става </w:t>
      </w:r>
      <w:r w:rsidRPr="000000AD">
        <w:rPr>
          <w:rFonts w:ascii="Times New Roman" w:hAnsi="Times New Roman"/>
          <w:szCs w:val="24"/>
          <w:lang w:val="sr-Cyrl-RS"/>
        </w:rPr>
        <w:t>4</w:t>
      </w:r>
      <w:r w:rsidRPr="000000AD">
        <w:rPr>
          <w:rFonts w:ascii="Times New Roman" w:hAnsi="Times New Roman"/>
          <w:szCs w:val="24"/>
        </w:rPr>
        <w:t>. овог члана</w:t>
      </w:r>
      <w:r w:rsidRPr="000000AD">
        <w:rPr>
          <w:rFonts w:ascii="Times New Roman" w:hAnsi="Times New Roman"/>
          <w:szCs w:val="24"/>
          <w:lang w:val="sr-Cyrl-RS"/>
        </w:rPr>
        <w:t>.</w:t>
      </w:r>
    </w:p>
    <w:p w:rsidR="003738B1" w:rsidRPr="000000AD" w:rsidRDefault="003738B1" w:rsidP="003738B1">
      <w:pPr>
        <w:widowControl w:val="0"/>
        <w:autoSpaceDE w:val="0"/>
        <w:autoSpaceDN w:val="0"/>
        <w:adjustRightInd w:val="0"/>
        <w:rPr>
          <w:rFonts w:ascii="Times New Roman" w:hAnsi="Times New Roman"/>
          <w:szCs w:val="24"/>
        </w:rPr>
      </w:pPr>
    </w:p>
    <w:p w:rsidR="003738B1" w:rsidRPr="000000AD" w:rsidRDefault="003738B1" w:rsidP="003738B1">
      <w:pPr>
        <w:widowControl w:val="0"/>
        <w:overflowPunct w:val="0"/>
        <w:autoSpaceDE w:val="0"/>
        <w:autoSpaceDN w:val="0"/>
        <w:adjustRightInd w:val="0"/>
        <w:jc w:val="both"/>
        <w:rPr>
          <w:rFonts w:ascii="Times New Roman" w:hAnsi="Times New Roman"/>
          <w:szCs w:val="24"/>
        </w:rPr>
      </w:pPr>
      <w:r w:rsidRPr="000000AD">
        <w:rPr>
          <w:rFonts w:ascii="Times New Roman" w:hAnsi="Times New Roman"/>
          <w:szCs w:val="24"/>
        </w:rPr>
        <w:t xml:space="preserve">У случају да Наручилац није сагласан да са достављеним обавештењем из става </w:t>
      </w:r>
      <w:r w:rsidRPr="000000AD">
        <w:rPr>
          <w:rFonts w:ascii="Times New Roman" w:hAnsi="Times New Roman"/>
          <w:szCs w:val="24"/>
          <w:lang w:val="sr-Cyrl-RS"/>
        </w:rPr>
        <w:t>5</w:t>
      </w:r>
      <w:r w:rsidRPr="000000AD">
        <w:rPr>
          <w:rFonts w:ascii="Times New Roman" w:hAnsi="Times New Roman"/>
          <w:szCs w:val="24"/>
        </w:rPr>
        <w:t>.овог члана Наручилац може уговор раскинути са отказним роком од</w:t>
      </w:r>
      <w:r w:rsidRPr="000000AD">
        <w:rPr>
          <w:rFonts w:ascii="Times New Roman" w:hAnsi="Times New Roman"/>
          <w:szCs w:val="24"/>
          <w:lang w:val="sr-Cyrl-RS"/>
        </w:rPr>
        <w:t xml:space="preserve"> 8</w:t>
      </w:r>
      <w:r w:rsidRPr="000000AD">
        <w:rPr>
          <w:rFonts w:ascii="Times New Roman" w:hAnsi="Times New Roman"/>
          <w:szCs w:val="24"/>
        </w:rPr>
        <w:t xml:space="preserve"> </w:t>
      </w:r>
      <w:r w:rsidRPr="000000AD">
        <w:rPr>
          <w:rFonts w:ascii="Times New Roman" w:hAnsi="Times New Roman"/>
          <w:szCs w:val="24"/>
          <w:lang w:val="sr-Cyrl-RS"/>
        </w:rPr>
        <w:t>(</w:t>
      </w:r>
      <w:r w:rsidRPr="000000AD">
        <w:rPr>
          <w:rFonts w:ascii="Times New Roman" w:hAnsi="Times New Roman"/>
          <w:szCs w:val="24"/>
        </w:rPr>
        <w:t>осам</w:t>
      </w:r>
      <w:r w:rsidRPr="000000AD">
        <w:rPr>
          <w:rFonts w:ascii="Times New Roman" w:hAnsi="Times New Roman"/>
          <w:szCs w:val="24"/>
          <w:lang w:val="sr-Cyrl-RS"/>
        </w:rPr>
        <w:t>)</w:t>
      </w:r>
      <w:r w:rsidRPr="000000AD">
        <w:rPr>
          <w:rFonts w:ascii="Times New Roman" w:hAnsi="Times New Roman"/>
          <w:szCs w:val="24"/>
        </w:rPr>
        <w:t xml:space="preserve"> дана од дана достављања писменог обавештења о раскиду.</w:t>
      </w:r>
    </w:p>
    <w:p w:rsidR="003738B1" w:rsidRPr="000000AD" w:rsidRDefault="003738B1" w:rsidP="003738B1">
      <w:pPr>
        <w:widowControl w:val="0"/>
        <w:overflowPunct w:val="0"/>
        <w:autoSpaceDE w:val="0"/>
        <w:autoSpaceDN w:val="0"/>
        <w:adjustRightInd w:val="0"/>
        <w:jc w:val="both"/>
        <w:rPr>
          <w:rFonts w:ascii="Times New Roman" w:hAnsi="Times New Roman"/>
          <w:szCs w:val="24"/>
        </w:rPr>
      </w:pPr>
    </w:p>
    <w:p w:rsidR="003738B1" w:rsidRPr="000000AD" w:rsidRDefault="003738B1" w:rsidP="003738B1">
      <w:pPr>
        <w:widowControl w:val="0"/>
        <w:autoSpaceDE w:val="0"/>
        <w:autoSpaceDN w:val="0"/>
        <w:adjustRightInd w:val="0"/>
        <w:spacing w:line="2" w:lineRule="exact"/>
        <w:rPr>
          <w:rFonts w:ascii="Times New Roman" w:hAnsi="Times New Roman"/>
          <w:szCs w:val="24"/>
        </w:rPr>
      </w:pPr>
    </w:p>
    <w:p w:rsidR="003738B1" w:rsidRPr="000000AD" w:rsidRDefault="003738B1" w:rsidP="003738B1">
      <w:pPr>
        <w:tabs>
          <w:tab w:val="left" w:pos="5812"/>
          <w:tab w:val="left" w:pos="7513"/>
        </w:tabs>
        <w:jc w:val="both"/>
        <w:rPr>
          <w:rFonts w:ascii="Times New Roman" w:hAnsi="Times New Roman"/>
          <w:szCs w:val="24"/>
          <w:lang w:val="sr-Cyrl-CS"/>
        </w:rPr>
      </w:pPr>
      <w:r w:rsidRPr="000000AD">
        <w:rPr>
          <w:rFonts w:ascii="Times New Roman" w:hAnsi="Times New Roman"/>
          <w:szCs w:val="24"/>
        </w:rPr>
        <w:t xml:space="preserve">Цене из става </w:t>
      </w:r>
      <w:r w:rsidRPr="000000AD">
        <w:rPr>
          <w:rFonts w:ascii="Times New Roman" w:hAnsi="Times New Roman"/>
          <w:szCs w:val="24"/>
          <w:lang w:val="sr-Cyrl-RS"/>
        </w:rPr>
        <w:t>4</w:t>
      </w:r>
      <w:r w:rsidRPr="000000AD">
        <w:rPr>
          <w:rFonts w:ascii="Times New Roman" w:hAnsi="Times New Roman"/>
          <w:szCs w:val="24"/>
        </w:rPr>
        <w:t xml:space="preserve">. овог члана не могу бити веће од цена које се добију применом корекционог фактора из става </w:t>
      </w:r>
      <w:r w:rsidRPr="000000AD">
        <w:rPr>
          <w:rFonts w:ascii="Times New Roman" w:hAnsi="Times New Roman"/>
          <w:szCs w:val="24"/>
          <w:lang w:val="sr-Cyrl-RS"/>
        </w:rPr>
        <w:t>4</w:t>
      </w:r>
      <w:r w:rsidRPr="000000AD">
        <w:rPr>
          <w:rFonts w:ascii="Times New Roman" w:hAnsi="Times New Roman"/>
          <w:szCs w:val="24"/>
        </w:rPr>
        <w:t xml:space="preserve">. овог члана. У супротном, Наручилац ће раскинути уговор са отказним роком од </w:t>
      </w:r>
      <w:r w:rsidRPr="000000AD">
        <w:rPr>
          <w:rFonts w:ascii="Times New Roman" w:hAnsi="Times New Roman"/>
          <w:szCs w:val="24"/>
          <w:lang w:val="sr-Cyrl-RS"/>
        </w:rPr>
        <w:t xml:space="preserve"> 8 (</w:t>
      </w:r>
      <w:r w:rsidRPr="000000AD">
        <w:rPr>
          <w:rFonts w:ascii="Times New Roman" w:hAnsi="Times New Roman"/>
          <w:szCs w:val="24"/>
        </w:rPr>
        <w:t>осам</w:t>
      </w:r>
      <w:r w:rsidRPr="000000AD">
        <w:rPr>
          <w:rFonts w:ascii="Times New Roman" w:hAnsi="Times New Roman"/>
          <w:szCs w:val="24"/>
          <w:lang w:val="sr-Cyrl-RS"/>
        </w:rPr>
        <w:t>)</w:t>
      </w:r>
      <w:r w:rsidRPr="000000AD">
        <w:rPr>
          <w:rFonts w:ascii="Times New Roman" w:hAnsi="Times New Roman"/>
          <w:szCs w:val="24"/>
        </w:rPr>
        <w:t xml:space="preserve"> дана од дана достављања писменог обавештења о раскиду</w:t>
      </w:r>
    </w:p>
    <w:p w:rsidR="003738B1" w:rsidRPr="000000AD" w:rsidRDefault="003738B1" w:rsidP="003738B1">
      <w:pPr>
        <w:widowControl w:val="0"/>
        <w:overflowPunct w:val="0"/>
        <w:autoSpaceDE w:val="0"/>
        <w:autoSpaceDN w:val="0"/>
        <w:adjustRightInd w:val="0"/>
        <w:spacing w:line="278" w:lineRule="auto"/>
        <w:ind w:right="40"/>
        <w:rPr>
          <w:rFonts w:ascii="Times New Roman" w:hAnsi="Times New Roman"/>
          <w:szCs w:val="24"/>
          <w:lang w:val="sr-Cyrl-CS"/>
        </w:rPr>
      </w:pPr>
    </w:p>
    <w:p w:rsidR="003738B1" w:rsidRPr="00036415" w:rsidRDefault="003738B1" w:rsidP="003738B1">
      <w:pPr>
        <w:jc w:val="center"/>
        <w:rPr>
          <w:rFonts w:ascii="Times New Roman" w:hAnsi="Times New Roman"/>
          <w:b/>
          <w:i/>
          <w:szCs w:val="24"/>
          <w:lang w:val="sr-Cyrl-CS"/>
        </w:rPr>
      </w:pPr>
      <w:r w:rsidRPr="00036415">
        <w:rPr>
          <w:rFonts w:ascii="Times New Roman" w:hAnsi="Times New Roman"/>
          <w:b/>
          <w:i/>
          <w:lang w:val="ru-RU"/>
        </w:rPr>
        <w:t>ЧЛАН</w:t>
      </w:r>
      <w:r w:rsidRPr="00036415">
        <w:rPr>
          <w:rFonts w:ascii="Times New Roman" w:hAnsi="Times New Roman"/>
          <w:b/>
          <w:i/>
          <w:szCs w:val="24"/>
          <w:lang w:val="sr-Cyrl-CS"/>
        </w:rPr>
        <w:t xml:space="preserve"> 3.</w:t>
      </w:r>
    </w:p>
    <w:p w:rsidR="003738B1" w:rsidRPr="00C87AF0" w:rsidRDefault="003738B1" w:rsidP="003738B1">
      <w:pPr>
        <w:jc w:val="center"/>
        <w:rPr>
          <w:rFonts w:ascii="Times New Roman" w:hAnsi="Times New Roman"/>
          <w:b/>
          <w:i/>
          <w:szCs w:val="24"/>
          <w:lang w:val="sr-Cyrl-CS"/>
        </w:rPr>
      </w:pPr>
      <w:r w:rsidRPr="00036415">
        <w:rPr>
          <w:rFonts w:ascii="Times New Roman" w:hAnsi="Times New Roman"/>
          <w:b/>
          <w:i/>
          <w:szCs w:val="24"/>
          <w:lang w:val="sr-Cyrl-CS"/>
        </w:rPr>
        <w:t>НАЧИН ПЛАЋАЊА</w:t>
      </w:r>
    </w:p>
    <w:p w:rsidR="003738B1" w:rsidRDefault="003738B1" w:rsidP="003738B1">
      <w:pPr>
        <w:widowControl w:val="0"/>
        <w:overflowPunct w:val="0"/>
        <w:autoSpaceDE w:val="0"/>
        <w:autoSpaceDN w:val="0"/>
        <w:adjustRightInd w:val="0"/>
        <w:spacing w:line="217" w:lineRule="auto"/>
        <w:ind w:right="20"/>
        <w:jc w:val="both"/>
        <w:rPr>
          <w:rFonts w:ascii="Times New Roman" w:hAnsi="Times New Roman"/>
          <w:szCs w:val="24"/>
          <w:lang w:val="sr-Cyrl-CS"/>
        </w:rPr>
      </w:pPr>
    </w:p>
    <w:p w:rsidR="003738B1" w:rsidRPr="001B318D" w:rsidRDefault="003738B1" w:rsidP="003738B1">
      <w:pPr>
        <w:widowControl w:val="0"/>
        <w:overflowPunct w:val="0"/>
        <w:autoSpaceDE w:val="0"/>
        <w:autoSpaceDN w:val="0"/>
        <w:adjustRightInd w:val="0"/>
        <w:jc w:val="both"/>
        <w:rPr>
          <w:rFonts w:ascii="Times New Roman" w:hAnsi="Times New Roman"/>
          <w:szCs w:val="24"/>
          <w:lang w:val="sr-Cyrl-CS"/>
        </w:rPr>
      </w:pPr>
      <w:r w:rsidRPr="001B318D">
        <w:rPr>
          <w:rFonts w:ascii="Times New Roman" w:hAnsi="Times New Roman"/>
          <w:lang w:val="sr-Cyrl-CS"/>
        </w:rPr>
        <w:t xml:space="preserve">Наручилац се обавезује да по испруци уговорених добара исплати </w:t>
      </w:r>
      <w:r>
        <w:rPr>
          <w:rFonts w:ascii="Times New Roman" w:hAnsi="Times New Roman"/>
          <w:lang w:val="sr-Cyrl-CS"/>
        </w:rPr>
        <w:t>Испоручиоцу</w:t>
      </w:r>
      <w:r w:rsidRPr="001B318D">
        <w:rPr>
          <w:rFonts w:ascii="Times New Roman" w:hAnsi="Times New Roman"/>
          <w:lang w:val="sr-Cyrl-CS"/>
        </w:rPr>
        <w:t xml:space="preserve"> вредност испорученог горива са ПДВ-ом, на основу достављен</w:t>
      </w:r>
      <w:r>
        <w:rPr>
          <w:rFonts w:ascii="Times New Roman" w:hAnsi="Times New Roman"/>
          <w:lang w:val="sr-Cyrl-CS"/>
        </w:rPr>
        <w:t>ог</w:t>
      </w:r>
      <w:r w:rsidRPr="001B318D">
        <w:rPr>
          <w:rFonts w:ascii="Times New Roman" w:hAnsi="Times New Roman"/>
          <w:lang w:val="sr-Cyrl-CS"/>
        </w:rPr>
        <w:t xml:space="preserve"> </w:t>
      </w:r>
      <w:r>
        <w:rPr>
          <w:rFonts w:ascii="Times New Roman" w:hAnsi="Times New Roman"/>
          <w:lang w:val="sr-Cyrl-CS"/>
        </w:rPr>
        <w:t>рачуна</w:t>
      </w:r>
      <w:r w:rsidRPr="001B318D">
        <w:rPr>
          <w:rFonts w:ascii="Times New Roman" w:hAnsi="Times New Roman"/>
          <w:lang w:val="sr-Cyrl-CS"/>
        </w:rPr>
        <w:t xml:space="preserve"> </w:t>
      </w:r>
      <w:r>
        <w:rPr>
          <w:rFonts w:ascii="Times New Roman" w:hAnsi="Times New Roman"/>
          <w:lang w:val="sr-Cyrl-CS"/>
        </w:rPr>
        <w:t>Испоручиоца</w:t>
      </w:r>
      <w:r w:rsidRPr="001B318D">
        <w:rPr>
          <w:rFonts w:ascii="Times New Roman" w:hAnsi="Times New Roman"/>
          <w:lang w:val="sr-Cyrl-CS"/>
        </w:rPr>
        <w:t xml:space="preserve"> на адресу Наручиоца, а на основу стварно испоручене количине горива, по ценама </w:t>
      </w:r>
      <w:r>
        <w:rPr>
          <w:rFonts w:ascii="Times New Roman" w:hAnsi="Times New Roman"/>
          <w:lang w:val="sr-Cyrl-CS"/>
        </w:rPr>
        <w:t xml:space="preserve">из члана 2. става 1.  </w:t>
      </w:r>
      <w:r>
        <w:rPr>
          <w:rFonts w:ascii="Times New Roman" w:hAnsi="Times New Roman"/>
          <w:lang w:val="sr-Cyrl-CS"/>
        </w:rPr>
        <w:lastRenderedPageBreak/>
        <w:t xml:space="preserve">односно става 3. овог Уговора </w:t>
      </w:r>
      <w:r w:rsidRPr="001B318D">
        <w:rPr>
          <w:rFonts w:ascii="Times New Roman" w:hAnsi="Times New Roman"/>
          <w:lang w:val="sr-Cyrl-CS"/>
        </w:rPr>
        <w:t>кој</w:t>
      </w:r>
      <w:r>
        <w:rPr>
          <w:rFonts w:ascii="Times New Roman" w:hAnsi="Times New Roman"/>
          <w:lang w:val="sr-Cyrl-CS"/>
        </w:rPr>
        <w:t>е</w:t>
      </w:r>
      <w:r w:rsidRPr="001B318D">
        <w:rPr>
          <w:rFonts w:ascii="Times New Roman" w:hAnsi="Times New Roman"/>
          <w:lang w:val="sr-Cyrl-CS"/>
        </w:rPr>
        <w:t xml:space="preserve"> </w:t>
      </w:r>
      <w:r w:rsidRPr="000000AD">
        <w:rPr>
          <w:rFonts w:ascii="Times New Roman" w:hAnsi="Times New Roman"/>
          <w:lang w:val="sr-Cyrl-CS"/>
        </w:rPr>
        <w:t xml:space="preserve">важе на дан </w:t>
      </w:r>
      <w:r>
        <w:rPr>
          <w:rFonts w:ascii="Times New Roman" w:hAnsi="Times New Roman"/>
          <w:lang w:val="sr-Cyrl-CS"/>
        </w:rPr>
        <w:t xml:space="preserve">промета </w:t>
      </w:r>
      <w:r w:rsidRPr="001B318D">
        <w:rPr>
          <w:rFonts w:ascii="Times New Roman" w:hAnsi="Times New Roman"/>
          <w:lang w:val="sr-Cyrl-CS"/>
        </w:rPr>
        <w:t xml:space="preserve">, у року </w:t>
      </w:r>
      <w:r w:rsidRPr="00036415">
        <w:rPr>
          <w:rFonts w:ascii="Times New Roman" w:hAnsi="Times New Roman"/>
          <w:szCs w:val="24"/>
          <w:lang w:val="sr-Cyrl-CS"/>
        </w:rPr>
        <w:t xml:space="preserve">од </w:t>
      </w:r>
      <w:r w:rsidRPr="0065405B">
        <w:rPr>
          <w:rFonts w:ascii="Times New Roman" w:hAnsi="Times New Roman"/>
          <w:szCs w:val="24"/>
          <w:lang w:val="sr-Cyrl-CS"/>
        </w:rPr>
        <w:t xml:space="preserve">од </w:t>
      </w:r>
      <w:r w:rsidRPr="0065405B">
        <w:rPr>
          <w:rFonts w:ascii="Times New Roman" w:hAnsi="Times New Roman"/>
          <w:b/>
          <w:szCs w:val="24"/>
          <w:lang w:val="sr-Cyrl-CS"/>
        </w:rPr>
        <w:t>45</w:t>
      </w:r>
      <w:r w:rsidRPr="00036415">
        <w:rPr>
          <w:rFonts w:ascii="Times New Roman" w:hAnsi="Times New Roman"/>
          <w:szCs w:val="24"/>
          <w:lang w:val="sr-Cyrl-CS"/>
        </w:rPr>
        <w:t xml:space="preserve"> </w:t>
      </w:r>
      <w:r w:rsidRPr="00036415">
        <w:rPr>
          <w:rFonts w:ascii="Times New Roman" w:hAnsi="Times New Roman"/>
          <w:b/>
          <w:szCs w:val="24"/>
          <w:lang w:val="sr-Cyrl-CS"/>
        </w:rPr>
        <w:t>(четрдесет пет)</w:t>
      </w:r>
      <w:r w:rsidRPr="00036415">
        <w:rPr>
          <w:rFonts w:ascii="Times New Roman" w:hAnsi="Times New Roman"/>
          <w:szCs w:val="24"/>
          <w:lang w:val="sr-Cyrl-CS"/>
        </w:rPr>
        <w:t xml:space="preserve"> дана</w:t>
      </w:r>
      <w:r w:rsidRPr="001B318D">
        <w:rPr>
          <w:rFonts w:ascii="Times New Roman" w:hAnsi="Times New Roman"/>
          <w:lang w:val="sr-Cyrl-CS"/>
        </w:rPr>
        <w:t xml:space="preserve"> од датума дужничко поверилачког дноса (ДПО). Дужничко поверилачки однос настаје 15-ог у месецу за продају остварену у првих 15 (петнаест) дана у месецу и последењег дана у месецу за продају остварену од 16-ог (шеснаест) у месецу до краја месеца.</w:t>
      </w:r>
    </w:p>
    <w:p w:rsidR="003738B1" w:rsidRDefault="003738B1" w:rsidP="003738B1">
      <w:pPr>
        <w:widowControl w:val="0"/>
        <w:overflowPunct w:val="0"/>
        <w:autoSpaceDE w:val="0"/>
        <w:autoSpaceDN w:val="0"/>
        <w:adjustRightInd w:val="0"/>
        <w:spacing w:line="252" w:lineRule="auto"/>
        <w:jc w:val="both"/>
        <w:rPr>
          <w:rFonts w:ascii="Times New Roman" w:hAnsi="Times New Roman"/>
          <w:lang w:val="sr-Cyrl-CS"/>
        </w:rPr>
      </w:pPr>
      <w:r>
        <w:rPr>
          <w:rFonts w:ascii="Times New Roman" w:hAnsi="Times New Roman"/>
          <w:lang w:val="sr-Cyrl-CS"/>
        </w:rPr>
        <w:t>Испоручилац</w:t>
      </w:r>
      <w:r w:rsidRPr="001B318D">
        <w:rPr>
          <w:rFonts w:ascii="Times New Roman" w:hAnsi="Times New Roman"/>
          <w:lang w:val="sr-Cyrl-CS"/>
        </w:rPr>
        <w:t xml:space="preserve"> се обавезује да као услов за плаћање од стране Наручиоца, уз испоствље</w:t>
      </w:r>
      <w:r>
        <w:rPr>
          <w:rFonts w:ascii="Times New Roman" w:hAnsi="Times New Roman"/>
          <w:lang w:val="sr-Cyrl-CS"/>
        </w:rPr>
        <w:t>ни</w:t>
      </w:r>
      <w:r w:rsidRPr="001B318D">
        <w:rPr>
          <w:rFonts w:ascii="Times New Roman" w:hAnsi="Times New Roman"/>
          <w:lang w:val="sr-Cyrl-CS"/>
        </w:rPr>
        <w:t xml:space="preserve"> </w:t>
      </w:r>
      <w:r>
        <w:rPr>
          <w:rFonts w:ascii="Times New Roman" w:hAnsi="Times New Roman"/>
          <w:lang w:val="sr-Cyrl-CS"/>
        </w:rPr>
        <w:t>рачун</w:t>
      </w:r>
      <w:r w:rsidRPr="001B318D">
        <w:rPr>
          <w:rFonts w:ascii="Times New Roman" w:hAnsi="Times New Roman"/>
          <w:lang w:val="sr-Cyrl-CS"/>
        </w:rPr>
        <w:t xml:space="preserve"> приложи спецификацију утрошка Евро дизела</w:t>
      </w:r>
      <w:r>
        <w:rPr>
          <w:rFonts w:ascii="Times New Roman" w:hAnsi="Times New Roman"/>
          <w:lang w:val="sr-Cyrl-CS"/>
        </w:rPr>
        <w:t>,</w:t>
      </w:r>
      <w:r w:rsidRPr="001B318D">
        <w:rPr>
          <w:rFonts w:ascii="Times New Roman" w:hAnsi="Times New Roman"/>
          <w:lang w:val="sr-Cyrl-CS"/>
        </w:rPr>
        <w:t xml:space="preserve"> Евро премијума БМБ 95</w:t>
      </w:r>
      <w:r>
        <w:rPr>
          <w:rFonts w:ascii="Times New Roman" w:hAnsi="Times New Roman"/>
          <w:lang w:val="sr-Cyrl-CS"/>
        </w:rPr>
        <w:t xml:space="preserve"> </w:t>
      </w:r>
      <w:r w:rsidRPr="001B318D">
        <w:rPr>
          <w:rFonts w:ascii="Times New Roman" w:hAnsi="Times New Roman"/>
          <w:lang w:val="sr-Cyrl-CS"/>
        </w:rPr>
        <w:t>за наведен</w:t>
      </w:r>
      <w:r>
        <w:rPr>
          <w:rFonts w:ascii="Times New Roman" w:hAnsi="Times New Roman"/>
          <w:lang w:val="sr-Cyrl-CS"/>
        </w:rPr>
        <w:t xml:space="preserve">у радну машину са </w:t>
      </w:r>
      <w:r w:rsidRPr="001B318D">
        <w:rPr>
          <w:rFonts w:ascii="Times New Roman" w:hAnsi="Times New Roman"/>
          <w:lang w:val="sr-Cyrl-CS"/>
        </w:rPr>
        <w:t xml:space="preserve"> регистарским бројевима</w:t>
      </w:r>
      <w:r>
        <w:rPr>
          <w:rFonts w:ascii="Times New Roman" w:hAnsi="Times New Roman"/>
          <w:lang w:val="sr-Cyrl-CS"/>
        </w:rPr>
        <w:t>,</w:t>
      </w:r>
      <w:r w:rsidRPr="001B318D">
        <w:rPr>
          <w:rFonts w:ascii="Times New Roman" w:hAnsi="Times New Roman"/>
          <w:lang w:val="sr-Cyrl-CS"/>
        </w:rPr>
        <w:t xml:space="preserve"> </w:t>
      </w:r>
      <w:r w:rsidRPr="004F6F80">
        <w:rPr>
          <w:rFonts w:ascii="Times New Roman" w:hAnsi="Times New Roman"/>
          <w:lang w:val="sr-Cyrl-CS"/>
        </w:rPr>
        <w:t>километражом,</w:t>
      </w:r>
      <w:r>
        <w:rPr>
          <w:rFonts w:ascii="Times New Roman" w:hAnsi="Times New Roman"/>
          <w:lang w:val="sr-Cyrl-CS"/>
        </w:rPr>
        <w:t xml:space="preserve"> бројем мотосати,</w:t>
      </w:r>
      <w:r w:rsidRPr="004F6F80">
        <w:rPr>
          <w:rFonts w:ascii="Times New Roman" w:hAnsi="Times New Roman"/>
          <w:lang w:val="sr-Cyrl-CS"/>
        </w:rPr>
        <w:t xml:space="preserve"> датумом, временом, и местом точења</w:t>
      </w:r>
    </w:p>
    <w:p w:rsidR="003738B1" w:rsidRPr="004F6F80" w:rsidRDefault="003738B1" w:rsidP="003738B1">
      <w:pPr>
        <w:widowControl w:val="0"/>
        <w:overflowPunct w:val="0"/>
        <w:autoSpaceDE w:val="0"/>
        <w:autoSpaceDN w:val="0"/>
        <w:adjustRightInd w:val="0"/>
        <w:spacing w:line="252" w:lineRule="auto"/>
        <w:jc w:val="both"/>
        <w:rPr>
          <w:rFonts w:ascii="Times New Roman" w:hAnsi="Times New Roman"/>
          <w:szCs w:val="24"/>
          <w:lang w:val="sr-Cyrl-CS"/>
        </w:rPr>
      </w:pPr>
    </w:p>
    <w:p w:rsidR="003738B1" w:rsidRPr="00C87AF0" w:rsidRDefault="003738B1" w:rsidP="003738B1">
      <w:pPr>
        <w:widowControl w:val="0"/>
        <w:overflowPunct w:val="0"/>
        <w:autoSpaceDE w:val="0"/>
        <w:autoSpaceDN w:val="0"/>
        <w:adjustRightInd w:val="0"/>
        <w:spacing w:line="217" w:lineRule="auto"/>
        <w:ind w:right="20"/>
        <w:jc w:val="both"/>
        <w:rPr>
          <w:rFonts w:ascii="Times New Roman" w:hAnsi="Times New Roman"/>
          <w:szCs w:val="24"/>
          <w:lang w:val="sr-Cyrl-CS"/>
        </w:rPr>
      </w:pPr>
      <w:r w:rsidRPr="00036415">
        <w:rPr>
          <w:rFonts w:ascii="Times New Roman" w:hAnsi="Times New Roman"/>
          <w:szCs w:val="24"/>
          <w:lang w:val="sr-Cyrl-CS"/>
        </w:rPr>
        <w:t>Наручилац се обавезује да уплате по испост</w:t>
      </w:r>
      <w:r>
        <w:rPr>
          <w:rFonts w:ascii="Times New Roman" w:hAnsi="Times New Roman"/>
          <w:szCs w:val="24"/>
          <w:lang w:val="sr-Cyrl-CS"/>
        </w:rPr>
        <w:t>ављеним рачунима врши на рачун И</w:t>
      </w:r>
      <w:r w:rsidRPr="00036415">
        <w:rPr>
          <w:rFonts w:ascii="Times New Roman" w:hAnsi="Times New Roman"/>
          <w:szCs w:val="24"/>
          <w:lang w:val="sr-Cyrl-CS"/>
        </w:rPr>
        <w:t>споручиоца бр.</w:t>
      </w:r>
      <w:r w:rsidRPr="004030E4">
        <w:rPr>
          <w:rFonts w:ascii="Times New Roman" w:hAnsi="Times New Roman"/>
          <w:szCs w:val="24"/>
          <w:lang w:val="sr-Cyrl-CS"/>
        </w:rPr>
        <w:t xml:space="preserve"> </w:t>
      </w:r>
      <w:r w:rsidRPr="00036415">
        <w:rPr>
          <w:rFonts w:ascii="Times New Roman" w:hAnsi="Times New Roman"/>
          <w:szCs w:val="24"/>
          <w:lang w:val="sr-Cyrl-CS"/>
        </w:rPr>
        <w:t>(као у понуди) ___________</w:t>
      </w:r>
      <w:r>
        <w:rPr>
          <w:rFonts w:ascii="Times New Roman" w:hAnsi="Times New Roman"/>
          <w:szCs w:val="24"/>
          <w:lang w:val="sr-Cyrl-CS"/>
        </w:rPr>
        <w:t>____________</w:t>
      </w:r>
      <w:r w:rsidRPr="00036415">
        <w:rPr>
          <w:rFonts w:ascii="Times New Roman" w:hAnsi="Times New Roman"/>
          <w:szCs w:val="24"/>
          <w:lang w:val="sr-Cyrl-CS"/>
        </w:rPr>
        <w:t>код(као у понуди)________________ банке.</w:t>
      </w:r>
      <w:r w:rsidRPr="00036415">
        <w:rPr>
          <w:lang w:val="sr-Cyrl-CS"/>
        </w:rPr>
        <w:t xml:space="preserve">                              </w:t>
      </w:r>
      <w:r>
        <w:rPr>
          <w:lang w:val="sr-Cyrl-CS"/>
        </w:rPr>
        <w:t xml:space="preserve">                       </w:t>
      </w:r>
    </w:p>
    <w:p w:rsidR="003738B1" w:rsidRDefault="003738B1" w:rsidP="003738B1">
      <w:pPr>
        <w:rPr>
          <w:lang w:val="sr-Cyrl-CS"/>
        </w:rPr>
      </w:pPr>
      <w:r>
        <w:rPr>
          <w:lang w:val="sr-Cyrl-CS"/>
        </w:rPr>
        <w:t xml:space="preserve">                                                  </w:t>
      </w:r>
    </w:p>
    <w:p w:rsidR="003738B1" w:rsidRPr="00036415" w:rsidRDefault="003738B1" w:rsidP="003738B1">
      <w:pPr>
        <w:rPr>
          <w:lang w:val="sr-Cyrl-CS"/>
        </w:rPr>
      </w:pPr>
      <w:r>
        <w:rPr>
          <w:lang w:val="sr-Cyrl-CS"/>
        </w:rPr>
        <w:t xml:space="preserve">                                                                                </w:t>
      </w:r>
      <w:r w:rsidRPr="00036415">
        <w:rPr>
          <w:rFonts w:ascii="Times New Roman" w:hAnsi="Times New Roman"/>
          <w:b/>
          <w:i/>
          <w:lang w:val="ru-RU"/>
        </w:rPr>
        <w:t>ЧЛАН 4.</w:t>
      </w:r>
    </w:p>
    <w:p w:rsidR="003738B1" w:rsidRDefault="003738B1" w:rsidP="003738B1">
      <w:pPr>
        <w:pStyle w:val="Default"/>
        <w:jc w:val="center"/>
        <w:rPr>
          <w:b/>
          <w:i/>
          <w:color w:val="auto"/>
          <w:lang w:val="sr-Cyrl-CS"/>
        </w:rPr>
      </w:pPr>
      <w:r w:rsidRPr="00036415">
        <w:rPr>
          <w:b/>
          <w:i/>
          <w:color w:val="auto"/>
          <w:lang w:val="sr-Cyrl-CS"/>
        </w:rPr>
        <w:t>РОК</w:t>
      </w:r>
      <w:r>
        <w:rPr>
          <w:b/>
          <w:i/>
          <w:color w:val="auto"/>
          <w:lang w:val="sr-Cyrl-CS"/>
        </w:rPr>
        <w:t xml:space="preserve"> И НАЧИН </w:t>
      </w:r>
      <w:r w:rsidRPr="00036415">
        <w:rPr>
          <w:b/>
          <w:i/>
          <w:color w:val="auto"/>
          <w:lang w:val="sr-Cyrl-CS"/>
        </w:rPr>
        <w:t xml:space="preserve"> ИСПОРУКЕ ДОБАРА</w:t>
      </w:r>
    </w:p>
    <w:p w:rsidR="003738B1" w:rsidRDefault="003738B1" w:rsidP="003738B1">
      <w:pPr>
        <w:pStyle w:val="Default"/>
        <w:jc w:val="center"/>
        <w:rPr>
          <w:b/>
          <w:i/>
          <w:color w:val="auto"/>
          <w:lang w:val="sr-Cyrl-CS"/>
        </w:rPr>
      </w:pPr>
    </w:p>
    <w:p w:rsidR="003738B1" w:rsidRPr="001B318D" w:rsidRDefault="003738B1" w:rsidP="003738B1">
      <w:pPr>
        <w:widowControl w:val="0"/>
        <w:autoSpaceDE w:val="0"/>
        <w:autoSpaceDN w:val="0"/>
        <w:adjustRightInd w:val="0"/>
        <w:spacing w:line="3" w:lineRule="exact"/>
        <w:rPr>
          <w:rFonts w:ascii="Times New Roman" w:hAnsi="Times New Roman"/>
          <w:szCs w:val="24"/>
          <w:lang w:val="sr-Cyrl-CS"/>
        </w:rPr>
      </w:pPr>
    </w:p>
    <w:p w:rsidR="003738B1" w:rsidRPr="00C87AF0" w:rsidRDefault="003738B1" w:rsidP="003738B1">
      <w:pPr>
        <w:widowControl w:val="0"/>
        <w:autoSpaceDE w:val="0"/>
        <w:autoSpaceDN w:val="0"/>
        <w:adjustRightInd w:val="0"/>
        <w:jc w:val="both"/>
        <w:rPr>
          <w:rFonts w:ascii="Times New Roman" w:hAnsi="Times New Roman"/>
          <w:szCs w:val="24"/>
          <w:lang w:val="sr-Cyrl-CS"/>
        </w:rPr>
      </w:pPr>
      <w:r>
        <w:rPr>
          <w:rFonts w:ascii="Times New Roman" w:hAnsi="Times New Roman"/>
          <w:szCs w:val="24"/>
          <w:lang w:val="sr-Cyrl-CS"/>
        </w:rPr>
        <w:t>Испорука (утакање горива) вршиће се сукцесивно по сваком конкретном захтеву у складу са  ставарним потребама Наручиоца</w:t>
      </w:r>
      <w:r w:rsidRPr="00007BB9">
        <w:rPr>
          <w:rFonts w:ascii="Times New Roman" w:hAnsi="Times New Roman"/>
          <w:szCs w:val="24"/>
          <w:lang w:val="sr-Cyrl-CS"/>
        </w:rPr>
        <w:t xml:space="preserve"> </w:t>
      </w:r>
      <w:r>
        <w:rPr>
          <w:rFonts w:ascii="Times New Roman" w:hAnsi="Times New Roman"/>
          <w:szCs w:val="24"/>
          <w:lang w:val="sr-Cyrl-CS"/>
        </w:rPr>
        <w:t xml:space="preserve">за период од године дана од дана потписивања уговора о јавној набавци. </w:t>
      </w:r>
    </w:p>
    <w:p w:rsidR="003738B1" w:rsidRPr="00F06398" w:rsidRDefault="003738B1" w:rsidP="003738B1">
      <w:pPr>
        <w:shd w:val="clear" w:color="auto" w:fill="FFFFFF"/>
        <w:jc w:val="both"/>
        <w:rPr>
          <w:rFonts w:ascii="Times New Roman" w:hAnsi="Times New Roman"/>
          <w:lang w:val="sr-Cyrl-RS"/>
        </w:rPr>
      </w:pPr>
    </w:p>
    <w:p w:rsidR="003738B1" w:rsidRPr="00742DC7" w:rsidRDefault="003738B1" w:rsidP="003738B1">
      <w:pPr>
        <w:jc w:val="both"/>
        <w:rPr>
          <w:rFonts w:ascii="Times New Roman" w:hAnsi="Times New Roman"/>
          <w:szCs w:val="24"/>
          <w:lang w:val="sr-Cyrl-CS"/>
        </w:rPr>
      </w:pPr>
      <w:r w:rsidRPr="00742DC7">
        <w:rPr>
          <w:rFonts w:ascii="Times New Roman" w:hAnsi="Times New Roman"/>
          <w:szCs w:val="24"/>
          <w:lang w:val="sr-Cyrl-CS"/>
        </w:rPr>
        <w:t xml:space="preserve">Испорука (утакање горива) вршиће се у радне машине и у ојачане поцинковане бачве намењене за гориво за потребе агрегата, кослица и тримера на малопродајном месту Испоручиоца уз пратеће услуге : уписивање и овера испоручене количине истог у Путни радни лист </w:t>
      </w:r>
      <w:r w:rsidRPr="00742DC7">
        <w:rPr>
          <w:rFonts w:ascii="Times New Roman" w:hAnsi="Times New Roman"/>
          <w:lang w:val="sr-Cyrl-CS"/>
        </w:rPr>
        <w:t>- Образац СбСл 5</w:t>
      </w:r>
      <w:r>
        <w:rPr>
          <w:rFonts w:ascii="Times New Roman" w:hAnsi="Times New Roman"/>
          <w:lang w:val="sr-Cyrl-CS"/>
        </w:rPr>
        <w:t xml:space="preserve"> </w:t>
      </w:r>
      <w:r w:rsidRPr="00742DC7">
        <w:rPr>
          <w:rFonts w:ascii="Times New Roman" w:hAnsi="Times New Roman"/>
          <w:szCs w:val="24"/>
          <w:lang w:val="sr-Cyrl-CS"/>
        </w:rPr>
        <w:t>и издавање фискалних рачуна за точено гориво</w:t>
      </w:r>
      <w:r>
        <w:rPr>
          <w:rFonts w:ascii="Times New Roman" w:hAnsi="Times New Roman"/>
          <w:szCs w:val="24"/>
          <w:lang w:val="sr-Cyrl-CS"/>
        </w:rPr>
        <w:t>.</w:t>
      </w:r>
    </w:p>
    <w:p w:rsidR="003738B1" w:rsidRPr="00742DC7" w:rsidRDefault="003738B1" w:rsidP="003738B1">
      <w:pPr>
        <w:shd w:val="clear" w:color="auto" w:fill="FFFFFF"/>
        <w:jc w:val="both"/>
        <w:rPr>
          <w:lang w:val="sr-Cyrl-CS"/>
        </w:rPr>
      </w:pPr>
    </w:p>
    <w:p w:rsidR="003738B1" w:rsidRPr="00036415" w:rsidRDefault="003738B1" w:rsidP="003738B1">
      <w:pPr>
        <w:rPr>
          <w:rFonts w:ascii="Times New Roman" w:hAnsi="Times New Roman"/>
          <w:b/>
          <w:bCs/>
          <w:i/>
          <w:iCs/>
          <w:lang w:val="sr-Cyrl-CS"/>
        </w:rPr>
      </w:pPr>
      <w:r w:rsidRPr="00036415">
        <w:rPr>
          <w:lang w:val="sr-Cyrl-CS"/>
        </w:rPr>
        <w:t xml:space="preserve">                                                                                 </w:t>
      </w:r>
      <w:r w:rsidRPr="00036415">
        <w:rPr>
          <w:rFonts w:ascii="Times New Roman" w:hAnsi="Times New Roman"/>
          <w:b/>
          <w:bCs/>
          <w:i/>
          <w:iCs/>
          <w:lang w:val="sr-Cyrl-CS"/>
        </w:rPr>
        <w:t>ЧЛАН 5</w:t>
      </w:r>
      <w:r w:rsidRPr="00036415">
        <w:rPr>
          <w:rFonts w:ascii="Times New Roman" w:hAnsi="Times New Roman"/>
          <w:b/>
          <w:bCs/>
          <w:i/>
          <w:iCs/>
          <w:lang w:val="ru-RU"/>
        </w:rPr>
        <w:t>.</w:t>
      </w:r>
    </w:p>
    <w:p w:rsidR="003738B1" w:rsidRPr="00036415" w:rsidRDefault="003738B1" w:rsidP="003738B1">
      <w:pPr>
        <w:autoSpaceDE w:val="0"/>
        <w:autoSpaceDN w:val="0"/>
        <w:adjustRightInd w:val="0"/>
        <w:jc w:val="center"/>
        <w:rPr>
          <w:rFonts w:ascii="Times New Roman" w:hAnsi="Times New Roman"/>
          <w:b/>
          <w:bCs/>
          <w:i/>
          <w:lang w:val="ru-RU"/>
        </w:rPr>
      </w:pPr>
      <w:r w:rsidRPr="00036415">
        <w:rPr>
          <w:rFonts w:ascii="Times New Roman" w:hAnsi="Times New Roman"/>
          <w:b/>
          <w:bCs/>
          <w:i/>
          <w:lang w:val="ru-RU"/>
        </w:rPr>
        <w:t>ПРОМЕНЕ ПОДАТАКА</w:t>
      </w:r>
    </w:p>
    <w:p w:rsidR="003738B1" w:rsidRPr="00036415" w:rsidRDefault="003738B1" w:rsidP="003738B1">
      <w:pPr>
        <w:autoSpaceDE w:val="0"/>
        <w:autoSpaceDN w:val="0"/>
        <w:adjustRightInd w:val="0"/>
        <w:jc w:val="center"/>
        <w:rPr>
          <w:rFonts w:ascii="Times New Roman" w:hAnsi="Times New Roman"/>
          <w:b/>
          <w:bCs/>
          <w:i/>
          <w:lang w:val="sr-Cyrl-CS"/>
        </w:rPr>
      </w:pPr>
    </w:p>
    <w:p w:rsidR="003738B1" w:rsidRPr="00036415" w:rsidRDefault="003738B1" w:rsidP="003738B1">
      <w:pPr>
        <w:autoSpaceDE w:val="0"/>
        <w:autoSpaceDN w:val="0"/>
        <w:adjustRightInd w:val="0"/>
        <w:jc w:val="both"/>
        <w:rPr>
          <w:rFonts w:ascii="Times New Roman" w:hAnsi="Times New Roman"/>
          <w:lang w:val="sr-Cyrl-CS"/>
        </w:rPr>
      </w:pPr>
      <w:r w:rsidRPr="0065405B">
        <w:rPr>
          <w:rFonts w:ascii="Times New Roman" w:hAnsi="Times New Roman"/>
          <w:lang w:val="ru-RU"/>
        </w:rPr>
        <w:t>Испоручилац</w:t>
      </w:r>
      <w:r w:rsidRPr="00036415">
        <w:rPr>
          <w:rFonts w:ascii="Times New Roman" w:hAnsi="Times New Roman"/>
          <w:lang w:val="ru-RU"/>
        </w:rPr>
        <w:t xml:space="preserve"> је дужан</w:t>
      </w:r>
      <w:r>
        <w:rPr>
          <w:rFonts w:ascii="Times New Roman" w:hAnsi="Times New Roman"/>
          <w:lang w:val="ru-RU"/>
        </w:rPr>
        <w:t xml:space="preserve"> да</w:t>
      </w:r>
      <w:r w:rsidRPr="00036415">
        <w:rPr>
          <w:rFonts w:ascii="Times New Roman" w:hAnsi="Times New Roman"/>
          <w:lang w:val="ru-RU"/>
        </w:rPr>
        <w:t xml:space="preserve"> у току реализације У</w:t>
      </w:r>
      <w:r>
        <w:rPr>
          <w:rFonts w:ascii="Times New Roman" w:hAnsi="Times New Roman"/>
          <w:lang w:val="ru-RU"/>
        </w:rPr>
        <w:t xml:space="preserve">говора  без одлагања </w:t>
      </w:r>
      <w:r w:rsidRPr="00036415">
        <w:rPr>
          <w:rFonts w:ascii="Times New Roman" w:hAnsi="Times New Roman"/>
          <w:lang w:val="ru-RU"/>
        </w:rPr>
        <w:t>писмено обавести наручиоца о</w:t>
      </w:r>
      <w:r w:rsidRPr="000B2C64">
        <w:rPr>
          <w:rFonts w:ascii="Times New Roman" w:hAnsi="Times New Roman"/>
          <w:lang w:val="sr-Cyrl-CS"/>
        </w:rPr>
        <w:t xml:space="preserve"> </w:t>
      </w:r>
      <w:r w:rsidRPr="00036415">
        <w:rPr>
          <w:rFonts w:ascii="Times New Roman" w:hAnsi="Times New Roman"/>
          <w:lang w:val="ru-RU"/>
        </w:rPr>
        <w:t xml:space="preserve">било којој промени података </w:t>
      </w:r>
      <w:r w:rsidRPr="00036415">
        <w:rPr>
          <w:rFonts w:ascii="Times New Roman" w:hAnsi="Times New Roman"/>
          <w:lang w:val="sr-Cyrl-CS"/>
        </w:rPr>
        <w:t xml:space="preserve">о испуњености услова </w:t>
      </w:r>
      <w:r w:rsidRPr="00036415">
        <w:rPr>
          <w:rFonts w:ascii="Times New Roman" w:hAnsi="Times New Roman"/>
          <w:lang w:val="ru-RU"/>
        </w:rPr>
        <w:t xml:space="preserve">наведених у Конкурсној документацији и да </w:t>
      </w:r>
      <w:r w:rsidRPr="00036415">
        <w:rPr>
          <w:rFonts w:ascii="Times New Roman" w:hAnsi="Times New Roman"/>
          <w:lang w:val="sr-Cyrl-CS"/>
        </w:rPr>
        <w:t xml:space="preserve">их </w:t>
      </w:r>
      <w:r w:rsidRPr="00036415">
        <w:rPr>
          <w:rFonts w:ascii="Times New Roman" w:hAnsi="Times New Roman"/>
          <w:lang w:val="ru-RU"/>
        </w:rPr>
        <w:t xml:space="preserve">документује </w:t>
      </w:r>
      <w:r w:rsidRPr="00036415">
        <w:rPr>
          <w:rFonts w:ascii="Times New Roman" w:hAnsi="Times New Roman"/>
          <w:lang w:val="sr-Cyrl-CS"/>
        </w:rPr>
        <w:t>доказима.</w:t>
      </w:r>
    </w:p>
    <w:p w:rsidR="003738B1" w:rsidRPr="00036415" w:rsidRDefault="003738B1" w:rsidP="003738B1">
      <w:pPr>
        <w:jc w:val="both"/>
        <w:rPr>
          <w:lang w:val="sr-Cyrl-CS"/>
        </w:rPr>
      </w:pPr>
    </w:p>
    <w:p w:rsidR="003738B1" w:rsidRPr="00036415" w:rsidRDefault="003738B1" w:rsidP="003738B1">
      <w:pPr>
        <w:rPr>
          <w:rFonts w:ascii="Times New Roman" w:hAnsi="Times New Roman"/>
          <w:b/>
          <w:i/>
          <w:lang w:val="ru-RU"/>
        </w:rPr>
      </w:pPr>
      <w:r w:rsidRPr="00036415">
        <w:rPr>
          <w:lang w:val="sr-Cyrl-CS"/>
        </w:rPr>
        <w:t xml:space="preserve">                                                                    </w:t>
      </w:r>
      <w:r w:rsidRPr="00036415">
        <w:rPr>
          <w:rFonts w:ascii="Times New Roman" w:hAnsi="Times New Roman"/>
          <w:b/>
          <w:i/>
          <w:lang w:val="ru-RU"/>
        </w:rPr>
        <w:t xml:space="preserve">        ЧЛАН 6.</w:t>
      </w:r>
    </w:p>
    <w:p w:rsidR="003738B1" w:rsidRPr="0065405B" w:rsidRDefault="003738B1" w:rsidP="003738B1">
      <w:pPr>
        <w:pStyle w:val="Default"/>
        <w:ind w:left="2160" w:firstLine="720"/>
        <w:rPr>
          <w:b/>
          <w:bCs/>
          <w:i/>
          <w:color w:val="auto"/>
          <w:lang w:val="sr-Cyrl-CS"/>
        </w:rPr>
      </w:pPr>
      <w:r w:rsidRPr="00036415">
        <w:rPr>
          <w:b/>
          <w:bCs/>
          <w:i/>
          <w:color w:val="auto"/>
          <w:lang w:val="ru-RU"/>
        </w:rPr>
        <w:t>КВАЛИТЕТ ДОБРА</w:t>
      </w:r>
      <w:r w:rsidRPr="00036415">
        <w:rPr>
          <w:b/>
          <w:bCs/>
          <w:i/>
          <w:color w:val="auto"/>
          <w:lang w:val="sr-Cyrl-CS"/>
        </w:rPr>
        <w:t>, ГРЕШКЕ</w:t>
      </w:r>
    </w:p>
    <w:p w:rsidR="003738B1" w:rsidRDefault="003738B1" w:rsidP="003738B1">
      <w:pPr>
        <w:pStyle w:val="Default"/>
        <w:rPr>
          <w:b/>
          <w:bCs/>
          <w:i/>
          <w:color w:val="auto"/>
          <w:lang w:val="sr-Cyrl-CS"/>
        </w:rPr>
      </w:pPr>
      <w:r w:rsidRPr="00036415">
        <w:rPr>
          <w:b/>
          <w:bCs/>
          <w:i/>
          <w:color w:val="auto"/>
          <w:lang w:val="sr-Cyrl-CS"/>
        </w:rPr>
        <w:t xml:space="preserve">                                        У  КВАЛИТЕТУ И РЕКЛАМАЦИЈА</w:t>
      </w:r>
    </w:p>
    <w:p w:rsidR="003738B1" w:rsidRPr="00036415" w:rsidRDefault="003738B1" w:rsidP="003738B1">
      <w:pPr>
        <w:pStyle w:val="Default"/>
        <w:rPr>
          <w:b/>
          <w:bCs/>
          <w:i/>
          <w:color w:val="auto"/>
          <w:lang w:val="sr-Cyrl-CS"/>
        </w:rPr>
      </w:pPr>
    </w:p>
    <w:p w:rsidR="003738B1" w:rsidRPr="00036415" w:rsidRDefault="003738B1" w:rsidP="003738B1">
      <w:pPr>
        <w:widowControl w:val="0"/>
        <w:overflowPunct w:val="0"/>
        <w:autoSpaceDE w:val="0"/>
        <w:autoSpaceDN w:val="0"/>
        <w:adjustRightInd w:val="0"/>
        <w:spacing w:line="228" w:lineRule="auto"/>
        <w:ind w:right="20"/>
        <w:jc w:val="both"/>
        <w:rPr>
          <w:rFonts w:ascii="Times New Roman" w:hAnsi="Times New Roman"/>
          <w:szCs w:val="24"/>
          <w:lang w:val="sr-Cyrl-CS"/>
        </w:rPr>
      </w:pPr>
      <w:r>
        <w:rPr>
          <w:rFonts w:ascii="Times New Roman" w:hAnsi="Times New Roman"/>
          <w:lang w:val="sr-Cyrl-CS"/>
        </w:rPr>
        <w:t>Испоручилац</w:t>
      </w:r>
      <w:r w:rsidRPr="001B318D">
        <w:rPr>
          <w:rFonts w:ascii="Times New Roman" w:hAnsi="Times New Roman"/>
          <w:lang w:val="ru-RU"/>
        </w:rPr>
        <w:t xml:space="preserve"> гарантује да квалитет горива</w:t>
      </w:r>
      <w:r>
        <w:rPr>
          <w:rFonts w:ascii="Times New Roman" w:hAnsi="Times New Roman"/>
          <w:lang w:val="sr-Cyrl-CS"/>
        </w:rPr>
        <w:t xml:space="preserve"> </w:t>
      </w:r>
      <w:r w:rsidRPr="001B318D">
        <w:rPr>
          <w:rFonts w:ascii="Times New Roman" w:hAnsi="Times New Roman"/>
          <w:lang w:val="ru-RU"/>
        </w:rPr>
        <w:t xml:space="preserve">одговара техничким и другим захтевима прописаним </w:t>
      </w:r>
      <w:r w:rsidRPr="001B318D">
        <w:rPr>
          <w:rFonts w:ascii="Times New Roman" w:hAnsi="Times New Roman"/>
          <w:b/>
          <w:lang w:val="ru-RU"/>
        </w:rPr>
        <w:t>Правилником о техничким и другим захтевима за течна горива нафтног порекла</w:t>
      </w:r>
      <w:r w:rsidRPr="007D677C">
        <w:rPr>
          <w:rFonts w:ascii="Times New Roman" w:hAnsi="Times New Roman"/>
          <w:b/>
          <w:lang w:val="sr-Cyrl-CS"/>
        </w:rPr>
        <w:t xml:space="preserve"> </w:t>
      </w:r>
      <w:r w:rsidRPr="001B318D">
        <w:rPr>
          <w:rFonts w:ascii="Times New Roman" w:hAnsi="Times New Roman"/>
          <w:b/>
          <w:lang w:val="ru-RU"/>
        </w:rPr>
        <w:t>(„Сл.гласник</w:t>
      </w:r>
      <w:r w:rsidRPr="007D677C">
        <w:rPr>
          <w:rFonts w:ascii="Times New Roman" w:hAnsi="Times New Roman"/>
          <w:b/>
          <w:lang w:val="sr-Cyrl-CS"/>
        </w:rPr>
        <w:t xml:space="preserve"> </w:t>
      </w:r>
      <w:r w:rsidRPr="001B318D">
        <w:rPr>
          <w:rFonts w:ascii="Times New Roman" w:hAnsi="Times New Roman"/>
          <w:b/>
          <w:lang w:val="ru-RU"/>
        </w:rPr>
        <w:t xml:space="preserve">РС“ бр. </w:t>
      </w:r>
      <w:r w:rsidRPr="007D677C">
        <w:rPr>
          <w:rFonts w:ascii="Times New Roman" w:hAnsi="Times New Roman"/>
          <w:b/>
          <w:lang w:val="sr-Cyrl-CS"/>
        </w:rPr>
        <w:t>111/2015</w:t>
      </w:r>
      <w:r w:rsidRPr="001B318D">
        <w:rPr>
          <w:rFonts w:ascii="Times New Roman" w:hAnsi="Times New Roman"/>
          <w:b/>
          <w:lang w:val="ru-RU"/>
        </w:rPr>
        <w:t>)</w:t>
      </w:r>
      <w:r w:rsidRPr="007D677C">
        <w:rPr>
          <w:rFonts w:ascii="Times New Roman" w:hAnsi="Times New Roman"/>
          <w:b/>
          <w:szCs w:val="24"/>
          <w:lang w:val="sr-Cyrl-CS"/>
        </w:rPr>
        <w:t>,</w:t>
      </w:r>
      <w:r>
        <w:rPr>
          <w:rFonts w:ascii="Times New Roman" w:hAnsi="Times New Roman"/>
          <w:b/>
          <w:szCs w:val="24"/>
          <w:lang w:val="sr-Cyrl-CS"/>
        </w:rPr>
        <w:t xml:space="preserve"> </w:t>
      </w:r>
      <w:r w:rsidRPr="00036415">
        <w:rPr>
          <w:rFonts w:ascii="Times New Roman" w:hAnsi="Times New Roman"/>
          <w:szCs w:val="24"/>
          <w:lang w:val="sr-Cyrl-CS"/>
        </w:rPr>
        <w:t xml:space="preserve">односно мора да одговара траженим карактеристикама из </w:t>
      </w:r>
      <w:r>
        <w:rPr>
          <w:rFonts w:ascii="Times New Roman" w:hAnsi="Times New Roman"/>
          <w:szCs w:val="24"/>
          <w:lang w:val="sr-Cyrl-CS"/>
        </w:rPr>
        <w:t>Конкурсне</w:t>
      </w:r>
      <w:r w:rsidRPr="00036415">
        <w:rPr>
          <w:rFonts w:ascii="Times New Roman" w:hAnsi="Times New Roman"/>
          <w:szCs w:val="24"/>
          <w:lang w:val="sr-Cyrl-CS"/>
        </w:rPr>
        <w:t xml:space="preserve"> документације.</w:t>
      </w:r>
    </w:p>
    <w:p w:rsidR="003738B1" w:rsidRPr="001B318D" w:rsidRDefault="003738B1" w:rsidP="003738B1">
      <w:pPr>
        <w:widowControl w:val="0"/>
        <w:overflowPunct w:val="0"/>
        <w:autoSpaceDE w:val="0"/>
        <w:autoSpaceDN w:val="0"/>
        <w:adjustRightInd w:val="0"/>
        <w:spacing w:line="239" w:lineRule="auto"/>
        <w:jc w:val="both"/>
        <w:rPr>
          <w:rFonts w:ascii="Times New Roman" w:hAnsi="Times New Roman"/>
          <w:szCs w:val="24"/>
          <w:lang w:val="ru-RU"/>
        </w:rPr>
      </w:pPr>
    </w:p>
    <w:p w:rsidR="003738B1" w:rsidRPr="001B318D" w:rsidRDefault="003738B1" w:rsidP="003738B1">
      <w:pPr>
        <w:widowControl w:val="0"/>
        <w:autoSpaceDE w:val="0"/>
        <w:autoSpaceDN w:val="0"/>
        <w:adjustRightInd w:val="0"/>
        <w:spacing w:line="3" w:lineRule="exact"/>
        <w:rPr>
          <w:rFonts w:ascii="Times New Roman" w:hAnsi="Times New Roman"/>
          <w:szCs w:val="24"/>
          <w:lang w:val="ru-RU"/>
        </w:rPr>
      </w:pPr>
    </w:p>
    <w:p w:rsidR="003738B1" w:rsidRDefault="003738B1" w:rsidP="003738B1">
      <w:pPr>
        <w:widowControl w:val="0"/>
        <w:overflowPunct w:val="0"/>
        <w:autoSpaceDE w:val="0"/>
        <w:autoSpaceDN w:val="0"/>
        <w:adjustRightInd w:val="0"/>
        <w:jc w:val="both"/>
        <w:rPr>
          <w:rFonts w:ascii="Times New Roman" w:hAnsi="Times New Roman"/>
          <w:lang w:val="sr-Cyrl-CS"/>
        </w:rPr>
      </w:pPr>
      <w:r w:rsidRPr="001B318D">
        <w:rPr>
          <w:rFonts w:ascii="Times New Roman" w:hAnsi="Times New Roman"/>
          <w:lang w:val="ru-RU"/>
        </w:rPr>
        <w:t xml:space="preserve">Уговорне стране су сагласне да у случају постојања примедби које се односе на </w:t>
      </w:r>
      <w:r>
        <w:rPr>
          <w:rFonts w:ascii="Times New Roman" w:hAnsi="Times New Roman"/>
          <w:lang w:val="sr-Cyrl-CS"/>
        </w:rPr>
        <w:t xml:space="preserve"> </w:t>
      </w:r>
      <w:r w:rsidRPr="001B318D">
        <w:rPr>
          <w:rFonts w:ascii="Times New Roman" w:hAnsi="Times New Roman"/>
          <w:lang w:val="ru-RU"/>
        </w:rPr>
        <w:t>квалитет горива, Наручилац треба да уложи проговор</w:t>
      </w:r>
      <w:r>
        <w:rPr>
          <w:rFonts w:ascii="Times New Roman" w:hAnsi="Times New Roman"/>
          <w:lang w:val="sr-Cyrl-CS"/>
        </w:rPr>
        <w:t xml:space="preserve"> </w:t>
      </w:r>
      <w:r w:rsidRPr="001B318D">
        <w:rPr>
          <w:rFonts w:ascii="Times New Roman" w:hAnsi="Times New Roman"/>
          <w:lang w:val="ru-RU"/>
        </w:rPr>
        <w:t xml:space="preserve"> </w:t>
      </w:r>
      <w:r>
        <w:rPr>
          <w:rFonts w:ascii="Times New Roman" w:hAnsi="Times New Roman"/>
          <w:lang w:val="sr-Cyrl-CS"/>
        </w:rPr>
        <w:t>Испоручиоцу</w:t>
      </w:r>
      <w:r w:rsidRPr="001B318D">
        <w:rPr>
          <w:rFonts w:ascii="Times New Roman" w:hAnsi="Times New Roman"/>
          <w:lang w:val="ru-RU"/>
        </w:rPr>
        <w:t xml:space="preserve"> одмах након сазнања за скривену ману, у року од 24 (двадесетчетири) сата од сазнања за скривену ману</w:t>
      </w:r>
      <w:r>
        <w:rPr>
          <w:rFonts w:ascii="Times New Roman" w:hAnsi="Times New Roman"/>
          <w:lang w:val="sr-Cyrl-CS"/>
        </w:rPr>
        <w:t>.</w:t>
      </w:r>
    </w:p>
    <w:p w:rsidR="003738B1" w:rsidRDefault="003738B1" w:rsidP="003738B1">
      <w:pPr>
        <w:widowControl w:val="0"/>
        <w:overflowPunct w:val="0"/>
        <w:autoSpaceDE w:val="0"/>
        <w:autoSpaceDN w:val="0"/>
        <w:adjustRightInd w:val="0"/>
        <w:jc w:val="both"/>
        <w:rPr>
          <w:rFonts w:ascii="Times New Roman" w:hAnsi="Times New Roman"/>
          <w:lang w:val="sr-Cyrl-CS"/>
        </w:rPr>
      </w:pPr>
    </w:p>
    <w:p w:rsidR="003738B1" w:rsidRPr="00036415" w:rsidRDefault="003738B1" w:rsidP="003738B1">
      <w:pPr>
        <w:tabs>
          <w:tab w:val="left" w:pos="5812"/>
          <w:tab w:val="left" w:pos="7513"/>
        </w:tabs>
        <w:jc w:val="both"/>
        <w:rPr>
          <w:rFonts w:ascii="Times New Roman" w:hAnsi="Times New Roman"/>
          <w:szCs w:val="24"/>
          <w:lang w:val="sr-Cyrl-CS"/>
        </w:rPr>
      </w:pPr>
      <w:r>
        <w:rPr>
          <w:rFonts w:ascii="Times New Roman" w:hAnsi="Times New Roman"/>
          <w:szCs w:val="24"/>
          <w:lang w:val="sr-Cyrl-CS"/>
        </w:rPr>
        <w:t>Испоручено</w:t>
      </w:r>
      <w:r w:rsidRPr="00036415">
        <w:rPr>
          <w:rFonts w:ascii="Times New Roman" w:hAnsi="Times New Roman"/>
          <w:szCs w:val="24"/>
          <w:lang w:val="sr-Cyrl-CS"/>
        </w:rPr>
        <w:t xml:space="preserve"> </w:t>
      </w:r>
      <w:r>
        <w:rPr>
          <w:rFonts w:ascii="Times New Roman" w:hAnsi="Times New Roman"/>
          <w:szCs w:val="24"/>
          <w:lang w:val="sr-Cyrl-CS"/>
        </w:rPr>
        <w:t>гориво</w:t>
      </w:r>
      <w:r w:rsidRPr="00036415">
        <w:rPr>
          <w:rFonts w:ascii="Times New Roman" w:hAnsi="Times New Roman"/>
          <w:szCs w:val="24"/>
          <w:lang w:val="sr-Cyrl-CS"/>
        </w:rPr>
        <w:t xml:space="preserve"> за кој</w:t>
      </w:r>
      <w:r>
        <w:rPr>
          <w:rFonts w:ascii="Times New Roman" w:hAnsi="Times New Roman"/>
          <w:szCs w:val="24"/>
          <w:lang w:val="sr-Cyrl-CS"/>
        </w:rPr>
        <w:t>е</w:t>
      </w:r>
      <w:r w:rsidRPr="00036415">
        <w:rPr>
          <w:rFonts w:ascii="Times New Roman" w:hAnsi="Times New Roman"/>
          <w:szCs w:val="24"/>
          <w:lang w:val="sr-Cyrl-CS"/>
        </w:rPr>
        <w:t xml:space="preserve"> је конста</w:t>
      </w:r>
      <w:r w:rsidRPr="0065405B">
        <w:rPr>
          <w:rFonts w:ascii="Times New Roman" w:hAnsi="Times New Roman"/>
          <w:szCs w:val="24"/>
          <w:lang w:val="sr-Cyrl-CS"/>
        </w:rPr>
        <w:t>т</w:t>
      </w:r>
      <w:r w:rsidRPr="00036415">
        <w:rPr>
          <w:rFonts w:ascii="Times New Roman" w:hAnsi="Times New Roman"/>
          <w:szCs w:val="24"/>
          <w:lang w:val="sr-Cyrl-CS"/>
        </w:rPr>
        <w:t>овано да не задовољава тражени квалитет сматраће се да није примљен</w:t>
      </w:r>
      <w:r>
        <w:rPr>
          <w:rFonts w:ascii="Times New Roman" w:hAnsi="Times New Roman"/>
          <w:szCs w:val="24"/>
          <w:lang w:val="sr-Cyrl-CS"/>
        </w:rPr>
        <w:t>о.</w:t>
      </w:r>
    </w:p>
    <w:p w:rsidR="003738B1" w:rsidRPr="005A56A6" w:rsidRDefault="003738B1" w:rsidP="003738B1">
      <w:pPr>
        <w:widowControl w:val="0"/>
        <w:overflowPunct w:val="0"/>
        <w:autoSpaceDE w:val="0"/>
        <w:autoSpaceDN w:val="0"/>
        <w:adjustRightInd w:val="0"/>
        <w:jc w:val="both"/>
        <w:rPr>
          <w:rFonts w:ascii="Times New Roman" w:hAnsi="Times New Roman"/>
          <w:szCs w:val="24"/>
          <w:lang w:val="sr-Cyrl-CS"/>
        </w:rPr>
      </w:pPr>
    </w:p>
    <w:p w:rsidR="003738B1" w:rsidRPr="001B318D" w:rsidRDefault="003738B1" w:rsidP="003738B1">
      <w:pPr>
        <w:widowControl w:val="0"/>
        <w:autoSpaceDE w:val="0"/>
        <w:autoSpaceDN w:val="0"/>
        <w:adjustRightInd w:val="0"/>
        <w:spacing w:line="1" w:lineRule="exact"/>
        <w:rPr>
          <w:rFonts w:ascii="Times New Roman" w:hAnsi="Times New Roman"/>
          <w:szCs w:val="24"/>
          <w:lang w:val="sr-Cyrl-CS"/>
        </w:rPr>
      </w:pPr>
    </w:p>
    <w:p w:rsidR="003738B1" w:rsidRPr="00C87AF0" w:rsidRDefault="003738B1" w:rsidP="003738B1">
      <w:pPr>
        <w:widowControl w:val="0"/>
        <w:overflowPunct w:val="0"/>
        <w:autoSpaceDE w:val="0"/>
        <w:autoSpaceDN w:val="0"/>
        <w:adjustRightInd w:val="0"/>
        <w:jc w:val="both"/>
        <w:rPr>
          <w:rFonts w:ascii="Times New Roman" w:hAnsi="Times New Roman"/>
          <w:lang w:val="sr-Cyrl-CS"/>
        </w:rPr>
      </w:pPr>
      <w:r w:rsidRPr="001B318D">
        <w:rPr>
          <w:rFonts w:ascii="Times New Roman" w:hAnsi="Times New Roman"/>
          <w:lang w:val="sr-Cyrl-CS"/>
        </w:rPr>
        <w:lastRenderedPageBreak/>
        <w:t xml:space="preserve">Уколико је приговор </w:t>
      </w:r>
      <w:r>
        <w:rPr>
          <w:rFonts w:ascii="Times New Roman" w:hAnsi="Times New Roman"/>
          <w:lang w:val="sr-Cyrl-CS"/>
        </w:rPr>
        <w:t xml:space="preserve"> </w:t>
      </w:r>
      <w:r w:rsidRPr="001B318D">
        <w:rPr>
          <w:rFonts w:ascii="Times New Roman" w:hAnsi="Times New Roman"/>
          <w:lang w:val="sr-Cyrl-CS"/>
        </w:rPr>
        <w:t xml:space="preserve">оправдан, трошкове анализе сноси </w:t>
      </w:r>
      <w:r>
        <w:rPr>
          <w:rFonts w:ascii="Times New Roman" w:hAnsi="Times New Roman"/>
          <w:lang w:val="sr-Cyrl-CS"/>
        </w:rPr>
        <w:t>Испоручилац</w:t>
      </w:r>
      <w:r w:rsidRPr="001B318D">
        <w:rPr>
          <w:rFonts w:ascii="Times New Roman" w:hAnsi="Times New Roman"/>
          <w:lang w:val="sr-Cyrl-CS"/>
        </w:rPr>
        <w:t>, у противном трошкове анализе сноси Наручилац.</w:t>
      </w:r>
    </w:p>
    <w:p w:rsidR="003738B1" w:rsidRPr="00053092" w:rsidRDefault="003738B1" w:rsidP="003738B1">
      <w:pPr>
        <w:widowControl w:val="0"/>
        <w:overflowPunct w:val="0"/>
        <w:autoSpaceDE w:val="0"/>
        <w:autoSpaceDN w:val="0"/>
        <w:adjustRightInd w:val="0"/>
        <w:spacing w:line="228" w:lineRule="auto"/>
        <w:ind w:right="20"/>
        <w:jc w:val="both"/>
        <w:rPr>
          <w:rFonts w:ascii="Times New Roman" w:hAnsi="Times New Roman"/>
          <w:sz w:val="16"/>
          <w:szCs w:val="16"/>
          <w:lang w:val="sr-Cyrl-CS"/>
        </w:rPr>
      </w:pPr>
    </w:p>
    <w:p w:rsidR="003738B1" w:rsidRPr="00036415" w:rsidRDefault="003738B1" w:rsidP="003738B1">
      <w:pPr>
        <w:widowControl w:val="0"/>
        <w:autoSpaceDE w:val="0"/>
        <w:autoSpaceDN w:val="0"/>
        <w:adjustRightInd w:val="0"/>
        <w:spacing w:line="55" w:lineRule="exact"/>
        <w:jc w:val="both"/>
        <w:rPr>
          <w:rFonts w:ascii="Times New Roman" w:hAnsi="Times New Roman"/>
          <w:szCs w:val="24"/>
          <w:lang w:val="sr-Cyrl-CS"/>
        </w:rPr>
      </w:pPr>
    </w:p>
    <w:p w:rsidR="003738B1" w:rsidRPr="007A0806" w:rsidRDefault="003738B1" w:rsidP="003738B1">
      <w:pPr>
        <w:widowControl w:val="0"/>
        <w:overflowPunct w:val="0"/>
        <w:autoSpaceDE w:val="0"/>
        <w:autoSpaceDN w:val="0"/>
        <w:adjustRightInd w:val="0"/>
        <w:spacing w:line="252" w:lineRule="auto"/>
        <w:jc w:val="both"/>
        <w:rPr>
          <w:rFonts w:ascii="Times New Roman" w:hAnsi="Times New Roman"/>
          <w:lang w:val="sr-Cyrl-CS"/>
        </w:rPr>
      </w:pPr>
      <w:r w:rsidRPr="001B318D">
        <w:rPr>
          <w:rFonts w:ascii="Times New Roman" w:hAnsi="Times New Roman"/>
          <w:lang w:val="sr-Cyrl-CS"/>
        </w:rPr>
        <w:t xml:space="preserve">У случају приговора на количину горива, Наручилац одмах обавештава </w:t>
      </w:r>
      <w:r>
        <w:rPr>
          <w:rFonts w:ascii="Times New Roman" w:hAnsi="Times New Roman"/>
          <w:lang w:val="sr-Cyrl-CS"/>
        </w:rPr>
        <w:t>Испоручиоца</w:t>
      </w:r>
      <w:r w:rsidRPr="001B318D">
        <w:rPr>
          <w:rFonts w:ascii="Times New Roman" w:hAnsi="Times New Roman"/>
          <w:lang w:val="sr-Cyrl-CS"/>
        </w:rPr>
        <w:t>, који је дужан да упути комисију за решавање рекламација која ће на лицу места утврдити чињенично стање и о томе сачинити заједнички записник.</w:t>
      </w:r>
    </w:p>
    <w:p w:rsidR="003738B1" w:rsidRPr="007A0806" w:rsidRDefault="003738B1" w:rsidP="003738B1">
      <w:pPr>
        <w:widowControl w:val="0"/>
        <w:overflowPunct w:val="0"/>
        <w:autoSpaceDE w:val="0"/>
        <w:autoSpaceDN w:val="0"/>
        <w:adjustRightInd w:val="0"/>
        <w:spacing w:line="252" w:lineRule="auto"/>
        <w:jc w:val="both"/>
        <w:rPr>
          <w:rFonts w:ascii="Times New Roman" w:hAnsi="Times New Roman"/>
          <w:szCs w:val="24"/>
          <w:lang w:val="sr-Cyrl-CS"/>
        </w:rPr>
      </w:pPr>
    </w:p>
    <w:p w:rsidR="003738B1" w:rsidRPr="003D44C3" w:rsidRDefault="003738B1" w:rsidP="003738B1">
      <w:pPr>
        <w:pStyle w:val="Default"/>
        <w:jc w:val="both"/>
        <w:rPr>
          <w:color w:val="auto"/>
          <w:lang w:val="sr-Cyrl-CS"/>
        </w:rPr>
      </w:pPr>
      <w:r>
        <w:rPr>
          <w:color w:val="auto"/>
          <w:lang w:val="sr-Cyrl-CS"/>
        </w:rPr>
        <w:t>Испоручилац</w:t>
      </w:r>
      <w:r w:rsidRPr="00036415">
        <w:rPr>
          <w:color w:val="auto"/>
          <w:lang w:val="sr-Cyrl-CS"/>
        </w:rPr>
        <w:t xml:space="preserve"> је дужан да испоруку добара обавља у складу са одредбама уговора, благовремено, квалитетно у складу са правилима струке из области набавке предметног добра, добрим пословним обичајима и пословном етиком.</w:t>
      </w:r>
    </w:p>
    <w:p w:rsidR="003738B1" w:rsidRPr="00036415" w:rsidRDefault="003738B1" w:rsidP="003738B1">
      <w:pPr>
        <w:pStyle w:val="Default"/>
        <w:jc w:val="both"/>
        <w:rPr>
          <w:b/>
          <w:color w:val="auto"/>
          <w:lang w:val="sr-Cyrl-CS"/>
        </w:rPr>
      </w:pPr>
    </w:p>
    <w:p w:rsidR="003738B1" w:rsidRPr="00036415" w:rsidRDefault="003738B1" w:rsidP="003738B1">
      <w:pPr>
        <w:jc w:val="center"/>
        <w:rPr>
          <w:rFonts w:ascii="Times New Roman" w:hAnsi="Times New Roman"/>
          <w:b/>
          <w:i/>
          <w:lang w:val="ru-RU"/>
        </w:rPr>
      </w:pPr>
      <w:r w:rsidRPr="00036415">
        <w:rPr>
          <w:rFonts w:ascii="Times New Roman" w:hAnsi="Times New Roman"/>
          <w:b/>
          <w:i/>
          <w:lang w:val="ru-RU"/>
        </w:rPr>
        <w:t>ЧЛАН 7.</w:t>
      </w:r>
    </w:p>
    <w:p w:rsidR="003738B1" w:rsidRPr="00036415" w:rsidRDefault="003738B1" w:rsidP="003738B1">
      <w:pPr>
        <w:jc w:val="center"/>
        <w:rPr>
          <w:rFonts w:ascii="Times New Roman" w:hAnsi="Times New Roman"/>
          <w:b/>
          <w:i/>
          <w:lang w:val="ru-RU"/>
        </w:rPr>
      </w:pPr>
      <w:r w:rsidRPr="00036415">
        <w:rPr>
          <w:rFonts w:ascii="Times New Roman" w:hAnsi="Times New Roman"/>
          <w:b/>
          <w:i/>
          <w:lang w:val="ru-RU"/>
        </w:rPr>
        <w:t>ИЗМЕНА,  ДОПУНА И РАСКИД УГОВОРА</w:t>
      </w:r>
    </w:p>
    <w:p w:rsidR="003738B1" w:rsidRPr="00036415" w:rsidRDefault="003738B1" w:rsidP="003738B1">
      <w:pPr>
        <w:jc w:val="both"/>
        <w:rPr>
          <w:rFonts w:ascii="Times New Roman" w:hAnsi="Times New Roman"/>
          <w:lang w:val="sr-Cyrl-CS"/>
        </w:rPr>
      </w:pPr>
    </w:p>
    <w:p w:rsidR="003738B1" w:rsidRPr="00036415" w:rsidRDefault="003738B1" w:rsidP="003738B1">
      <w:pPr>
        <w:autoSpaceDE w:val="0"/>
        <w:autoSpaceDN w:val="0"/>
        <w:adjustRightInd w:val="0"/>
        <w:jc w:val="both"/>
        <w:rPr>
          <w:rFonts w:ascii="Times New Roman" w:hAnsi="Times New Roman"/>
          <w:bCs/>
          <w:iCs/>
          <w:lang w:val="sr-Cyrl-CS"/>
        </w:rPr>
      </w:pPr>
      <w:r w:rsidRPr="00036415">
        <w:rPr>
          <w:rFonts w:ascii="Times New Roman" w:hAnsi="Times New Roman"/>
          <w:bCs/>
          <w:iCs/>
          <w:lang w:val="sr-Cyrl-CS"/>
        </w:rPr>
        <w:t>Овај уговор може бити измењен или допуњен само писаним Анексом у истој форми сагласношћу уговорних страна</w:t>
      </w:r>
      <w:r w:rsidRPr="00036415">
        <w:rPr>
          <w:rFonts w:ascii="Times New Roman" w:hAnsi="Times New Roman"/>
          <w:bCs/>
          <w:iCs/>
          <w:lang w:val="sr-Latn-CS"/>
        </w:rPr>
        <w:t xml:space="preserve">, </w:t>
      </w:r>
      <w:r w:rsidRPr="00036415">
        <w:rPr>
          <w:rFonts w:ascii="Times New Roman" w:hAnsi="Times New Roman"/>
          <w:lang w:val="sr-Cyrl-CS"/>
        </w:rPr>
        <w:t xml:space="preserve">у случају повећаних потреба за предметним услугама вредност уговора се може повећати максимално </w:t>
      </w:r>
      <w:r w:rsidRPr="00036415">
        <w:rPr>
          <w:rFonts w:ascii="Times New Roman" w:hAnsi="Times New Roman"/>
          <w:b/>
          <w:lang w:val="sr-Cyrl-CS"/>
        </w:rPr>
        <w:t>5%</w:t>
      </w:r>
      <w:r w:rsidRPr="00036415">
        <w:rPr>
          <w:rFonts w:ascii="Times New Roman" w:hAnsi="Times New Roman"/>
          <w:lang w:val="sr-Cyrl-CS"/>
        </w:rPr>
        <w:t xml:space="preserve"> од укупне вредности првобитно закљученог уговора (члана 115. став 1. Закона). Ово под условом да су за ову намену обезбеђена планирана финансијска средства.</w:t>
      </w:r>
    </w:p>
    <w:p w:rsidR="003738B1" w:rsidRPr="00036415" w:rsidRDefault="003738B1" w:rsidP="003738B1">
      <w:pPr>
        <w:autoSpaceDE w:val="0"/>
        <w:autoSpaceDN w:val="0"/>
        <w:adjustRightInd w:val="0"/>
        <w:jc w:val="both"/>
        <w:rPr>
          <w:rFonts w:ascii="Times New Roman" w:hAnsi="Times New Roman"/>
          <w:bCs/>
          <w:iCs/>
          <w:sz w:val="16"/>
          <w:szCs w:val="16"/>
          <w:lang w:val="sr-Cyrl-CS"/>
        </w:rPr>
      </w:pPr>
    </w:p>
    <w:p w:rsidR="003738B1" w:rsidRPr="00036415" w:rsidRDefault="003738B1" w:rsidP="003738B1">
      <w:pPr>
        <w:jc w:val="both"/>
        <w:rPr>
          <w:rFonts w:ascii="Times New Roman" w:hAnsi="Times New Roman"/>
          <w:lang w:val="sr-Cyrl-CS"/>
        </w:rPr>
      </w:pPr>
      <w:r w:rsidRPr="00036415">
        <w:rPr>
          <w:rFonts w:ascii="Times New Roman" w:hAnsi="Times New Roman"/>
          <w:lang w:val="sr-Cyrl-CS"/>
        </w:rPr>
        <w:t xml:space="preserve">Након закључења уговора о предметној јавној набавци наручилац може да дозволи промену битног елемента уговора рока извршења услуге из следећих објективних разлога:  </w:t>
      </w:r>
    </w:p>
    <w:p w:rsidR="003738B1" w:rsidRPr="00036415" w:rsidRDefault="003738B1" w:rsidP="003738B1">
      <w:pPr>
        <w:autoSpaceDE w:val="0"/>
        <w:autoSpaceDN w:val="0"/>
        <w:adjustRightInd w:val="0"/>
        <w:jc w:val="both"/>
        <w:rPr>
          <w:rFonts w:ascii="Times New Roman" w:hAnsi="Times New Roman"/>
          <w:sz w:val="16"/>
          <w:szCs w:val="16"/>
          <w:lang w:val="sr-Cyrl-CS"/>
        </w:rPr>
      </w:pPr>
    </w:p>
    <w:p w:rsidR="003738B1" w:rsidRPr="00036415" w:rsidRDefault="003738B1" w:rsidP="003738B1">
      <w:pPr>
        <w:autoSpaceDE w:val="0"/>
        <w:autoSpaceDN w:val="0"/>
        <w:adjustRightInd w:val="0"/>
        <w:jc w:val="both"/>
        <w:rPr>
          <w:rFonts w:ascii="Times New Roman" w:hAnsi="Times New Roman"/>
          <w:lang w:val="sr-Cyrl-CS"/>
        </w:rPr>
      </w:pPr>
      <w:r w:rsidRPr="00036415">
        <w:rPr>
          <w:rFonts w:ascii="Times New Roman" w:hAnsi="Times New Roman"/>
          <w:lang w:val="sr-Cyrl-CS"/>
        </w:rPr>
        <w:t>Рок извршења услуге може се продужити због наступања више силе сходно одредбама Закона о облигационим односима (“Службени лист СФРЈ”, бр. 29/78, 39/85, 45/89 и 57/89, “Службенилист СРЈ”, бр. 31/93, 22/99 и 44/99) или због наступања других објективних доказивих разлога окојима уговорене стране треба да постигну писмену сагласност.</w:t>
      </w:r>
    </w:p>
    <w:p w:rsidR="003738B1" w:rsidRPr="00036415" w:rsidRDefault="003738B1" w:rsidP="003738B1">
      <w:pPr>
        <w:autoSpaceDE w:val="0"/>
        <w:autoSpaceDN w:val="0"/>
        <w:adjustRightInd w:val="0"/>
        <w:jc w:val="both"/>
        <w:rPr>
          <w:rFonts w:ascii="Times New Roman" w:hAnsi="Times New Roman"/>
          <w:sz w:val="16"/>
          <w:szCs w:val="16"/>
          <w:lang w:val="sr-Cyrl-CS"/>
        </w:rPr>
      </w:pPr>
    </w:p>
    <w:p w:rsidR="003738B1" w:rsidRPr="00036415" w:rsidRDefault="003738B1" w:rsidP="003738B1">
      <w:pPr>
        <w:jc w:val="both"/>
        <w:rPr>
          <w:rFonts w:ascii="Times New Roman" w:hAnsi="Times New Roman"/>
          <w:lang w:val="sr-Cyrl-CS"/>
        </w:rPr>
      </w:pPr>
      <w:r w:rsidRPr="00036415">
        <w:rPr>
          <w:rFonts w:ascii="Times New Roman" w:hAnsi="Times New Roman"/>
          <w:lang w:val="sr-Cyrl-CS"/>
        </w:rPr>
        <w:t xml:space="preserve">Виша сила подразумева околности које су наступиле после закључења уговора и које уговорним странама нису биле, нити могле бити познате у моменту закључења уговора и нису се могле предвидети, избећи или отклонити. Наступање више силе мора зависити од спољних и ванредних догађаја насталих мимо воље и моћи уговорних страна (поплаве, земљотреси, ратно стање, нереди већег обима, императивне одлуке власти (забрана промета увоза и извоза). </w:t>
      </w:r>
    </w:p>
    <w:p w:rsidR="003738B1" w:rsidRPr="00036415" w:rsidRDefault="003738B1" w:rsidP="003738B1">
      <w:pPr>
        <w:autoSpaceDE w:val="0"/>
        <w:autoSpaceDN w:val="0"/>
        <w:adjustRightInd w:val="0"/>
        <w:jc w:val="both"/>
        <w:rPr>
          <w:rFonts w:ascii="Times New Roman" w:hAnsi="Times New Roman"/>
          <w:sz w:val="16"/>
          <w:szCs w:val="16"/>
          <w:lang w:val="sr-Cyrl-CS"/>
        </w:rPr>
      </w:pPr>
      <w:r w:rsidRPr="00036415">
        <w:rPr>
          <w:rFonts w:ascii="Times New Roman" w:hAnsi="Times New Roman"/>
          <w:sz w:val="16"/>
          <w:szCs w:val="16"/>
          <w:lang w:val="sr-Cyrl-CS"/>
        </w:rPr>
        <w:tab/>
      </w:r>
    </w:p>
    <w:p w:rsidR="003738B1" w:rsidRPr="00036415" w:rsidRDefault="003738B1" w:rsidP="003738B1">
      <w:pPr>
        <w:autoSpaceDE w:val="0"/>
        <w:autoSpaceDN w:val="0"/>
        <w:adjustRightInd w:val="0"/>
        <w:jc w:val="both"/>
        <w:rPr>
          <w:rFonts w:ascii="Times New Roman" w:hAnsi="Times New Roman"/>
          <w:lang w:val="sr-Cyrl-CS"/>
        </w:rPr>
      </w:pPr>
      <w:r w:rsidRPr="00036415">
        <w:rPr>
          <w:rFonts w:ascii="Times New Roman" w:hAnsi="Times New Roman"/>
          <w:lang w:val="sr-Cyrl-CS"/>
        </w:rPr>
        <w:t xml:space="preserve">Уговорне стране могу бити ослобођене од одговорности за не испуњење обавеза током трајања више силе у оном обиму у којем су деловањем више силе биле онемогућене да те обавезе изврше, при чему су обавезне да предузму одговарајуће мере како би се у насталој ситуацији интерес сваке стране што више осигурао. </w:t>
      </w:r>
    </w:p>
    <w:p w:rsidR="003738B1" w:rsidRPr="00036415" w:rsidRDefault="003738B1" w:rsidP="003738B1">
      <w:pPr>
        <w:jc w:val="both"/>
        <w:rPr>
          <w:rFonts w:ascii="Times New Roman" w:hAnsi="Times New Roman"/>
          <w:sz w:val="16"/>
          <w:szCs w:val="16"/>
          <w:lang w:val="sr-Cyrl-CS"/>
        </w:rPr>
      </w:pPr>
    </w:p>
    <w:p w:rsidR="003738B1" w:rsidRPr="00036415" w:rsidRDefault="003738B1" w:rsidP="003738B1">
      <w:pPr>
        <w:jc w:val="both"/>
        <w:rPr>
          <w:rFonts w:ascii="Times New Roman" w:hAnsi="Times New Roman"/>
          <w:lang w:val="sr-Cyrl-CS"/>
        </w:rPr>
      </w:pPr>
      <w:r w:rsidRPr="00036415">
        <w:rPr>
          <w:rFonts w:ascii="Times New Roman" w:hAnsi="Times New Roman"/>
          <w:lang w:val="sr-Cyrl-CS"/>
        </w:rPr>
        <w:t>Ако је наручилац намерава да измени уговор о јавној набавци дужан да доносе одлуку о измени уговора која садржи податке у складу са Прилогом 3Л. Наручилац је дужан да у року од 3 (три) дана од дана доношења одлуке објави исту на Порталу јавних набавки и достави извештај Управи за јавне набавке и Државној ревизорској институцији.</w:t>
      </w:r>
    </w:p>
    <w:p w:rsidR="003738B1" w:rsidRPr="00036415" w:rsidRDefault="003738B1" w:rsidP="003738B1">
      <w:pPr>
        <w:tabs>
          <w:tab w:val="left" w:pos="4530"/>
        </w:tabs>
        <w:autoSpaceDE w:val="0"/>
        <w:autoSpaceDN w:val="0"/>
        <w:adjustRightInd w:val="0"/>
        <w:jc w:val="both"/>
        <w:rPr>
          <w:rFonts w:ascii="Times New Roman" w:hAnsi="Times New Roman"/>
          <w:b/>
          <w:bCs/>
          <w:iCs/>
          <w:sz w:val="16"/>
          <w:szCs w:val="16"/>
          <w:lang w:val="sr-Cyrl-CS"/>
        </w:rPr>
      </w:pPr>
    </w:p>
    <w:p w:rsidR="003738B1" w:rsidRPr="00036415" w:rsidRDefault="003738B1" w:rsidP="003738B1">
      <w:pPr>
        <w:tabs>
          <w:tab w:val="left" w:pos="4530"/>
        </w:tabs>
        <w:autoSpaceDE w:val="0"/>
        <w:autoSpaceDN w:val="0"/>
        <w:adjustRightInd w:val="0"/>
        <w:jc w:val="both"/>
        <w:rPr>
          <w:rFonts w:ascii="Times New Roman" w:hAnsi="Times New Roman"/>
          <w:b/>
          <w:bCs/>
          <w:iCs/>
          <w:lang w:val="sr-Cyrl-CS"/>
        </w:rPr>
      </w:pPr>
      <w:r w:rsidRPr="00036415">
        <w:rPr>
          <w:rFonts w:ascii="Times New Roman" w:hAnsi="Times New Roman"/>
          <w:b/>
          <w:bCs/>
          <w:iCs/>
          <w:lang w:val="sr-Cyrl-CS"/>
        </w:rPr>
        <w:t xml:space="preserve">Уколико </w:t>
      </w:r>
      <w:r>
        <w:rPr>
          <w:rFonts w:ascii="Times New Roman" w:hAnsi="Times New Roman"/>
          <w:b/>
          <w:bCs/>
          <w:iCs/>
          <w:lang w:val="sr-Cyrl-CS"/>
        </w:rPr>
        <w:t>испоруч</w:t>
      </w:r>
      <w:r w:rsidRPr="00036415">
        <w:rPr>
          <w:rFonts w:ascii="Times New Roman" w:hAnsi="Times New Roman"/>
          <w:b/>
          <w:bCs/>
          <w:iCs/>
          <w:lang w:val="sr-Cyrl-CS"/>
        </w:rPr>
        <w:t>илац касни са испуњењем својих обавеза, у случају да не постоји виша сила као разлог кашњења, наручилац може једнострано раскинути уговор.</w:t>
      </w:r>
    </w:p>
    <w:p w:rsidR="003738B1" w:rsidRPr="00036415" w:rsidRDefault="003738B1" w:rsidP="003738B1">
      <w:pPr>
        <w:tabs>
          <w:tab w:val="left" w:pos="4530"/>
        </w:tabs>
        <w:autoSpaceDE w:val="0"/>
        <w:autoSpaceDN w:val="0"/>
        <w:adjustRightInd w:val="0"/>
        <w:jc w:val="both"/>
        <w:rPr>
          <w:rFonts w:ascii="Times New Roman" w:hAnsi="Times New Roman"/>
          <w:b/>
          <w:bCs/>
          <w:iCs/>
          <w:lang w:val="sr-Cyrl-CS"/>
        </w:rPr>
      </w:pPr>
    </w:p>
    <w:p w:rsidR="003738B1" w:rsidRPr="00036415" w:rsidRDefault="003738B1" w:rsidP="003738B1">
      <w:pPr>
        <w:widowControl w:val="0"/>
        <w:overflowPunct w:val="0"/>
        <w:autoSpaceDE w:val="0"/>
        <w:autoSpaceDN w:val="0"/>
        <w:adjustRightInd w:val="0"/>
        <w:spacing w:line="231" w:lineRule="auto"/>
        <w:jc w:val="both"/>
        <w:rPr>
          <w:rFonts w:ascii="Times New Roman" w:hAnsi="Times New Roman"/>
          <w:szCs w:val="24"/>
          <w:lang w:val="sr-Cyrl-CS"/>
        </w:rPr>
      </w:pPr>
      <w:r w:rsidRPr="00036415">
        <w:rPr>
          <w:rFonts w:ascii="Times New Roman" w:hAnsi="Times New Roman"/>
          <w:szCs w:val="24"/>
          <w:lang w:val="sr-Cyrl-CS"/>
        </w:rPr>
        <w:t xml:space="preserve">Свака од уговорних страна има право на раскид овог уговора у случају неиспуњења уговорних обавеза друге уговорне стране достављањем обавештења о раскиду уговора у писаној форми. </w:t>
      </w:r>
      <w:r w:rsidRPr="00036415">
        <w:rPr>
          <w:rFonts w:ascii="Times New Roman" w:hAnsi="Times New Roman"/>
          <w:szCs w:val="24"/>
          <w:lang w:val="sr-Cyrl-CS"/>
        </w:rPr>
        <w:lastRenderedPageBreak/>
        <w:t>Уговор се сматра раскинутим након протека рока од 30 дана од дана пријема писменог обавештења о раскиду уговора.</w:t>
      </w:r>
    </w:p>
    <w:p w:rsidR="003738B1" w:rsidRPr="00036415" w:rsidRDefault="003738B1" w:rsidP="003738B1">
      <w:pPr>
        <w:widowControl w:val="0"/>
        <w:autoSpaceDE w:val="0"/>
        <w:autoSpaceDN w:val="0"/>
        <w:adjustRightInd w:val="0"/>
        <w:spacing w:line="52" w:lineRule="exact"/>
        <w:jc w:val="both"/>
        <w:rPr>
          <w:rFonts w:ascii="Times New Roman" w:hAnsi="Times New Roman"/>
          <w:szCs w:val="24"/>
          <w:lang w:val="sr-Cyrl-CS"/>
        </w:rPr>
      </w:pPr>
    </w:p>
    <w:p w:rsidR="003738B1" w:rsidRPr="00036415" w:rsidRDefault="003738B1" w:rsidP="003738B1">
      <w:pPr>
        <w:pStyle w:val="BodyText"/>
        <w:jc w:val="both"/>
        <w:rPr>
          <w:b w:val="0"/>
          <w:sz w:val="24"/>
        </w:rPr>
      </w:pPr>
      <w:r w:rsidRPr="00036415">
        <w:rPr>
          <w:b w:val="0"/>
          <w:sz w:val="24"/>
        </w:rPr>
        <w:t xml:space="preserve">Уколико се сагласе да је престала сврха због које је предметни Уговор закључен и констатују да су за време трајања Уговора наступиле такве промењене околности због којих је неоправдано да Уговор и даље буде на снази, уговорне стране могу да споразумно раскину овај уговор. Отказни рок тече од дана закључења споразума о раскиду Уговора. </w:t>
      </w:r>
    </w:p>
    <w:p w:rsidR="003738B1" w:rsidRPr="00036415" w:rsidRDefault="003738B1" w:rsidP="003738B1">
      <w:pPr>
        <w:pStyle w:val="BodyText"/>
        <w:jc w:val="both"/>
        <w:rPr>
          <w:b w:val="0"/>
          <w:sz w:val="24"/>
        </w:rPr>
      </w:pPr>
    </w:p>
    <w:p w:rsidR="003738B1" w:rsidRPr="00956646" w:rsidRDefault="003738B1" w:rsidP="003738B1">
      <w:pPr>
        <w:pStyle w:val="Footer"/>
        <w:jc w:val="both"/>
        <w:rPr>
          <w:rFonts w:ascii="Times New Roman" w:hAnsi="Times New Roman"/>
          <w:bCs/>
          <w:i/>
          <w:iCs/>
          <w:lang w:val="sr-Cyrl-CS"/>
        </w:rPr>
      </w:pPr>
      <w:r w:rsidRPr="00036415">
        <w:rPr>
          <w:rFonts w:ascii="Times New Roman" w:hAnsi="Times New Roman"/>
          <w:lang w:val="sr-Cyrl-CS"/>
        </w:rPr>
        <w:t xml:space="preserve">Независно од воље уговорених страна, уговор се раскида у случају да надлежна организацијска јединица СМР МО спроведе централизовану јавну набавку и закључи уговор о набавци </w:t>
      </w:r>
      <w:r>
        <w:rPr>
          <w:rFonts w:ascii="Times New Roman" w:hAnsi="Times New Roman"/>
          <w:lang w:val="sr-Cyrl-CS"/>
        </w:rPr>
        <w:t>погонског горива</w:t>
      </w:r>
      <w:r w:rsidRPr="00036415">
        <w:rPr>
          <w:rFonts w:ascii="Times New Roman" w:hAnsi="Times New Roman"/>
          <w:lang w:val="sr-Cyrl-CS"/>
        </w:rPr>
        <w:t xml:space="preserve"> са изабраним понуђачем или на други начин престане потреба набавком наведеног добра.</w:t>
      </w:r>
      <w:r w:rsidRPr="00036415">
        <w:rPr>
          <w:rFonts w:ascii="Times New Roman" w:hAnsi="Times New Roman"/>
          <w:lang w:val="sr-Cyrl-CS"/>
        </w:rPr>
        <w:tab/>
      </w:r>
      <w:r w:rsidRPr="00036415">
        <w:rPr>
          <w:rFonts w:ascii="Times New Roman" w:hAnsi="Times New Roman"/>
          <w:bCs/>
          <w:i/>
          <w:iCs/>
          <w:lang w:val="sr-Cyrl-CS"/>
        </w:rPr>
        <w:tab/>
      </w:r>
    </w:p>
    <w:p w:rsidR="003738B1" w:rsidRPr="00036415" w:rsidRDefault="003738B1" w:rsidP="003738B1">
      <w:pPr>
        <w:pStyle w:val="Default"/>
        <w:jc w:val="both"/>
        <w:rPr>
          <w:b/>
          <w:color w:val="auto"/>
          <w:lang w:val="sr-Cyrl-CS"/>
        </w:rPr>
      </w:pPr>
    </w:p>
    <w:p w:rsidR="003738B1" w:rsidRPr="00036415" w:rsidRDefault="003738B1" w:rsidP="003738B1">
      <w:pPr>
        <w:ind w:left="3600" w:firstLine="720"/>
        <w:rPr>
          <w:rFonts w:ascii="Times New Roman" w:hAnsi="Times New Roman"/>
          <w:b/>
          <w:i/>
          <w:lang w:val="ru-RU"/>
        </w:rPr>
      </w:pPr>
      <w:r w:rsidRPr="00036415">
        <w:rPr>
          <w:rFonts w:ascii="Times New Roman" w:hAnsi="Times New Roman"/>
          <w:b/>
          <w:i/>
          <w:lang w:val="ru-RU"/>
        </w:rPr>
        <w:t xml:space="preserve">ЧЛАН  </w:t>
      </w:r>
      <w:r w:rsidRPr="00036415">
        <w:rPr>
          <w:rFonts w:ascii="Times New Roman" w:hAnsi="Times New Roman"/>
          <w:b/>
          <w:i/>
          <w:lang w:val="sr-Cyrl-CS"/>
        </w:rPr>
        <w:t>8</w:t>
      </w:r>
      <w:r w:rsidRPr="00036415">
        <w:rPr>
          <w:rFonts w:ascii="Times New Roman" w:hAnsi="Times New Roman"/>
          <w:b/>
          <w:i/>
          <w:lang w:val="ru-RU"/>
        </w:rPr>
        <w:t>.</w:t>
      </w:r>
    </w:p>
    <w:p w:rsidR="003738B1" w:rsidRPr="00036415" w:rsidRDefault="003738B1" w:rsidP="003738B1">
      <w:pPr>
        <w:jc w:val="center"/>
        <w:rPr>
          <w:rFonts w:ascii="Times New Roman" w:hAnsi="Times New Roman"/>
          <w:b/>
          <w:i/>
          <w:lang w:val="ru-RU"/>
        </w:rPr>
      </w:pPr>
      <w:r w:rsidRPr="00036415">
        <w:rPr>
          <w:rFonts w:ascii="Times New Roman" w:hAnsi="Times New Roman"/>
          <w:b/>
          <w:i/>
          <w:lang w:val="ru-RU"/>
        </w:rPr>
        <w:t>КАЗНЕНЕ ОДРЕДБЕ</w:t>
      </w:r>
    </w:p>
    <w:p w:rsidR="003738B1" w:rsidRPr="0065405B" w:rsidRDefault="003738B1" w:rsidP="003738B1">
      <w:pPr>
        <w:jc w:val="both"/>
        <w:rPr>
          <w:rFonts w:ascii="Times New Roman" w:hAnsi="Times New Roman"/>
          <w:bCs/>
          <w:sz w:val="16"/>
          <w:szCs w:val="16"/>
          <w:lang w:val="sr-Latn-CS"/>
        </w:rPr>
      </w:pPr>
    </w:p>
    <w:p w:rsidR="003738B1" w:rsidRPr="00036415" w:rsidRDefault="003738B1" w:rsidP="003738B1">
      <w:pPr>
        <w:jc w:val="both"/>
        <w:rPr>
          <w:rFonts w:ascii="Times New Roman" w:hAnsi="Times New Roman"/>
          <w:b/>
          <w:bCs/>
          <w:sz w:val="16"/>
          <w:szCs w:val="16"/>
          <w:lang w:val="ru-RU"/>
        </w:rPr>
      </w:pPr>
    </w:p>
    <w:p w:rsidR="003738B1" w:rsidRPr="00C87AF0" w:rsidRDefault="003738B1" w:rsidP="003738B1">
      <w:pPr>
        <w:jc w:val="both"/>
        <w:rPr>
          <w:rFonts w:ascii="Times New Roman" w:hAnsi="Times New Roman"/>
          <w:lang w:val="sr-Cyrl-CS"/>
        </w:rPr>
      </w:pPr>
      <w:r w:rsidRPr="00036415">
        <w:rPr>
          <w:rFonts w:ascii="Times New Roman" w:hAnsi="Times New Roman"/>
          <w:lang w:val="sr-Cyrl-CS"/>
        </w:rPr>
        <w:t xml:space="preserve">Ако </w:t>
      </w:r>
      <w:r>
        <w:rPr>
          <w:rFonts w:ascii="Times New Roman" w:hAnsi="Times New Roman"/>
          <w:lang w:val="sr-Cyrl-CS"/>
        </w:rPr>
        <w:t>И</w:t>
      </w:r>
      <w:r w:rsidRPr="00036415">
        <w:rPr>
          <w:rFonts w:ascii="Times New Roman" w:hAnsi="Times New Roman"/>
          <w:lang w:val="sr-Cyrl-CS"/>
        </w:rPr>
        <w:t xml:space="preserve">споручилац не изврши у било ком проценту, било коју уговорну обавезу, једнострано раскине уговор, </w:t>
      </w:r>
      <w:r>
        <w:rPr>
          <w:rFonts w:ascii="Times New Roman" w:hAnsi="Times New Roman"/>
          <w:lang w:val="sr-Cyrl-CS"/>
        </w:rPr>
        <w:t>Н</w:t>
      </w:r>
      <w:r w:rsidRPr="00036415">
        <w:rPr>
          <w:rFonts w:ascii="Times New Roman" w:hAnsi="Times New Roman"/>
          <w:lang w:val="sr-Cyrl-CS"/>
        </w:rPr>
        <w:t xml:space="preserve">аручилац, без сагласности </w:t>
      </w:r>
      <w:r>
        <w:rPr>
          <w:rFonts w:ascii="Times New Roman" w:hAnsi="Times New Roman"/>
          <w:lang w:val="sr-Cyrl-CS"/>
        </w:rPr>
        <w:t>Испоручиоца</w:t>
      </w:r>
      <w:r w:rsidRPr="00036415">
        <w:rPr>
          <w:rFonts w:ascii="Times New Roman" w:hAnsi="Times New Roman"/>
          <w:lang w:val="sr-Cyrl-CS"/>
        </w:rPr>
        <w:t xml:space="preserve"> има право да депоновани инструмент обезбеђења извршења уговорних обавеза, меницу, поднесе на наплату Банци код које има отворен текући рачун, на износ од 10 % од укупне вредности уговора.</w:t>
      </w:r>
    </w:p>
    <w:p w:rsidR="003738B1" w:rsidRDefault="003738B1" w:rsidP="003738B1">
      <w:pPr>
        <w:jc w:val="both"/>
        <w:rPr>
          <w:rFonts w:ascii="Times New Roman" w:hAnsi="Times New Roman"/>
          <w:lang w:val="sr-Cyrl-CS"/>
        </w:rPr>
      </w:pPr>
    </w:p>
    <w:p w:rsidR="003738B1" w:rsidRPr="0065405B" w:rsidRDefault="003738B1" w:rsidP="003738B1">
      <w:pPr>
        <w:jc w:val="both"/>
        <w:rPr>
          <w:rFonts w:ascii="Times New Roman" w:hAnsi="Times New Roman"/>
          <w:b/>
          <w:bCs/>
          <w:lang w:val="sr-Cyrl-CS"/>
        </w:rPr>
      </w:pPr>
      <w:r w:rsidRPr="0065405B">
        <w:rPr>
          <w:rFonts w:ascii="Times New Roman" w:hAnsi="Times New Roman"/>
          <w:b/>
          <w:bCs/>
          <w:lang w:val="sr-Cyrl-CS"/>
        </w:rPr>
        <w:t>Наплату уговорне казне врши Наручилац од рачуна при исплати услуге извршене са закашњењем и то без претходног обавештења.</w:t>
      </w:r>
    </w:p>
    <w:p w:rsidR="003738B1" w:rsidRPr="00C87AF0" w:rsidRDefault="003738B1" w:rsidP="003738B1">
      <w:pPr>
        <w:jc w:val="both"/>
        <w:rPr>
          <w:rFonts w:ascii="Times New Roman" w:hAnsi="Times New Roman"/>
          <w:lang w:val="sr-Cyrl-CS"/>
        </w:rPr>
      </w:pPr>
    </w:p>
    <w:p w:rsidR="003738B1" w:rsidRPr="00096110" w:rsidRDefault="003738B1" w:rsidP="003738B1">
      <w:pPr>
        <w:jc w:val="center"/>
        <w:rPr>
          <w:rFonts w:ascii="Times New Roman" w:hAnsi="Times New Roman"/>
          <w:b/>
          <w:i/>
          <w:lang w:val="ru-RU"/>
        </w:rPr>
      </w:pPr>
      <w:r>
        <w:rPr>
          <w:rFonts w:ascii="Times New Roman" w:hAnsi="Times New Roman"/>
          <w:b/>
          <w:i/>
          <w:lang w:val="ru-RU"/>
        </w:rPr>
        <w:t>ЧЛАН 9</w:t>
      </w:r>
      <w:r w:rsidRPr="00096110">
        <w:rPr>
          <w:rFonts w:ascii="Times New Roman" w:hAnsi="Times New Roman"/>
          <w:b/>
          <w:i/>
          <w:lang w:val="ru-RU"/>
        </w:rPr>
        <w:t>.</w:t>
      </w:r>
    </w:p>
    <w:p w:rsidR="003738B1" w:rsidRPr="00096110" w:rsidRDefault="003738B1" w:rsidP="003738B1">
      <w:pPr>
        <w:jc w:val="center"/>
        <w:rPr>
          <w:rFonts w:ascii="Times New Roman" w:hAnsi="Times New Roman"/>
          <w:b/>
          <w:i/>
          <w:lang w:val="ru-RU"/>
        </w:rPr>
      </w:pPr>
      <w:r w:rsidRPr="00096110">
        <w:rPr>
          <w:rFonts w:ascii="Times New Roman" w:hAnsi="Times New Roman"/>
          <w:b/>
          <w:i/>
          <w:lang w:val="ru-RU"/>
        </w:rPr>
        <w:t>МЕРЕ БЕЗБЕДНОСТИ</w:t>
      </w:r>
    </w:p>
    <w:p w:rsidR="003738B1" w:rsidRPr="00096110" w:rsidRDefault="003738B1" w:rsidP="003738B1">
      <w:pPr>
        <w:jc w:val="both"/>
        <w:rPr>
          <w:rFonts w:ascii="Times New Roman" w:hAnsi="Times New Roman"/>
          <w:b/>
          <w:i/>
          <w:lang w:val="ru-RU"/>
        </w:rPr>
      </w:pPr>
    </w:p>
    <w:p w:rsidR="003738B1" w:rsidRDefault="003738B1" w:rsidP="003738B1">
      <w:pPr>
        <w:jc w:val="both"/>
        <w:rPr>
          <w:rFonts w:ascii="Times New Roman" w:hAnsi="Times New Roman"/>
          <w:bCs/>
          <w:lang w:val="ru-RU"/>
        </w:rPr>
      </w:pPr>
      <w:r w:rsidRPr="00BB7943">
        <w:rPr>
          <w:rFonts w:ascii="Times New Roman" w:hAnsi="Times New Roman"/>
          <w:bCs/>
          <w:lang w:val="ru-RU"/>
        </w:rPr>
        <w:t>Уговорне стране су обавезне да се придржавају Закона о тајности података ( "Сл. гласник РС", број 104/09 ) и Уредбе о критеријумима за утврђивање података значајних за одбрану земље који се морају чувати као државна или службена тајна и о утврђивању задатака и послова од посебног значаја за одбрану земље које треба штитити применом посебних мера безбедности (''Сл. лист СРЈ'', бр. 54/94 и ''Сл. гласник РС'', број 88/09 и 111/09).</w:t>
      </w:r>
    </w:p>
    <w:p w:rsidR="003738B1" w:rsidRPr="00053092" w:rsidRDefault="003738B1" w:rsidP="003738B1">
      <w:pPr>
        <w:jc w:val="both"/>
        <w:rPr>
          <w:rFonts w:ascii="Times New Roman" w:hAnsi="Times New Roman"/>
          <w:bCs/>
          <w:sz w:val="16"/>
          <w:szCs w:val="16"/>
          <w:lang w:val="ru-RU"/>
        </w:rPr>
      </w:pPr>
    </w:p>
    <w:p w:rsidR="003738B1" w:rsidRPr="00067069" w:rsidRDefault="003738B1" w:rsidP="003738B1">
      <w:pPr>
        <w:jc w:val="both"/>
        <w:rPr>
          <w:rFonts w:ascii="Times New Roman" w:hAnsi="Times New Roman"/>
          <w:szCs w:val="24"/>
          <w:lang w:val="sr-Cyrl-CS"/>
        </w:rPr>
      </w:pPr>
      <w:r>
        <w:rPr>
          <w:rFonts w:ascii="Times New Roman" w:hAnsi="Times New Roman"/>
          <w:szCs w:val="24"/>
          <w:lang w:val="sr-Cyrl-CS"/>
        </w:rPr>
        <w:t xml:space="preserve">Испоручилац добара </w:t>
      </w:r>
      <w:r w:rsidRPr="003D3481">
        <w:rPr>
          <w:rFonts w:ascii="Times New Roman" w:hAnsi="Times New Roman"/>
          <w:szCs w:val="24"/>
          <w:lang w:val="sr-Cyrl-CS"/>
        </w:rPr>
        <w:t>се обавезује да ће за време важности овог Уговора поступати у складу са опште</w:t>
      </w:r>
      <w:r>
        <w:rPr>
          <w:rFonts w:ascii="Times New Roman" w:hAnsi="Times New Roman"/>
          <w:szCs w:val="24"/>
          <w:lang w:val="sr-Cyrl-CS"/>
        </w:rPr>
        <w:t xml:space="preserve"> </w:t>
      </w:r>
      <w:r w:rsidRPr="003D3481">
        <w:rPr>
          <w:rFonts w:ascii="Times New Roman" w:hAnsi="Times New Roman"/>
          <w:szCs w:val="24"/>
          <w:lang w:val="sr-Cyrl-CS"/>
        </w:rPr>
        <w:t>прихваћеним нормама пословања, у складу са инструкцијама одговорних лица у објектима наручиоца, као и да ће у потпуности поштовати и чувати интегритет и углед наручиоца, као и Минстарства одбране и Војске Србије у целости.</w:t>
      </w:r>
    </w:p>
    <w:p w:rsidR="003738B1" w:rsidRPr="00BB7943" w:rsidRDefault="003738B1" w:rsidP="003738B1">
      <w:pPr>
        <w:autoSpaceDE w:val="0"/>
        <w:autoSpaceDN w:val="0"/>
        <w:adjustRightInd w:val="0"/>
        <w:jc w:val="both"/>
        <w:rPr>
          <w:rFonts w:ascii="Times New Roman" w:hAnsi="Times New Roman"/>
          <w:szCs w:val="24"/>
          <w:lang w:val="sr-Cyrl-CS"/>
        </w:rPr>
      </w:pPr>
    </w:p>
    <w:p w:rsidR="003738B1" w:rsidRPr="00096110" w:rsidRDefault="003738B1" w:rsidP="003738B1">
      <w:pPr>
        <w:jc w:val="center"/>
        <w:rPr>
          <w:rFonts w:ascii="Times New Roman" w:hAnsi="Times New Roman"/>
          <w:b/>
          <w:i/>
          <w:lang w:val="ru-RU"/>
        </w:rPr>
      </w:pPr>
      <w:r w:rsidRPr="00096110">
        <w:rPr>
          <w:rFonts w:ascii="Times New Roman" w:hAnsi="Times New Roman"/>
          <w:b/>
          <w:i/>
          <w:lang w:val="ru-RU"/>
        </w:rPr>
        <w:t xml:space="preserve">ЧЛАН </w:t>
      </w:r>
      <w:r>
        <w:rPr>
          <w:rFonts w:ascii="Times New Roman" w:hAnsi="Times New Roman"/>
          <w:b/>
          <w:i/>
          <w:lang w:val="ru-RU"/>
        </w:rPr>
        <w:t>10</w:t>
      </w:r>
      <w:r w:rsidRPr="00096110">
        <w:rPr>
          <w:rFonts w:ascii="Times New Roman" w:hAnsi="Times New Roman"/>
          <w:b/>
          <w:i/>
          <w:lang w:val="ru-RU"/>
        </w:rPr>
        <w:t>.</w:t>
      </w:r>
    </w:p>
    <w:p w:rsidR="003738B1" w:rsidRPr="00096110" w:rsidRDefault="003738B1" w:rsidP="003738B1">
      <w:pPr>
        <w:pStyle w:val="BodyText2"/>
        <w:spacing w:after="0" w:line="240" w:lineRule="auto"/>
        <w:jc w:val="center"/>
        <w:rPr>
          <w:rFonts w:ascii="Times New Roman" w:hAnsi="Times New Roman"/>
          <w:b/>
          <w:i/>
          <w:szCs w:val="24"/>
          <w:lang w:val="sr-Cyrl-CS"/>
        </w:rPr>
      </w:pPr>
      <w:r w:rsidRPr="00096110">
        <w:rPr>
          <w:rFonts w:ascii="Times New Roman" w:hAnsi="Times New Roman"/>
          <w:b/>
          <w:i/>
          <w:szCs w:val="24"/>
          <w:lang w:val="sr-Cyrl-CS"/>
        </w:rPr>
        <w:t>РЕШАВАЊЕ СПОРОВА</w:t>
      </w:r>
    </w:p>
    <w:p w:rsidR="003738B1" w:rsidRPr="0050119F" w:rsidRDefault="003738B1" w:rsidP="003738B1">
      <w:pPr>
        <w:pStyle w:val="BodyText2"/>
        <w:spacing w:after="0" w:line="240" w:lineRule="auto"/>
        <w:jc w:val="both"/>
        <w:rPr>
          <w:rFonts w:ascii="Times New Roman" w:hAnsi="Times New Roman"/>
          <w:b/>
          <w:szCs w:val="24"/>
          <w:lang w:val="sr-Cyrl-CS"/>
        </w:rPr>
      </w:pPr>
    </w:p>
    <w:p w:rsidR="003738B1" w:rsidRDefault="003738B1" w:rsidP="003738B1">
      <w:pPr>
        <w:pStyle w:val="BodyText"/>
        <w:jc w:val="both"/>
        <w:rPr>
          <w:b w:val="0"/>
          <w:sz w:val="24"/>
        </w:rPr>
      </w:pPr>
      <w:r w:rsidRPr="003D3481">
        <w:rPr>
          <w:b w:val="0"/>
          <w:sz w:val="24"/>
        </w:rPr>
        <w:t>Уговорне стране су сагласне да ће све евентуалне спорове који проистекну из Уговора решавати споразумно.</w:t>
      </w:r>
    </w:p>
    <w:p w:rsidR="003738B1" w:rsidRPr="00053092" w:rsidRDefault="003738B1" w:rsidP="003738B1">
      <w:pPr>
        <w:pStyle w:val="BodyText"/>
        <w:jc w:val="both"/>
        <w:rPr>
          <w:b w:val="0"/>
          <w:sz w:val="16"/>
          <w:szCs w:val="16"/>
        </w:rPr>
      </w:pPr>
    </w:p>
    <w:p w:rsidR="003738B1" w:rsidRPr="003D3481" w:rsidRDefault="003738B1" w:rsidP="003738B1">
      <w:pPr>
        <w:pStyle w:val="BodyText"/>
        <w:jc w:val="both"/>
        <w:rPr>
          <w:b w:val="0"/>
          <w:sz w:val="24"/>
        </w:rPr>
      </w:pPr>
      <w:r w:rsidRPr="003D3481">
        <w:rPr>
          <w:b w:val="0"/>
          <w:sz w:val="24"/>
        </w:rPr>
        <w:t xml:space="preserve">У случају да настали спор није могуће решити споразумом, уговорне стране су сагласне да ће за њихово решавање бити надлежан Привредни суд у </w:t>
      </w:r>
      <w:r w:rsidRPr="00703226">
        <w:rPr>
          <w:b w:val="0"/>
          <w:sz w:val="24"/>
        </w:rPr>
        <w:t>Ужицу.</w:t>
      </w:r>
    </w:p>
    <w:p w:rsidR="003738B1" w:rsidRPr="00053092" w:rsidRDefault="003738B1" w:rsidP="003738B1">
      <w:pPr>
        <w:pStyle w:val="BodyText2"/>
        <w:spacing w:after="0" w:line="240" w:lineRule="auto"/>
        <w:jc w:val="both"/>
        <w:rPr>
          <w:rFonts w:ascii="Times New Roman" w:hAnsi="Times New Roman"/>
          <w:sz w:val="16"/>
          <w:szCs w:val="16"/>
          <w:lang w:val="sr-Cyrl-CS"/>
        </w:rPr>
      </w:pPr>
    </w:p>
    <w:p w:rsidR="003738B1" w:rsidRPr="0072353E" w:rsidRDefault="003738B1" w:rsidP="003738B1">
      <w:pPr>
        <w:pStyle w:val="010---deo"/>
        <w:spacing w:before="0" w:beforeAutospacing="0" w:after="0" w:afterAutospacing="0"/>
        <w:ind w:right="39"/>
        <w:jc w:val="both"/>
        <w:rPr>
          <w:lang w:val="sr-Cyrl-CS"/>
        </w:rPr>
      </w:pPr>
      <w:r w:rsidRPr="003D3481">
        <w:rPr>
          <w:lang w:val="sr-Cyrl-CS"/>
        </w:rPr>
        <w:lastRenderedPageBreak/>
        <w:t>Уговорне стране су сагласне да ће се на међусобне односе који нису дефинисани Уговором, примењивати одредбе Закона о облигационим односима</w:t>
      </w:r>
      <w:r w:rsidRPr="006A530B">
        <w:rPr>
          <w:lang w:val="sr-Cyrl-CS"/>
        </w:rPr>
        <w:t>.</w:t>
      </w:r>
    </w:p>
    <w:p w:rsidR="003738B1" w:rsidRDefault="003738B1" w:rsidP="003738B1">
      <w:pPr>
        <w:rPr>
          <w:rFonts w:ascii="Times New Roman" w:hAnsi="Times New Roman"/>
          <w:b/>
          <w:lang w:val="ru-RU"/>
        </w:rPr>
      </w:pPr>
    </w:p>
    <w:p w:rsidR="003738B1" w:rsidRPr="00A21837" w:rsidRDefault="003738B1" w:rsidP="003738B1">
      <w:pPr>
        <w:jc w:val="center"/>
        <w:rPr>
          <w:rFonts w:ascii="Times New Roman" w:hAnsi="Times New Roman"/>
          <w:b/>
          <w:i/>
          <w:lang w:val="ru-RU"/>
        </w:rPr>
      </w:pPr>
      <w:r w:rsidRPr="00A21837">
        <w:rPr>
          <w:rFonts w:ascii="Times New Roman" w:hAnsi="Times New Roman"/>
          <w:b/>
          <w:i/>
          <w:lang w:val="ru-RU"/>
        </w:rPr>
        <w:t>ЧЛАН  11.</w:t>
      </w:r>
    </w:p>
    <w:p w:rsidR="003738B1" w:rsidRPr="00A21837" w:rsidRDefault="003738B1" w:rsidP="003738B1">
      <w:pPr>
        <w:jc w:val="center"/>
        <w:rPr>
          <w:rFonts w:ascii="Times New Roman" w:hAnsi="Times New Roman"/>
          <w:b/>
          <w:i/>
          <w:lang w:val="ru-RU"/>
        </w:rPr>
      </w:pPr>
      <w:r w:rsidRPr="00A21837">
        <w:rPr>
          <w:rFonts w:ascii="Times New Roman" w:hAnsi="Times New Roman"/>
          <w:b/>
          <w:i/>
          <w:lang w:val="ru-RU"/>
        </w:rPr>
        <w:t>ОСТАЛЕ ОДРЕДБЕ</w:t>
      </w:r>
    </w:p>
    <w:p w:rsidR="003738B1" w:rsidRPr="00A21837" w:rsidRDefault="003738B1" w:rsidP="003738B1">
      <w:pPr>
        <w:jc w:val="center"/>
        <w:rPr>
          <w:rFonts w:ascii="Times New Roman" w:hAnsi="Times New Roman"/>
          <w:b/>
          <w:i/>
          <w:lang w:val="ru-RU"/>
        </w:rPr>
      </w:pPr>
    </w:p>
    <w:p w:rsidR="003738B1" w:rsidRPr="00A21837" w:rsidRDefault="003738B1" w:rsidP="003738B1">
      <w:pPr>
        <w:widowControl w:val="0"/>
        <w:overflowPunct w:val="0"/>
        <w:autoSpaceDE w:val="0"/>
        <w:autoSpaceDN w:val="0"/>
        <w:adjustRightInd w:val="0"/>
        <w:spacing w:line="225" w:lineRule="auto"/>
        <w:jc w:val="both"/>
        <w:rPr>
          <w:rFonts w:ascii="Times New Roman" w:hAnsi="Times New Roman"/>
          <w:szCs w:val="24"/>
          <w:lang w:val="sr-Cyrl-CS"/>
        </w:rPr>
      </w:pPr>
      <w:r w:rsidRPr="00A21837">
        <w:rPr>
          <w:rFonts w:ascii="Times New Roman" w:hAnsi="Times New Roman"/>
          <w:szCs w:val="24"/>
          <w:lang w:val="sr-Cyrl-CS"/>
        </w:rPr>
        <w:t>Овај Уговор ступа на снагу када га потпишу овлашћени заступници обе уговорне стране, а ако га овлашћени заступници нису потписали на исти дан, Уговор се сматра заљученим на дан другог потписа по временском редоследу.</w:t>
      </w:r>
    </w:p>
    <w:p w:rsidR="003738B1" w:rsidRPr="00A21837" w:rsidRDefault="003738B1" w:rsidP="003738B1">
      <w:pPr>
        <w:widowControl w:val="0"/>
        <w:autoSpaceDE w:val="0"/>
        <w:autoSpaceDN w:val="0"/>
        <w:adjustRightInd w:val="0"/>
        <w:spacing w:line="52" w:lineRule="exact"/>
        <w:jc w:val="both"/>
        <w:rPr>
          <w:rFonts w:ascii="Times New Roman" w:hAnsi="Times New Roman"/>
          <w:szCs w:val="24"/>
          <w:lang w:val="sr-Cyrl-CS"/>
        </w:rPr>
      </w:pPr>
    </w:p>
    <w:p w:rsidR="003738B1" w:rsidRPr="009E2C47" w:rsidRDefault="003738B1" w:rsidP="003738B1">
      <w:pPr>
        <w:widowControl w:val="0"/>
        <w:overflowPunct w:val="0"/>
        <w:autoSpaceDE w:val="0"/>
        <w:autoSpaceDN w:val="0"/>
        <w:adjustRightInd w:val="0"/>
        <w:spacing w:line="225" w:lineRule="auto"/>
        <w:jc w:val="both"/>
        <w:rPr>
          <w:rFonts w:ascii="Times New Roman" w:hAnsi="Times New Roman"/>
          <w:szCs w:val="24"/>
          <w:lang w:val="sr-Cyrl-CS"/>
        </w:rPr>
      </w:pPr>
      <w:r w:rsidRPr="00A21837">
        <w:rPr>
          <w:rFonts w:ascii="Times New Roman" w:hAnsi="Times New Roman"/>
          <w:szCs w:val="24"/>
          <w:lang w:val="sr-Cyrl-CS"/>
        </w:rPr>
        <w:t xml:space="preserve">Уговор се закључује на одређено време и то годину дана од дана његовог ступања на снагу, сагласно претходном ставу овог члана, односно до реализације уговорених количина из члана 1. </w:t>
      </w:r>
      <w:r w:rsidRPr="009E2C47">
        <w:rPr>
          <w:rFonts w:ascii="Times New Roman" w:hAnsi="Times New Roman"/>
          <w:szCs w:val="24"/>
          <w:lang w:val="sr-Cyrl-CS"/>
        </w:rPr>
        <w:t>Уговора</w:t>
      </w:r>
      <w:r w:rsidRPr="009E2C47">
        <w:rPr>
          <w:rFonts w:ascii="Arial" w:hAnsi="Arial" w:cs="Arial"/>
          <w:szCs w:val="24"/>
          <w:lang w:val="sr-Cyrl-CS"/>
        </w:rPr>
        <w:t>.</w:t>
      </w:r>
    </w:p>
    <w:p w:rsidR="003738B1" w:rsidRPr="006F24C2" w:rsidRDefault="003738B1" w:rsidP="003738B1">
      <w:pPr>
        <w:jc w:val="both"/>
        <w:rPr>
          <w:rFonts w:ascii="Times New Roman" w:hAnsi="Times New Roman"/>
          <w:sz w:val="16"/>
          <w:szCs w:val="16"/>
          <w:lang w:val="sr-Cyrl-CS"/>
        </w:rPr>
      </w:pPr>
    </w:p>
    <w:p w:rsidR="003738B1" w:rsidRPr="00A21837" w:rsidRDefault="003738B1" w:rsidP="003738B1">
      <w:pPr>
        <w:jc w:val="both"/>
        <w:rPr>
          <w:rFonts w:ascii="Times New Roman" w:hAnsi="Times New Roman"/>
          <w:szCs w:val="24"/>
          <w:lang w:val="sr-Cyrl-CS"/>
        </w:rPr>
      </w:pPr>
      <w:r w:rsidRPr="00A21837">
        <w:rPr>
          <w:rFonts w:ascii="Times New Roman" w:hAnsi="Times New Roman"/>
          <w:szCs w:val="24"/>
          <w:lang w:val="sr-Cyrl-CS"/>
        </w:rPr>
        <w:t>Уговор је сачињен у 4 (четири) истоветна примерка од којих свакој страни припада по 2 (два) примерка.</w:t>
      </w:r>
    </w:p>
    <w:p w:rsidR="003738B1" w:rsidRPr="006F24C2" w:rsidRDefault="003738B1" w:rsidP="003738B1">
      <w:pPr>
        <w:jc w:val="both"/>
        <w:rPr>
          <w:rFonts w:ascii="Times New Roman" w:hAnsi="Times New Roman"/>
          <w:sz w:val="16"/>
          <w:szCs w:val="16"/>
          <w:lang w:val="sr-Cyrl-CS"/>
        </w:rPr>
      </w:pPr>
    </w:p>
    <w:p w:rsidR="003738B1" w:rsidRPr="00A21837" w:rsidRDefault="003738B1" w:rsidP="003738B1">
      <w:pPr>
        <w:pStyle w:val="Default"/>
        <w:jc w:val="both"/>
        <w:rPr>
          <w:lang w:val="sr-Cyrl-CS"/>
        </w:rPr>
      </w:pPr>
      <w:r w:rsidRPr="00A21837">
        <w:rPr>
          <w:lang w:val="sr-Cyrl-CS"/>
        </w:rPr>
        <w:t xml:space="preserve">Наручилац је дужан да уговор о јавној набавци достави </w:t>
      </w:r>
      <w:r>
        <w:rPr>
          <w:lang w:val="sr-Cyrl-CS"/>
        </w:rPr>
        <w:t>испоручиоцу</w:t>
      </w:r>
      <w:r w:rsidRPr="00A21837">
        <w:rPr>
          <w:lang w:val="sr-Cyrl-CS"/>
        </w:rPr>
        <w:t xml:space="preserve"> у року од </w:t>
      </w:r>
      <w:r w:rsidRPr="00A21837">
        <w:rPr>
          <w:b/>
          <w:lang w:val="sr-Cyrl-CS"/>
        </w:rPr>
        <w:t>8 (осам) дана</w:t>
      </w:r>
      <w:r w:rsidRPr="00A21837">
        <w:rPr>
          <w:lang w:val="sr-Cyrl-CS"/>
        </w:rPr>
        <w:t xml:space="preserve"> од дана протека рока за подношење захтева за заштиту права на донету Одлуку о додели угово</w:t>
      </w:r>
      <w:r w:rsidRPr="00A21837">
        <w:rPr>
          <w:color w:val="auto"/>
          <w:lang w:val="sr-Cyrl-CS"/>
        </w:rPr>
        <w:t>ра.</w:t>
      </w:r>
    </w:p>
    <w:p w:rsidR="003738B1" w:rsidRPr="00A21837" w:rsidRDefault="003738B1" w:rsidP="003738B1">
      <w:pPr>
        <w:pStyle w:val="Default"/>
        <w:jc w:val="both"/>
        <w:rPr>
          <w:sz w:val="16"/>
          <w:szCs w:val="16"/>
          <w:lang w:val="sr-Cyrl-CS"/>
        </w:rPr>
      </w:pPr>
    </w:p>
    <w:p w:rsidR="003738B1" w:rsidRPr="00A21837" w:rsidRDefault="003738B1" w:rsidP="003738B1">
      <w:pPr>
        <w:pStyle w:val="Default"/>
        <w:rPr>
          <w:color w:val="auto"/>
          <w:lang w:val="sr-Cyrl-CS"/>
        </w:rPr>
      </w:pPr>
      <w:r w:rsidRPr="00A21837">
        <w:rPr>
          <w:color w:val="auto"/>
          <w:lang w:val="sr-Cyrl-CS"/>
        </w:rPr>
        <w:t xml:space="preserve">Испоручилац је дужан да приступи закључењу уговора одмах по његовом пријему и у року од </w:t>
      </w:r>
      <w:r w:rsidRPr="00A21837">
        <w:rPr>
          <w:b/>
          <w:color w:val="auto"/>
          <w:lang w:val="sr-Cyrl-CS"/>
        </w:rPr>
        <w:t>3 (три) дана</w:t>
      </w:r>
      <w:r w:rsidRPr="00A21837">
        <w:rPr>
          <w:color w:val="auto"/>
          <w:lang w:val="sr-Cyrl-CS"/>
        </w:rPr>
        <w:t xml:space="preserve"> достави наручиоцу потписан уговор о јавној набавци.</w:t>
      </w:r>
    </w:p>
    <w:p w:rsidR="003738B1" w:rsidRPr="00A21837" w:rsidRDefault="003738B1" w:rsidP="003738B1">
      <w:pPr>
        <w:pStyle w:val="Default"/>
        <w:rPr>
          <w:b/>
          <w:color w:val="auto"/>
          <w:sz w:val="16"/>
          <w:szCs w:val="16"/>
          <w:lang w:val="sr-Cyrl-CS"/>
        </w:rPr>
      </w:pPr>
    </w:p>
    <w:p w:rsidR="003738B1" w:rsidRPr="00A21837" w:rsidRDefault="003738B1" w:rsidP="003738B1">
      <w:pPr>
        <w:jc w:val="both"/>
        <w:rPr>
          <w:rFonts w:ascii="Times New Roman" w:hAnsi="Times New Roman"/>
          <w:lang w:val="ru-RU"/>
        </w:rPr>
      </w:pPr>
      <w:r w:rsidRPr="00A21837">
        <w:rPr>
          <w:rFonts w:ascii="Times New Roman" w:hAnsi="Times New Roman"/>
          <w:lang w:val="ru-RU"/>
        </w:rPr>
        <w:t>Испоручилац том приликом уз потписани уговор доставља наручиоцу инструмент обезбеђења извршења уговорних обавеза –</w:t>
      </w:r>
      <w:r>
        <w:rPr>
          <w:rFonts w:ascii="Times New Roman" w:hAnsi="Times New Roman"/>
          <w:lang w:val="ru-RU"/>
        </w:rPr>
        <w:t xml:space="preserve"> </w:t>
      </w:r>
      <w:r w:rsidRPr="00A21837">
        <w:rPr>
          <w:rFonts w:ascii="Times New Roman" w:hAnsi="Times New Roman"/>
          <w:lang w:val="ru-RU"/>
        </w:rPr>
        <w:t>бланко сопствен</w:t>
      </w:r>
      <w:r>
        <w:rPr>
          <w:rFonts w:ascii="Times New Roman" w:hAnsi="Times New Roman"/>
          <w:lang w:val="ru-RU"/>
        </w:rPr>
        <w:t>а</w:t>
      </w:r>
      <w:r w:rsidRPr="00A21837">
        <w:rPr>
          <w:rFonts w:ascii="Times New Roman" w:hAnsi="Times New Roman"/>
          <w:lang w:val="ru-RU"/>
        </w:rPr>
        <w:t>мениц</w:t>
      </w:r>
      <w:r>
        <w:rPr>
          <w:rFonts w:ascii="Times New Roman" w:hAnsi="Times New Roman"/>
          <w:lang w:val="ru-RU"/>
        </w:rPr>
        <w:t>а (само потписана и оверене</w:t>
      </w:r>
      <w:r w:rsidRPr="00A21837">
        <w:rPr>
          <w:rFonts w:ascii="Times New Roman" w:hAnsi="Times New Roman"/>
          <w:lang w:val="ru-RU"/>
        </w:rPr>
        <w:t xml:space="preserve"> у складу са картоном депонованих потписа), оверену копију картона депонованих потписа овлашћеног лица од стране надлежне банке (овера не старија од 30 дана од дана потписивања уговора) и потписано, затим и оверено менично писмо–овлашћење </w:t>
      </w:r>
      <w:r w:rsidRPr="00A21837">
        <w:rPr>
          <w:rFonts w:ascii="Times New Roman" w:hAnsi="Times New Roman"/>
          <w:lang w:val="ru-RU" w:eastAsia="sr-Cyrl-CS"/>
        </w:rPr>
        <w:t>у вредности од 10%</w:t>
      </w:r>
      <w:r w:rsidRPr="00A21837">
        <w:rPr>
          <w:rFonts w:ascii="Times New Roman" w:hAnsi="Times New Roman"/>
          <w:lang w:val="ru-RU"/>
        </w:rPr>
        <w:t xml:space="preserve"> укупне вредности закљученог уговора.</w:t>
      </w:r>
    </w:p>
    <w:p w:rsidR="003738B1" w:rsidRPr="006F24C2" w:rsidRDefault="003738B1" w:rsidP="003738B1">
      <w:pPr>
        <w:jc w:val="both"/>
        <w:rPr>
          <w:rFonts w:ascii="Times New Roman" w:hAnsi="Times New Roman"/>
          <w:sz w:val="16"/>
          <w:szCs w:val="16"/>
          <w:lang w:val="ru-RU"/>
        </w:rPr>
      </w:pPr>
    </w:p>
    <w:p w:rsidR="003738B1" w:rsidRPr="00895F71" w:rsidRDefault="003738B1" w:rsidP="003738B1">
      <w:pPr>
        <w:autoSpaceDE w:val="0"/>
        <w:autoSpaceDN w:val="0"/>
        <w:adjustRightInd w:val="0"/>
        <w:jc w:val="both"/>
        <w:rPr>
          <w:rFonts w:ascii="Times New Roman" w:eastAsia="Calibri" w:hAnsi="Times New Roman"/>
          <w:szCs w:val="24"/>
          <w:lang w:val="ru-RU"/>
        </w:rPr>
      </w:pPr>
      <w:r w:rsidRPr="00A21837">
        <w:rPr>
          <w:rFonts w:ascii="Times New Roman" w:eastAsia="Calibri" w:hAnsi="Times New Roman"/>
          <w:szCs w:val="24"/>
          <w:lang w:val="ru-RU"/>
        </w:rPr>
        <w:t>Захтев за регистрацију менице у регистар меница и овлашћења који води НБС.</w:t>
      </w:r>
    </w:p>
    <w:p w:rsidR="003738B1" w:rsidRDefault="003738B1" w:rsidP="003738B1">
      <w:pPr>
        <w:tabs>
          <w:tab w:val="left" w:pos="3075"/>
        </w:tabs>
        <w:jc w:val="both"/>
        <w:rPr>
          <w:rFonts w:ascii="Times New Roman" w:hAnsi="Times New Roman"/>
          <w:szCs w:val="24"/>
          <w:lang w:val="sr-Latn-CS"/>
        </w:rPr>
      </w:pPr>
    </w:p>
    <w:p w:rsidR="003738B1" w:rsidRPr="006F24C2" w:rsidRDefault="003738B1" w:rsidP="003738B1">
      <w:pPr>
        <w:tabs>
          <w:tab w:val="left" w:pos="3075"/>
        </w:tabs>
        <w:jc w:val="both"/>
        <w:rPr>
          <w:rFonts w:ascii="Times New Roman" w:hAnsi="Times New Roman"/>
          <w:szCs w:val="24"/>
          <w:lang w:val="sr-Latn-CS"/>
        </w:rPr>
      </w:pPr>
    </w:p>
    <w:p w:rsidR="003738B1" w:rsidRPr="00895F71" w:rsidRDefault="003738B1" w:rsidP="003738B1">
      <w:pPr>
        <w:tabs>
          <w:tab w:val="left" w:pos="3075"/>
        </w:tabs>
        <w:jc w:val="both"/>
        <w:rPr>
          <w:rFonts w:ascii="Times New Roman" w:hAnsi="Times New Roman"/>
          <w:b/>
          <w:szCs w:val="24"/>
          <w:lang w:val="sr-Cyrl-CS"/>
        </w:rPr>
      </w:pPr>
      <w:r w:rsidRPr="00895F71">
        <w:rPr>
          <w:rFonts w:ascii="Times New Roman" w:hAnsi="Times New Roman"/>
          <w:b/>
          <w:szCs w:val="24"/>
          <w:lang w:val="sr-Cyrl-CS"/>
        </w:rPr>
        <w:t xml:space="preserve">    И</w:t>
      </w:r>
      <w:r w:rsidRPr="0065405B">
        <w:rPr>
          <w:rFonts w:ascii="Times New Roman" w:hAnsi="Times New Roman"/>
          <w:b/>
          <w:szCs w:val="24"/>
          <w:lang w:val="sr-Cyrl-CS"/>
        </w:rPr>
        <w:t>СПОРУЧИЛАЦ</w:t>
      </w:r>
      <w:r w:rsidRPr="003F1429">
        <w:rPr>
          <w:rFonts w:ascii="Times New Roman" w:hAnsi="Times New Roman"/>
          <w:b/>
          <w:color w:val="E36C0A" w:themeColor="accent6" w:themeShade="BF"/>
          <w:szCs w:val="24"/>
          <w:lang w:val="sr-Cyrl-CS"/>
        </w:rPr>
        <w:t xml:space="preserve"> </w:t>
      </w:r>
      <w:r w:rsidRPr="00895F71">
        <w:rPr>
          <w:rFonts w:ascii="Times New Roman" w:hAnsi="Times New Roman"/>
          <w:b/>
          <w:szCs w:val="24"/>
          <w:lang w:val="sr-Cyrl-CS"/>
        </w:rPr>
        <w:tab/>
      </w:r>
      <w:r w:rsidRPr="00895F71">
        <w:rPr>
          <w:rFonts w:ascii="Times New Roman" w:hAnsi="Times New Roman"/>
          <w:b/>
          <w:szCs w:val="24"/>
          <w:lang w:val="sr-Cyrl-CS"/>
        </w:rPr>
        <w:tab/>
      </w:r>
      <w:r w:rsidRPr="00895F71">
        <w:rPr>
          <w:rFonts w:ascii="Times New Roman" w:hAnsi="Times New Roman"/>
          <w:b/>
          <w:szCs w:val="24"/>
          <w:lang w:val="sr-Cyrl-CS"/>
        </w:rPr>
        <w:tab/>
      </w:r>
      <w:r w:rsidRPr="00895F71">
        <w:rPr>
          <w:rFonts w:ascii="Times New Roman" w:hAnsi="Times New Roman"/>
          <w:b/>
          <w:szCs w:val="24"/>
          <w:lang w:val="sr-Cyrl-CS"/>
        </w:rPr>
        <w:tab/>
      </w:r>
      <w:r w:rsidRPr="00895F71">
        <w:rPr>
          <w:rFonts w:ascii="Times New Roman" w:hAnsi="Times New Roman"/>
          <w:b/>
          <w:szCs w:val="24"/>
          <w:lang w:val="sr-Cyrl-CS"/>
        </w:rPr>
        <w:tab/>
        <w:t xml:space="preserve">       </w:t>
      </w:r>
      <w:r w:rsidRPr="00895F71">
        <w:rPr>
          <w:rFonts w:ascii="Times New Roman" w:hAnsi="Times New Roman"/>
          <w:b/>
          <w:szCs w:val="24"/>
          <w:lang w:val="sr-Cyrl-CS"/>
        </w:rPr>
        <w:tab/>
      </w:r>
      <w:r>
        <w:rPr>
          <w:rFonts w:ascii="Times New Roman" w:hAnsi="Times New Roman"/>
          <w:b/>
          <w:szCs w:val="24"/>
          <w:lang w:val="sr-Cyrl-CS"/>
        </w:rPr>
        <w:t xml:space="preserve"> </w:t>
      </w:r>
      <w:r w:rsidRPr="00895F71">
        <w:rPr>
          <w:rFonts w:ascii="Times New Roman" w:hAnsi="Times New Roman"/>
          <w:b/>
          <w:szCs w:val="24"/>
          <w:lang w:val="sr-Cyrl-CS"/>
        </w:rPr>
        <w:t xml:space="preserve">  НАРУЧИЛАЦ ВУ „ТАРА“</w:t>
      </w:r>
    </w:p>
    <w:p w:rsidR="003738B1" w:rsidRPr="00895F71" w:rsidRDefault="003738B1" w:rsidP="003738B1">
      <w:pPr>
        <w:tabs>
          <w:tab w:val="left" w:pos="3075"/>
        </w:tabs>
        <w:jc w:val="both"/>
        <w:rPr>
          <w:rFonts w:ascii="Times New Roman" w:hAnsi="Times New Roman"/>
          <w:b/>
          <w:szCs w:val="24"/>
          <w:lang w:val="sr-Cyrl-CS"/>
        </w:rPr>
      </w:pPr>
      <w:r w:rsidRPr="00895F71">
        <w:rPr>
          <w:rFonts w:ascii="Times New Roman" w:hAnsi="Times New Roman"/>
          <w:b/>
          <w:szCs w:val="24"/>
          <w:lang w:val="sr-Cyrl-CS"/>
        </w:rPr>
        <w:t xml:space="preserve">    ___________________________                                               </w:t>
      </w:r>
      <w:r w:rsidRPr="00895F71">
        <w:rPr>
          <w:rFonts w:ascii="Times New Roman" w:hAnsi="Times New Roman"/>
          <w:b/>
          <w:szCs w:val="24"/>
          <w:lang w:val="sr-Cyrl-CS"/>
        </w:rPr>
        <w:tab/>
        <w:t xml:space="preserve">   </w:t>
      </w:r>
      <w:r>
        <w:rPr>
          <w:rFonts w:ascii="Times New Roman" w:hAnsi="Times New Roman"/>
          <w:b/>
          <w:szCs w:val="24"/>
          <w:lang w:val="sr-Cyrl-CS"/>
        </w:rPr>
        <w:t xml:space="preserve">      </w:t>
      </w:r>
      <w:r w:rsidRPr="00895F71">
        <w:rPr>
          <w:rFonts w:ascii="Times New Roman" w:hAnsi="Times New Roman"/>
          <w:b/>
          <w:szCs w:val="24"/>
          <w:lang w:val="sr-Cyrl-CS"/>
        </w:rPr>
        <w:t>ДИРЕКТОР</w:t>
      </w:r>
    </w:p>
    <w:p w:rsidR="003738B1" w:rsidRPr="00895F71" w:rsidRDefault="003738B1" w:rsidP="003738B1">
      <w:pPr>
        <w:tabs>
          <w:tab w:val="left" w:pos="3075"/>
        </w:tabs>
        <w:jc w:val="both"/>
        <w:rPr>
          <w:rFonts w:ascii="Times New Roman" w:hAnsi="Times New Roman"/>
          <w:szCs w:val="24"/>
          <w:lang w:val="sr-Cyrl-CS"/>
        </w:rPr>
      </w:pPr>
      <w:r w:rsidRPr="00895F71">
        <w:rPr>
          <w:rFonts w:ascii="Times New Roman" w:hAnsi="Times New Roman"/>
          <w:b/>
          <w:szCs w:val="24"/>
          <w:lang w:val="sr-Cyrl-CS"/>
        </w:rPr>
        <w:t xml:space="preserve">                                                                                                               </w:t>
      </w:r>
    </w:p>
    <w:p w:rsidR="003738B1" w:rsidRPr="00895F71" w:rsidRDefault="003738B1" w:rsidP="003738B1">
      <w:pPr>
        <w:tabs>
          <w:tab w:val="left" w:pos="3075"/>
        </w:tabs>
        <w:jc w:val="both"/>
        <w:rPr>
          <w:rFonts w:ascii="Times New Roman" w:hAnsi="Times New Roman"/>
          <w:b/>
          <w:szCs w:val="24"/>
          <w:lang w:val="sr-Cyrl-CS"/>
        </w:rPr>
      </w:pPr>
      <w:r w:rsidRPr="00895F71">
        <w:rPr>
          <w:rFonts w:ascii="Times New Roman" w:hAnsi="Times New Roman"/>
          <w:szCs w:val="24"/>
          <w:lang w:val="sr-Cyrl-CS"/>
        </w:rPr>
        <w:t xml:space="preserve">                                                                    </w:t>
      </w:r>
      <w:r w:rsidRPr="00895F71">
        <w:rPr>
          <w:rFonts w:ascii="Times New Roman" w:hAnsi="Times New Roman"/>
          <w:szCs w:val="24"/>
          <w:lang w:val="sr-Cyrl-CS"/>
        </w:rPr>
        <w:tab/>
      </w:r>
      <w:r w:rsidRPr="00895F71">
        <w:rPr>
          <w:rFonts w:ascii="Times New Roman" w:hAnsi="Times New Roman"/>
          <w:szCs w:val="24"/>
          <w:lang w:val="sr-Cyrl-CS"/>
        </w:rPr>
        <w:tab/>
      </w:r>
      <w:r w:rsidRPr="00895F71">
        <w:rPr>
          <w:rFonts w:ascii="Times New Roman" w:hAnsi="Times New Roman"/>
          <w:szCs w:val="24"/>
          <w:lang w:val="sr-Cyrl-CS"/>
        </w:rPr>
        <w:tab/>
      </w:r>
      <w:r w:rsidRPr="00895F71">
        <w:rPr>
          <w:rFonts w:ascii="Times New Roman" w:hAnsi="Times New Roman"/>
          <w:szCs w:val="24"/>
          <w:lang w:val="sr-Cyrl-CS"/>
        </w:rPr>
        <w:tab/>
        <w:t xml:space="preserve">   </w:t>
      </w:r>
      <w:r>
        <w:rPr>
          <w:rFonts w:ascii="Times New Roman" w:hAnsi="Times New Roman"/>
          <w:szCs w:val="24"/>
          <w:lang w:val="sr-Cyrl-CS"/>
        </w:rPr>
        <w:t xml:space="preserve">     </w:t>
      </w:r>
      <w:r>
        <w:rPr>
          <w:rFonts w:ascii="Times New Roman" w:hAnsi="Times New Roman"/>
          <w:b/>
          <w:szCs w:val="24"/>
          <w:lang w:val="sr-Cyrl-CS"/>
        </w:rPr>
        <w:t>Љупко Ћировић</w:t>
      </w:r>
    </w:p>
    <w:p w:rsidR="003738B1" w:rsidRPr="003D3481" w:rsidRDefault="003738B1" w:rsidP="003738B1">
      <w:pPr>
        <w:tabs>
          <w:tab w:val="left" w:pos="3075"/>
        </w:tabs>
        <w:jc w:val="both"/>
        <w:rPr>
          <w:rFonts w:ascii="Times New Roman" w:hAnsi="Times New Roman"/>
          <w:szCs w:val="24"/>
          <w:lang w:val="sr-Cyrl-CS"/>
        </w:rPr>
      </w:pPr>
      <w:r w:rsidRPr="00895F71">
        <w:rPr>
          <w:rFonts w:ascii="Times New Roman" w:hAnsi="Times New Roman"/>
          <w:szCs w:val="24"/>
          <w:lang w:val="sr-Cyrl-CS"/>
        </w:rPr>
        <w:t xml:space="preserve">   ______________________________</w:t>
      </w:r>
      <w:r w:rsidRPr="003D3481">
        <w:rPr>
          <w:rFonts w:ascii="Times New Roman" w:hAnsi="Times New Roman"/>
          <w:szCs w:val="24"/>
          <w:lang w:val="sr-Cyrl-CS"/>
        </w:rPr>
        <w:t xml:space="preserve">                                                </w:t>
      </w:r>
    </w:p>
    <w:p w:rsidR="003738B1" w:rsidRPr="003D3481" w:rsidRDefault="003738B1" w:rsidP="003738B1">
      <w:pPr>
        <w:tabs>
          <w:tab w:val="left" w:pos="3075"/>
        </w:tabs>
        <w:jc w:val="both"/>
        <w:rPr>
          <w:rFonts w:ascii="Times New Roman" w:hAnsi="Times New Roman"/>
          <w:szCs w:val="24"/>
          <w:lang w:val="sr-Cyrl-CS"/>
        </w:rPr>
      </w:pPr>
      <w:r w:rsidRPr="003D3481">
        <w:rPr>
          <w:rFonts w:ascii="Times New Roman" w:hAnsi="Times New Roman"/>
          <w:szCs w:val="24"/>
          <w:lang w:val="sr-Cyrl-CS"/>
        </w:rPr>
        <w:t xml:space="preserve">   </w:t>
      </w:r>
      <w:r w:rsidRPr="003D3481">
        <w:rPr>
          <w:rFonts w:ascii="Times New Roman" w:hAnsi="Times New Roman"/>
          <w:b/>
          <w:szCs w:val="24"/>
          <w:lang w:val="sr-Cyrl-CS"/>
        </w:rPr>
        <w:t>(Потпис овлашћеног лица)</w:t>
      </w:r>
      <w:r w:rsidRPr="003D3481">
        <w:rPr>
          <w:rFonts w:ascii="Times New Roman" w:hAnsi="Times New Roman"/>
          <w:szCs w:val="24"/>
          <w:lang w:val="sr-Cyrl-CS"/>
        </w:rPr>
        <w:t xml:space="preserve">                                                </w:t>
      </w:r>
      <w:r>
        <w:rPr>
          <w:rFonts w:ascii="Times New Roman" w:hAnsi="Times New Roman"/>
          <w:szCs w:val="24"/>
          <w:lang w:val="sr-Cyrl-CS"/>
        </w:rPr>
        <w:t xml:space="preserve">      </w:t>
      </w:r>
      <w:r w:rsidRPr="003D3481">
        <w:rPr>
          <w:rFonts w:ascii="Times New Roman" w:hAnsi="Times New Roman"/>
          <w:szCs w:val="24"/>
          <w:lang w:val="sr-Cyrl-CS"/>
        </w:rPr>
        <w:t xml:space="preserve">    __________________________</w:t>
      </w:r>
    </w:p>
    <w:p w:rsidR="003738B1" w:rsidRDefault="003738B1" w:rsidP="003738B1">
      <w:pPr>
        <w:tabs>
          <w:tab w:val="left" w:pos="3075"/>
        </w:tabs>
        <w:jc w:val="both"/>
        <w:rPr>
          <w:rFonts w:ascii="Times New Roman" w:hAnsi="Times New Roman"/>
          <w:b/>
          <w:szCs w:val="24"/>
          <w:lang w:val="sr-Cyrl-CS"/>
        </w:rPr>
      </w:pPr>
      <w:r w:rsidRPr="003D3481">
        <w:rPr>
          <w:rFonts w:ascii="Times New Roman" w:hAnsi="Times New Roman"/>
          <w:b/>
          <w:szCs w:val="24"/>
          <w:lang w:val="sr-Cyrl-CS"/>
        </w:rPr>
        <w:t xml:space="preserve">   </w:t>
      </w:r>
    </w:p>
    <w:p w:rsidR="003738B1" w:rsidRPr="00F50379" w:rsidRDefault="003738B1" w:rsidP="003738B1">
      <w:pPr>
        <w:tabs>
          <w:tab w:val="left" w:pos="3075"/>
        </w:tabs>
        <w:jc w:val="both"/>
        <w:rPr>
          <w:rFonts w:ascii="Times New Roman" w:hAnsi="Times New Roman"/>
          <w:b/>
          <w:szCs w:val="24"/>
          <w:lang w:val="sr-Cyrl-CS"/>
        </w:rPr>
      </w:pPr>
    </w:p>
    <w:p w:rsidR="003738B1" w:rsidRPr="00742DC7" w:rsidRDefault="003738B1" w:rsidP="003738B1">
      <w:pPr>
        <w:autoSpaceDE w:val="0"/>
        <w:autoSpaceDN w:val="0"/>
        <w:adjustRightInd w:val="0"/>
        <w:jc w:val="both"/>
        <w:rPr>
          <w:rFonts w:ascii="Times New Roman" w:hAnsi="Times New Roman"/>
          <w:lang w:val="sr-Cyrl-CS"/>
        </w:rPr>
      </w:pPr>
      <w:r w:rsidRPr="0072353E">
        <w:rPr>
          <w:rFonts w:ascii="Times New Roman" w:hAnsi="Times New Roman"/>
          <w:b/>
          <w:bCs/>
          <w:lang w:val="sr-Cyrl-CS"/>
        </w:rPr>
        <w:t>Напомена:</w:t>
      </w:r>
      <w:r w:rsidRPr="0072353E">
        <w:rPr>
          <w:rFonts w:ascii="Times New Roman" w:hAnsi="Times New Roman"/>
          <w:lang w:val="sr-Cyrl-CS"/>
        </w:rPr>
        <w:t xml:space="preserve"> О</w:t>
      </w:r>
      <w:r w:rsidRPr="0072353E">
        <w:rPr>
          <w:rFonts w:ascii="Times New Roman" w:hAnsi="Times New Roman"/>
          <w:bCs/>
          <w:lang w:val="sr-Cyrl-CS"/>
        </w:rPr>
        <w:t>вај модел Уговора представља садржину Уговора који ће бити закључен са изабраним понуђачем</w:t>
      </w:r>
      <w:r w:rsidRPr="004A7DDE">
        <w:rPr>
          <w:rFonts w:ascii="Times New Roman" w:hAnsi="Times New Roman"/>
          <w:bCs/>
          <w:lang w:val="sr-Cyrl-CS"/>
        </w:rPr>
        <w:t>. А</w:t>
      </w:r>
      <w:r w:rsidRPr="0072353E">
        <w:rPr>
          <w:rFonts w:ascii="Times New Roman" w:hAnsi="Times New Roman"/>
          <w:bCs/>
          <w:lang w:val="sr-Cyrl-CS"/>
        </w:rPr>
        <w:t>ко понуђач без оправданих разлога одбије да закључи Уговор о јавној набавци, након што му је Уговор додељен, то може представљати негативну референцу према члану 82. став 1. тачка 3)</w:t>
      </w:r>
      <w:r w:rsidRPr="004A7DDE">
        <w:rPr>
          <w:rFonts w:ascii="Times New Roman" w:hAnsi="Times New Roman"/>
          <w:bCs/>
          <w:lang w:val="sr-Cyrl-CS"/>
        </w:rPr>
        <w:t xml:space="preserve"> З</w:t>
      </w:r>
      <w:r>
        <w:rPr>
          <w:rFonts w:ascii="Times New Roman" w:hAnsi="Times New Roman"/>
          <w:bCs/>
          <w:lang w:val="sr-Cyrl-CS"/>
        </w:rPr>
        <w:t>ЈН</w:t>
      </w:r>
      <w:r w:rsidRPr="004A7DDE">
        <w:rPr>
          <w:rFonts w:ascii="Times New Roman" w:hAnsi="Times New Roman"/>
          <w:bCs/>
          <w:lang w:val="sr-Cyrl-CS"/>
        </w:rPr>
        <w:t xml:space="preserve">. </w:t>
      </w:r>
      <w:r>
        <w:rPr>
          <w:rFonts w:ascii="Times New Roman" w:hAnsi="Times New Roman"/>
          <w:bCs/>
          <w:lang w:val="sr-Cyrl-CS"/>
        </w:rPr>
        <w:t xml:space="preserve">Модел </w:t>
      </w:r>
      <w:r>
        <w:rPr>
          <w:rFonts w:ascii="Times New Roman" w:hAnsi="Times New Roman"/>
          <w:lang w:val="sr-Cyrl-CS"/>
        </w:rPr>
        <w:t>у</w:t>
      </w:r>
      <w:r w:rsidRPr="0072353E">
        <w:rPr>
          <w:rFonts w:ascii="Times New Roman" w:hAnsi="Times New Roman"/>
          <w:lang w:val="sr-Cyrl-CS"/>
        </w:rPr>
        <w:t>говор</w:t>
      </w:r>
      <w:r>
        <w:rPr>
          <w:rFonts w:ascii="Times New Roman" w:hAnsi="Times New Roman"/>
          <w:lang w:val="sr-Cyrl-CS"/>
        </w:rPr>
        <w:t>а</w:t>
      </w:r>
      <w:r w:rsidRPr="0072353E">
        <w:rPr>
          <w:rFonts w:ascii="Times New Roman" w:hAnsi="Times New Roman"/>
          <w:lang w:val="sr-Cyrl-CS"/>
        </w:rPr>
        <w:t xml:space="preserve"> </w:t>
      </w:r>
      <w:r>
        <w:rPr>
          <w:rFonts w:ascii="Times New Roman" w:hAnsi="Times New Roman"/>
          <w:lang w:val="sr-Cyrl-CS"/>
        </w:rPr>
        <w:t>је</w:t>
      </w:r>
      <w:r w:rsidRPr="0072353E">
        <w:rPr>
          <w:rFonts w:ascii="Times New Roman" w:hAnsi="Times New Roman"/>
          <w:lang w:val="sr-Cyrl-CS"/>
        </w:rPr>
        <w:t xml:space="preserve"> сачи</w:t>
      </w:r>
      <w:r>
        <w:rPr>
          <w:rFonts w:ascii="Times New Roman" w:hAnsi="Times New Roman"/>
          <w:lang w:val="sr-Cyrl-CS"/>
        </w:rPr>
        <w:t>њен</w:t>
      </w:r>
      <w:r w:rsidRPr="0072353E">
        <w:rPr>
          <w:rFonts w:ascii="Times New Roman" w:hAnsi="Times New Roman"/>
          <w:lang w:val="sr-Cyrl-CS"/>
        </w:rPr>
        <w:t xml:space="preserve"> за сваку партију појединачно са елементима </w:t>
      </w:r>
      <w:r>
        <w:rPr>
          <w:rFonts w:ascii="Times New Roman" w:hAnsi="Times New Roman"/>
          <w:lang w:val="sr-Cyrl-CS"/>
        </w:rPr>
        <w:t>ближе одређеним  у конкурсној документацији.</w:t>
      </w:r>
    </w:p>
    <w:p w:rsidR="003738B1" w:rsidRDefault="003738B1" w:rsidP="003738B1">
      <w:pPr>
        <w:jc w:val="both"/>
        <w:rPr>
          <w:rFonts w:ascii="Times New Roman" w:hAnsi="Times New Roman"/>
          <w:b/>
          <w:szCs w:val="24"/>
          <w:lang w:val="sr-Cyrl-CS"/>
        </w:rPr>
      </w:pPr>
    </w:p>
    <w:p w:rsidR="003738B1" w:rsidRPr="003F1429" w:rsidRDefault="003738B1" w:rsidP="003738B1">
      <w:pPr>
        <w:rPr>
          <w:rFonts w:ascii="Times New Roman" w:hAnsi="Times New Roman"/>
          <w:szCs w:val="24"/>
          <w:lang w:val="sr-Cyrl-CS"/>
        </w:rPr>
      </w:pPr>
    </w:p>
    <w:p w:rsidR="003738B1" w:rsidRPr="00140B67" w:rsidRDefault="003738B1" w:rsidP="003738B1">
      <w:pPr>
        <w:shd w:val="clear" w:color="auto" w:fill="C6D9F1"/>
        <w:jc w:val="center"/>
        <w:rPr>
          <w:rFonts w:ascii="Times New Roman" w:hAnsi="Times New Roman"/>
          <w:b/>
          <w:bCs/>
          <w:i/>
          <w:iCs/>
          <w:sz w:val="32"/>
          <w:szCs w:val="32"/>
          <w:lang w:val="sr-Cyrl-CS"/>
        </w:rPr>
      </w:pPr>
      <w:r w:rsidRPr="00140B67">
        <w:rPr>
          <w:rFonts w:ascii="Times New Roman" w:hAnsi="Times New Roman"/>
          <w:b/>
          <w:bCs/>
          <w:i/>
          <w:iCs/>
          <w:sz w:val="32"/>
          <w:szCs w:val="32"/>
        </w:rPr>
        <w:lastRenderedPageBreak/>
        <w:t>VII</w:t>
      </w:r>
      <w:r w:rsidRPr="00053C78">
        <w:rPr>
          <w:rFonts w:ascii="Times New Roman" w:hAnsi="Times New Roman"/>
          <w:b/>
          <w:bCs/>
          <w:i/>
          <w:iCs/>
          <w:sz w:val="32"/>
          <w:szCs w:val="32"/>
          <w:lang w:val="sr-Cyrl-CS"/>
        </w:rPr>
        <w:t xml:space="preserve"> МОДЕЛ УГОВОРА</w:t>
      </w:r>
    </w:p>
    <w:p w:rsidR="003738B1" w:rsidRPr="00140B67" w:rsidRDefault="003738B1" w:rsidP="003738B1">
      <w:pPr>
        <w:autoSpaceDE w:val="0"/>
        <w:autoSpaceDN w:val="0"/>
        <w:adjustRightInd w:val="0"/>
        <w:jc w:val="both"/>
        <w:rPr>
          <w:rFonts w:ascii="Times New Roman" w:hAnsi="Times New Roman"/>
          <w:lang w:val="ru-RU"/>
        </w:rPr>
      </w:pPr>
    </w:p>
    <w:p w:rsidR="003738B1" w:rsidRPr="007A2D91" w:rsidRDefault="003738B1" w:rsidP="003738B1">
      <w:pPr>
        <w:jc w:val="both"/>
        <w:rPr>
          <w:rFonts w:ascii="Times New Roman" w:hAnsi="Times New Roman"/>
          <w:b/>
          <w:lang w:val="sr-Cyrl-CS"/>
        </w:rPr>
      </w:pPr>
      <w:r w:rsidRPr="00140B67">
        <w:rPr>
          <w:rFonts w:ascii="Times New Roman" w:hAnsi="Times New Roman"/>
          <w:b/>
          <w:lang w:val="sr-Cyrl-CS"/>
        </w:rPr>
        <w:t>(</w:t>
      </w:r>
      <w:r w:rsidRPr="007A2D91">
        <w:rPr>
          <w:rFonts w:ascii="Times New Roman" w:hAnsi="Times New Roman"/>
          <w:b/>
          <w:lang w:val="sr-Cyrl-CS"/>
        </w:rPr>
        <w:t>ПОПУНИТИ ПРВУ СТРАНУ, СВАКУ СТРАНИЦУ ПАРАФИРАТИ И ОВЕРИТИ ПЕЧАТОМ, ПОСЛЕДЊУ СТРАНИЦУ ОВЕРИТИ ПЕЧАТОМ И ПОТПИСАТИ)</w:t>
      </w:r>
    </w:p>
    <w:p w:rsidR="003738B1" w:rsidRPr="007A2D91" w:rsidRDefault="003738B1" w:rsidP="003738B1">
      <w:pPr>
        <w:jc w:val="both"/>
        <w:rPr>
          <w:rFonts w:ascii="Times New Roman" w:hAnsi="Times New Roman"/>
          <w:b/>
          <w:lang w:val="sr-Cyrl-CS"/>
        </w:rPr>
      </w:pPr>
    </w:p>
    <w:p w:rsidR="003738B1" w:rsidRPr="007A2D91" w:rsidRDefault="003738B1" w:rsidP="003738B1">
      <w:pPr>
        <w:jc w:val="both"/>
        <w:rPr>
          <w:rFonts w:ascii="Times New Roman" w:hAnsi="Times New Roman"/>
          <w:b/>
          <w:lang w:val="sr-Cyrl-CS"/>
        </w:rPr>
      </w:pPr>
    </w:p>
    <w:p w:rsidR="003738B1" w:rsidRPr="00036415" w:rsidRDefault="003738B1" w:rsidP="003738B1">
      <w:pPr>
        <w:pStyle w:val="Footer"/>
        <w:rPr>
          <w:rFonts w:ascii="Times New Roman" w:eastAsia="TimesNewRoman" w:hAnsi="Times New Roman"/>
          <w:b/>
          <w:i/>
          <w:szCs w:val="24"/>
          <w:lang w:val="sr-Cyrl-CS"/>
        </w:rPr>
      </w:pPr>
    </w:p>
    <w:p w:rsidR="003738B1" w:rsidRPr="00036415" w:rsidRDefault="003738B1" w:rsidP="003738B1">
      <w:pPr>
        <w:pStyle w:val="Footer"/>
        <w:rPr>
          <w:rFonts w:ascii="Times New Roman" w:hAnsi="Times New Roman"/>
          <w:b/>
          <w:i/>
          <w:szCs w:val="24"/>
          <w:lang w:val="sr-Cyrl-CS"/>
        </w:rPr>
      </w:pPr>
      <w:r w:rsidRPr="00036415">
        <w:rPr>
          <w:rFonts w:ascii="Times New Roman" w:eastAsia="TimesNewRoman" w:hAnsi="Times New Roman"/>
          <w:b/>
          <w:i/>
          <w:szCs w:val="24"/>
          <w:lang w:val="sr-Cyrl-CS"/>
        </w:rPr>
        <w:t xml:space="preserve">Партија </w:t>
      </w:r>
      <w:r w:rsidRPr="00036415">
        <w:rPr>
          <w:rFonts w:ascii="Times New Roman" w:eastAsia="TimesNewRoman" w:hAnsi="Times New Roman"/>
          <w:b/>
          <w:i/>
          <w:szCs w:val="24"/>
          <w:lang w:val="sr-Latn-CS"/>
        </w:rPr>
        <w:t>II</w:t>
      </w:r>
      <w:r>
        <w:rPr>
          <w:rFonts w:ascii="Times New Roman" w:eastAsia="TimesNewRoman" w:hAnsi="Times New Roman"/>
          <w:b/>
          <w:i/>
          <w:szCs w:val="24"/>
        </w:rPr>
        <w:t>I</w:t>
      </w:r>
      <w:r>
        <w:rPr>
          <w:rFonts w:ascii="Times New Roman" w:eastAsia="TimesNewRoman" w:hAnsi="Times New Roman"/>
          <w:b/>
          <w:i/>
          <w:szCs w:val="24"/>
          <w:lang w:val="sr-Cyrl-CS"/>
        </w:rPr>
        <w:t xml:space="preserve"> </w:t>
      </w:r>
      <w:r w:rsidRPr="00036415">
        <w:rPr>
          <w:rFonts w:ascii="Times New Roman" w:eastAsia="TimesNewRoman" w:hAnsi="Times New Roman"/>
          <w:b/>
          <w:i/>
          <w:szCs w:val="24"/>
          <w:lang w:val="sr-Cyrl-CS"/>
        </w:rPr>
        <w:t>–</w:t>
      </w:r>
      <w:r w:rsidRPr="00036415">
        <w:rPr>
          <w:rFonts w:ascii="Times New Roman" w:hAnsi="Times New Roman"/>
          <w:b/>
          <w:i/>
          <w:szCs w:val="24"/>
          <w:u w:val="single"/>
          <w:lang w:val="sr-Cyrl-CS"/>
        </w:rPr>
        <w:t xml:space="preserve">  </w:t>
      </w:r>
      <w:r>
        <w:rPr>
          <w:rFonts w:ascii="Times New Roman" w:hAnsi="Times New Roman"/>
          <w:b/>
          <w:i/>
          <w:szCs w:val="24"/>
          <w:u w:val="single"/>
          <w:lang w:val="sr-Cyrl-RS"/>
        </w:rPr>
        <w:t>Течни нафтни гас (ТНГ) за теренско возило</w:t>
      </w:r>
      <w:r>
        <w:rPr>
          <w:rFonts w:ascii="Times New Roman" w:hAnsi="Times New Roman"/>
          <w:b/>
          <w:i/>
          <w:szCs w:val="24"/>
          <w:u w:val="single"/>
          <w:lang w:val="sr-Cyrl-CS"/>
        </w:rPr>
        <w:t>.</w:t>
      </w:r>
    </w:p>
    <w:p w:rsidR="003738B1" w:rsidRPr="00036415" w:rsidRDefault="003738B1" w:rsidP="003738B1">
      <w:pPr>
        <w:ind w:left="682"/>
        <w:jc w:val="both"/>
        <w:rPr>
          <w:b/>
          <w:i/>
          <w:szCs w:val="24"/>
          <w:u w:val="single"/>
          <w:lang w:val="sr-Cyrl-CS"/>
        </w:rPr>
      </w:pPr>
    </w:p>
    <w:p w:rsidR="003738B1" w:rsidRPr="00036415" w:rsidRDefault="003738B1" w:rsidP="003738B1">
      <w:pPr>
        <w:ind w:left="3600" w:hanging="3600"/>
        <w:jc w:val="both"/>
        <w:outlineLvl w:val="0"/>
        <w:rPr>
          <w:rFonts w:ascii="Times New Roman" w:hAnsi="Times New Roman"/>
          <w:b/>
          <w:i/>
          <w:szCs w:val="24"/>
          <w:lang w:val="sr-Cyrl-CS"/>
        </w:rPr>
      </w:pPr>
      <w:r w:rsidRPr="00036415">
        <w:rPr>
          <w:rFonts w:ascii="Times New Roman" w:hAnsi="Times New Roman"/>
          <w:b/>
          <w:i/>
          <w:szCs w:val="24"/>
          <w:lang w:val="ru-RU"/>
        </w:rPr>
        <w:t>з</w:t>
      </w:r>
      <w:r w:rsidRPr="00036415">
        <w:rPr>
          <w:rFonts w:ascii="Times New Roman" w:hAnsi="Times New Roman"/>
          <w:b/>
          <w:i/>
          <w:szCs w:val="24"/>
          <w:lang w:val="sr-Cyrl-CS"/>
        </w:rPr>
        <w:t>акључен између:</w:t>
      </w:r>
    </w:p>
    <w:p w:rsidR="003738B1" w:rsidRPr="00036415" w:rsidRDefault="003738B1" w:rsidP="003738B1">
      <w:pPr>
        <w:ind w:left="3600" w:hanging="3600"/>
        <w:jc w:val="both"/>
        <w:outlineLvl w:val="0"/>
        <w:rPr>
          <w:rFonts w:ascii="Times New Roman" w:hAnsi="Times New Roman"/>
          <w:i/>
          <w:szCs w:val="24"/>
          <w:lang w:val="sr-Cyrl-CS"/>
        </w:rPr>
      </w:pPr>
    </w:p>
    <w:p w:rsidR="003738B1" w:rsidRPr="00036415" w:rsidRDefault="003738B1" w:rsidP="003738B1">
      <w:pPr>
        <w:ind w:left="3600" w:hanging="3600"/>
        <w:jc w:val="both"/>
        <w:outlineLvl w:val="0"/>
        <w:rPr>
          <w:rFonts w:ascii="Times New Roman" w:hAnsi="Times New Roman"/>
          <w:b/>
          <w:i/>
          <w:szCs w:val="24"/>
          <w:lang w:val="sr-Cyrl-CS"/>
        </w:rPr>
      </w:pPr>
      <w:r>
        <w:rPr>
          <w:rFonts w:ascii="Times New Roman" w:hAnsi="Times New Roman"/>
          <w:b/>
          <w:i/>
          <w:szCs w:val="24"/>
          <w:lang w:val="sr-Cyrl-RS"/>
        </w:rPr>
        <w:t>РС</w:t>
      </w:r>
      <w:r>
        <w:rPr>
          <w:rFonts w:ascii="Times New Roman" w:hAnsi="Times New Roman"/>
          <w:b/>
          <w:i/>
          <w:szCs w:val="24"/>
        </w:rPr>
        <w:t xml:space="preserve">MO </w:t>
      </w:r>
      <w:r w:rsidRPr="00036415">
        <w:rPr>
          <w:rFonts w:ascii="Times New Roman" w:hAnsi="Times New Roman"/>
          <w:b/>
          <w:i/>
          <w:szCs w:val="24"/>
          <w:lang w:val="sr-Cyrl-CS"/>
        </w:rPr>
        <w:t xml:space="preserve">ВОЈНЕ УСТАНОВЕ „ТАРА“, са седиштем у Бајиној Башти, </w:t>
      </w:r>
      <w:r>
        <w:rPr>
          <w:rFonts w:ascii="Times New Roman" w:hAnsi="Times New Roman"/>
          <w:b/>
          <w:i/>
          <w:szCs w:val="24"/>
          <w:lang w:val="sr-Cyrl-CS"/>
        </w:rPr>
        <w:t>31250 Бајина Башта</w:t>
      </w:r>
    </w:p>
    <w:p w:rsidR="003738B1" w:rsidRPr="00036415" w:rsidRDefault="003738B1" w:rsidP="003738B1">
      <w:pPr>
        <w:jc w:val="both"/>
        <w:rPr>
          <w:rFonts w:ascii="Times New Roman" w:hAnsi="Times New Roman"/>
          <w:i/>
          <w:iCs/>
          <w:szCs w:val="24"/>
          <w:lang w:val="sr-Cyrl-CS"/>
        </w:rPr>
      </w:pPr>
      <w:r w:rsidRPr="00036415">
        <w:rPr>
          <w:rFonts w:ascii="Times New Roman" w:hAnsi="Times New Roman"/>
          <w:i/>
          <w:iCs/>
          <w:szCs w:val="24"/>
          <w:lang w:val="sr-Cyrl-CS"/>
        </w:rPr>
        <w:t>Број рачуна: ............................................ Назив банке:......................................,</w:t>
      </w:r>
    </w:p>
    <w:p w:rsidR="003738B1" w:rsidRPr="00036415" w:rsidRDefault="003738B1" w:rsidP="003738B1">
      <w:pPr>
        <w:jc w:val="both"/>
        <w:rPr>
          <w:rFonts w:ascii="Times New Roman" w:hAnsi="Times New Roman"/>
          <w:i/>
          <w:iCs/>
          <w:szCs w:val="24"/>
          <w:lang w:val="sr-Cyrl-CS"/>
        </w:rPr>
      </w:pPr>
      <w:r w:rsidRPr="00036415">
        <w:rPr>
          <w:rFonts w:ascii="Times New Roman" w:hAnsi="Times New Roman"/>
          <w:i/>
          <w:iCs/>
          <w:szCs w:val="24"/>
          <w:lang w:val="sr-Cyrl-CS"/>
        </w:rPr>
        <w:t xml:space="preserve">Телефон:............................Телефакс:          </w:t>
      </w:r>
      <w:r w:rsidRPr="00036415">
        <w:rPr>
          <w:rFonts w:ascii="Times New Roman" w:hAnsi="Times New Roman"/>
          <w:i/>
          <w:szCs w:val="24"/>
          <w:lang w:val="sr-Cyrl-CS"/>
        </w:rPr>
        <w:t>коју</w:t>
      </w:r>
      <w:r w:rsidRPr="00036415">
        <w:rPr>
          <w:rFonts w:ascii="Times New Roman" w:hAnsi="Times New Roman"/>
          <w:i/>
          <w:iCs/>
          <w:szCs w:val="24"/>
          <w:lang w:val="sr-Cyrl-CS"/>
        </w:rPr>
        <w:t xml:space="preserve"> </w:t>
      </w:r>
      <w:r w:rsidRPr="00036415">
        <w:rPr>
          <w:rFonts w:ascii="Times New Roman" w:hAnsi="Times New Roman"/>
          <w:i/>
          <w:szCs w:val="24"/>
          <w:lang w:val="sr-Cyrl-CS"/>
        </w:rPr>
        <w:t xml:space="preserve">заступа директор </w:t>
      </w:r>
      <w:r>
        <w:rPr>
          <w:rFonts w:ascii="Times New Roman" w:hAnsi="Times New Roman"/>
          <w:b/>
          <w:i/>
          <w:szCs w:val="24"/>
          <w:lang w:val="sr-Cyrl-CS"/>
        </w:rPr>
        <w:t>Љупко Ћировић</w:t>
      </w:r>
      <w:r w:rsidRPr="00036415">
        <w:rPr>
          <w:rFonts w:ascii="Times New Roman" w:hAnsi="Times New Roman"/>
          <w:b/>
          <w:i/>
          <w:szCs w:val="24"/>
          <w:lang w:val="sr-Cyrl-CS"/>
        </w:rPr>
        <w:t>,</w:t>
      </w:r>
      <w:r w:rsidRPr="00036415">
        <w:rPr>
          <w:rFonts w:ascii="Times New Roman" w:hAnsi="Times New Roman"/>
          <w:i/>
          <w:szCs w:val="24"/>
          <w:lang w:val="sr-Cyrl-CS"/>
        </w:rPr>
        <w:t xml:space="preserve"> матични број: 17864963, ПИБ, 108341411  (у даљем тексту: </w:t>
      </w:r>
      <w:r w:rsidRPr="00036415">
        <w:rPr>
          <w:rFonts w:ascii="Times New Roman" w:hAnsi="Times New Roman"/>
          <w:b/>
          <w:i/>
          <w:szCs w:val="24"/>
          <w:lang w:val="sr-Cyrl-CS"/>
        </w:rPr>
        <w:t>наручилац</w:t>
      </w:r>
      <w:r w:rsidRPr="00036415">
        <w:rPr>
          <w:rFonts w:ascii="Times New Roman" w:hAnsi="Times New Roman"/>
          <w:i/>
          <w:szCs w:val="24"/>
          <w:lang w:val="sr-Cyrl-CS"/>
        </w:rPr>
        <w:t xml:space="preserve">), с једне стране </w:t>
      </w:r>
    </w:p>
    <w:p w:rsidR="003738B1" w:rsidRPr="00036415" w:rsidRDefault="003738B1" w:rsidP="003738B1">
      <w:pPr>
        <w:jc w:val="both"/>
        <w:rPr>
          <w:rFonts w:ascii="Times New Roman" w:hAnsi="Times New Roman"/>
          <w:i/>
          <w:iCs/>
          <w:szCs w:val="24"/>
          <w:lang w:val="sr-Cyrl-CS"/>
        </w:rPr>
      </w:pPr>
      <w:r w:rsidRPr="00036415">
        <w:rPr>
          <w:rFonts w:ascii="Times New Roman" w:hAnsi="Times New Roman"/>
          <w:i/>
          <w:iCs/>
          <w:szCs w:val="24"/>
          <w:lang w:val="sr-Cyrl-CS"/>
        </w:rPr>
        <w:t xml:space="preserve">                                                                          и</w:t>
      </w:r>
    </w:p>
    <w:p w:rsidR="003738B1" w:rsidRPr="00036415" w:rsidRDefault="003738B1" w:rsidP="003738B1">
      <w:pPr>
        <w:jc w:val="both"/>
        <w:rPr>
          <w:rFonts w:ascii="Times New Roman" w:hAnsi="Times New Roman"/>
          <w:iCs/>
          <w:szCs w:val="24"/>
          <w:lang w:val="sr-Cyrl-CS"/>
        </w:rPr>
      </w:pPr>
      <w:r w:rsidRPr="00036415">
        <w:rPr>
          <w:rFonts w:ascii="Times New Roman" w:hAnsi="Times New Roman"/>
          <w:iCs/>
          <w:szCs w:val="24"/>
          <w:lang w:val="sr-Cyrl-CS"/>
        </w:rPr>
        <w:t>................................................................................................</w:t>
      </w:r>
    </w:p>
    <w:p w:rsidR="003738B1" w:rsidRPr="00036415" w:rsidRDefault="003738B1" w:rsidP="003738B1">
      <w:pPr>
        <w:jc w:val="both"/>
        <w:rPr>
          <w:rFonts w:ascii="Times New Roman" w:hAnsi="Times New Roman"/>
          <w:i/>
          <w:iCs/>
          <w:szCs w:val="24"/>
          <w:lang w:val="sr-Cyrl-CS"/>
        </w:rPr>
      </w:pPr>
      <w:r w:rsidRPr="00036415">
        <w:rPr>
          <w:rFonts w:ascii="Times New Roman" w:hAnsi="Times New Roman"/>
          <w:i/>
          <w:iCs/>
          <w:szCs w:val="24"/>
          <w:lang w:val="sr-Cyrl-CS"/>
        </w:rPr>
        <w:t>са седиштем у ............................................, улица .........................................., ПИБ:.......................... Матични број: ........................................</w:t>
      </w:r>
    </w:p>
    <w:p w:rsidR="003738B1" w:rsidRPr="00036415" w:rsidRDefault="003738B1" w:rsidP="003738B1">
      <w:pPr>
        <w:jc w:val="both"/>
        <w:rPr>
          <w:rFonts w:ascii="Times New Roman" w:hAnsi="Times New Roman"/>
          <w:i/>
          <w:iCs/>
          <w:szCs w:val="24"/>
          <w:lang w:val="sr-Cyrl-CS"/>
        </w:rPr>
      </w:pPr>
      <w:r w:rsidRPr="00036415">
        <w:rPr>
          <w:rFonts w:ascii="Times New Roman" w:hAnsi="Times New Roman"/>
          <w:i/>
          <w:iCs/>
          <w:szCs w:val="24"/>
          <w:lang w:val="sr-Cyrl-CS"/>
        </w:rPr>
        <w:t>Број рачуна: ............................................ Назив банке:......................................,</w:t>
      </w:r>
    </w:p>
    <w:p w:rsidR="003738B1" w:rsidRPr="00036415" w:rsidRDefault="003738B1" w:rsidP="003738B1">
      <w:pPr>
        <w:jc w:val="both"/>
        <w:rPr>
          <w:rFonts w:ascii="Times New Roman" w:hAnsi="Times New Roman"/>
          <w:i/>
          <w:iCs/>
          <w:szCs w:val="24"/>
          <w:lang w:val="sr-Cyrl-CS"/>
        </w:rPr>
      </w:pPr>
      <w:r w:rsidRPr="00036415">
        <w:rPr>
          <w:rFonts w:ascii="Times New Roman" w:hAnsi="Times New Roman"/>
          <w:i/>
          <w:iCs/>
          <w:szCs w:val="24"/>
          <w:lang w:val="sr-Cyrl-CS"/>
        </w:rPr>
        <w:t>Телефон:............................Телефакс:</w:t>
      </w:r>
    </w:p>
    <w:p w:rsidR="003738B1" w:rsidRPr="00036415" w:rsidRDefault="003738B1" w:rsidP="003738B1">
      <w:pPr>
        <w:jc w:val="both"/>
        <w:rPr>
          <w:rFonts w:ascii="Times New Roman" w:hAnsi="Times New Roman"/>
          <w:i/>
          <w:iCs/>
          <w:szCs w:val="24"/>
          <w:lang w:val="sr-Cyrl-CS"/>
        </w:rPr>
      </w:pPr>
      <w:r w:rsidRPr="00036415">
        <w:rPr>
          <w:rFonts w:ascii="Times New Roman" w:hAnsi="Times New Roman"/>
          <w:i/>
          <w:iCs/>
          <w:szCs w:val="24"/>
          <w:lang w:val="sr-Cyrl-CS"/>
        </w:rPr>
        <w:t xml:space="preserve">кога заступа................................................................... (у даљем тексту: </w:t>
      </w:r>
      <w:r w:rsidRPr="00036415">
        <w:rPr>
          <w:rFonts w:ascii="Times New Roman" w:hAnsi="Times New Roman"/>
          <w:b/>
          <w:bCs/>
          <w:i/>
          <w:iCs/>
          <w:szCs w:val="24"/>
          <w:lang w:val="sr-Cyrl-CS"/>
        </w:rPr>
        <w:t>испоручилац)</w:t>
      </w:r>
      <w:r w:rsidRPr="00036415">
        <w:rPr>
          <w:rFonts w:ascii="Times New Roman" w:hAnsi="Times New Roman"/>
          <w:i/>
          <w:iCs/>
          <w:szCs w:val="24"/>
          <w:lang w:val="sr-Cyrl-CS"/>
        </w:rPr>
        <w:t>,</w:t>
      </w:r>
    </w:p>
    <w:p w:rsidR="003738B1" w:rsidRPr="00036415" w:rsidRDefault="003738B1" w:rsidP="003738B1">
      <w:pPr>
        <w:jc w:val="both"/>
        <w:rPr>
          <w:rFonts w:ascii="Times New Roman" w:hAnsi="Times New Roman"/>
          <w:i/>
          <w:iCs/>
          <w:szCs w:val="24"/>
          <w:lang w:val="sr-Cyrl-CS"/>
        </w:rPr>
      </w:pPr>
    </w:p>
    <w:p w:rsidR="003738B1" w:rsidRPr="00036415" w:rsidRDefault="003738B1" w:rsidP="003738B1">
      <w:pPr>
        <w:jc w:val="both"/>
        <w:rPr>
          <w:rFonts w:ascii="Times New Roman" w:hAnsi="Times New Roman"/>
          <w:i/>
          <w:iCs/>
          <w:szCs w:val="24"/>
          <w:lang w:val="sr-Cyrl-CS"/>
        </w:rPr>
      </w:pPr>
    </w:p>
    <w:p w:rsidR="003738B1" w:rsidRPr="00036415" w:rsidRDefault="003738B1" w:rsidP="003738B1">
      <w:pPr>
        <w:jc w:val="both"/>
        <w:rPr>
          <w:rFonts w:ascii="Times New Roman" w:hAnsi="Times New Roman"/>
          <w:i/>
          <w:iCs/>
          <w:szCs w:val="24"/>
          <w:lang w:val="sr-Cyrl-CS"/>
        </w:rPr>
      </w:pPr>
      <w:r w:rsidRPr="00036415">
        <w:rPr>
          <w:rFonts w:ascii="Times New Roman" w:hAnsi="Times New Roman"/>
          <w:i/>
          <w:iCs/>
          <w:szCs w:val="24"/>
          <w:lang w:val="sr-Cyrl-CS"/>
        </w:rPr>
        <w:t>Основ уговора:</w:t>
      </w:r>
    </w:p>
    <w:p w:rsidR="003738B1" w:rsidRPr="00036415" w:rsidRDefault="003738B1" w:rsidP="003738B1">
      <w:pPr>
        <w:jc w:val="both"/>
        <w:rPr>
          <w:rFonts w:ascii="Times New Roman" w:hAnsi="Times New Roman"/>
          <w:i/>
          <w:iCs/>
          <w:szCs w:val="24"/>
          <w:lang w:val="sr-Cyrl-CS"/>
        </w:rPr>
      </w:pPr>
      <w:r w:rsidRPr="00036415">
        <w:rPr>
          <w:rFonts w:ascii="Times New Roman" w:hAnsi="Times New Roman"/>
          <w:i/>
          <w:iCs/>
          <w:szCs w:val="24"/>
          <w:lang w:val="sr-Cyrl-CS"/>
        </w:rPr>
        <w:t>ЈН Број:...................................................</w:t>
      </w:r>
    </w:p>
    <w:p w:rsidR="003738B1" w:rsidRPr="00036415" w:rsidRDefault="003738B1" w:rsidP="003738B1">
      <w:pPr>
        <w:jc w:val="both"/>
        <w:rPr>
          <w:rFonts w:ascii="Times New Roman" w:hAnsi="Times New Roman"/>
          <w:i/>
          <w:iCs/>
          <w:szCs w:val="24"/>
          <w:lang w:val="sr-Cyrl-CS"/>
        </w:rPr>
      </w:pPr>
      <w:r w:rsidRPr="00036415">
        <w:rPr>
          <w:rFonts w:ascii="Times New Roman" w:hAnsi="Times New Roman"/>
          <w:i/>
          <w:iCs/>
          <w:szCs w:val="24"/>
          <w:lang w:val="sr-Cyrl-CS"/>
        </w:rPr>
        <w:t>Број и датум одлуке о додели уговора:...............................................</w:t>
      </w:r>
    </w:p>
    <w:p w:rsidR="003738B1" w:rsidRPr="00036415" w:rsidRDefault="003738B1" w:rsidP="003738B1">
      <w:pPr>
        <w:jc w:val="both"/>
        <w:rPr>
          <w:rFonts w:ascii="Times New Roman" w:hAnsi="Times New Roman"/>
          <w:i/>
          <w:iCs/>
          <w:szCs w:val="24"/>
          <w:lang w:val="sr-Cyrl-CS"/>
        </w:rPr>
      </w:pPr>
      <w:r w:rsidRPr="00036415">
        <w:rPr>
          <w:rFonts w:ascii="Times New Roman" w:hAnsi="Times New Roman"/>
          <w:i/>
          <w:iCs/>
          <w:szCs w:val="24"/>
          <w:lang w:val="sr-Cyrl-CS"/>
        </w:rPr>
        <w:t>Понуда изабраног понуђача бр. ______ од...............................</w:t>
      </w:r>
    </w:p>
    <w:p w:rsidR="003738B1" w:rsidRPr="00036415" w:rsidRDefault="003738B1" w:rsidP="003738B1">
      <w:pPr>
        <w:jc w:val="both"/>
        <w:rPr>
          <w:rFonts w:ascii="Times New Roman" w:hAnsi="Times New Roman"/>
          <w:b/>
          <w:szCs w:val="24"/>
          <w:lang w:val="sr-Cyrl-CS"/>
        </w:rPr>
      </w:pPr>
    </w:p>
    <w:p w:rsidR="003738B1" w:rsidRPr="00036415" w:rsidRDefault="003738B1" w:rsidP="003738B1">
      <w:pPr>
        <w:tabs>
          <w:tab w:val="left" w:pos="3075"/>
        </w:tabs>
        <w:jc w:val="both"/>
        <w:rPr>
          <w:rFonts w:ascii="Times New Roman" w:hAnsi="Times New Roman"/>
          <w:szCs w:val="24"/>
          <w:lang w:val="sr-Cyrl-CS"/>
        </w:rPr>
      </w:pPr>
    </w:p>
    <w:p w:rsidR="003738B1" w:rsidRPr="00036415" w:rsidRDefault="003738B1" w:rsidP="003738B1">
      <w:pPr>
        <w:tabs>
          <w:tab w:val="left" w:pos="3075"/>
        </w:tabs>
        <w:jc w:val="center"/>
        <w:rPr>
          <w:rFonts w:ascii="Times New Roman" w:hAnsi="Times New Roman"/>
          <w:b/>
          <w:i/>
          <w:szCs w:val="24"/>
          <w:lang w:val="sr-Cyrl-CS"/>
        </w:rPr>
      </w:pPr>
      <w:r w:rsidRPr="00036415">
        <w:rPr>
          <w:rFonts w:ascii="Times New Roman" w:hAnsi="Times New Roman"/>
          <w:b/>
          <w:i/>
          <w:lang w:val="ru-RU"/>
        </w:rPr>
        <w:t>ЧЛАН</w:t>
      </w:r>
      <w:r w:rsidRPr="00036415">
        <w:rPr>
          <w:rFonts w:ascii="Times New Roman" w:hAnsi="Times New Roman"/>
          <w:b/>
          <w:i/>
          <w:szCs w:val="24"/>
          <w:lang w:val="sr-Cyrl-CS"/>
        </w:rPr>
        <w:t xml:space="preserve"> 1.</w:t>
      </w:r>
    </w:p>
    <w:p w:rsidR="003738B1" w:rsidRPr="00036415" w:rsidRDefault="003738B1" w:rsidP="003738B1">
      <w:pPr>
        <w:jc w:val="center"/>
        <w:rPr>
          <w:rFonts w:ascii="Times New Roman" w:hAnsi="Times New Roman"/>
          <w:b/>
          <w:i/>
          <w:szCs w:val="24"/>
          <w:lang w:val="sr-Cyrl-CS"/>
        </w:rPr>
      </w:pPr>
      <w:r w:rsidRPr="00036415">
        <w:rPr>
          <w:rFonts w:ascii="Times New Roman" w:hAnsi="Times New Roman"/>
          <w:b/>
          <w:i/>
          <w:szCs w:val="24"/>
          <w:lang w:val="sr-Cyrl-CS"/>
        </w:rPr>
        <w:t>ПРЕДМЕТ УГОВОРА</w:t>
      </w:r>
    </w:p>
    <w:p w:rsidR="003738B1" w:rsidRPr="00036415" w:rsidRDefault="003738B1" w:rsidP="003738B1">
      <w:pPr>
        <w:tabs>
          <w:tab w:val="left" w:pos="3075"/>
        </w:tabs>
        <w:jc w:val="center"/>
        <w:rPr>
          <w:rFonts w:ascii="Times New Roman" w:hAnsi="Times New Roman"/>
          <w:szCs w:val="24"/>
          <w:lang w:val="sr-Cyrl-CS"/>
        </w:rPr>
      </w:pPr>
    </w:p>
    <w:p w:rsidR="003738B1" w:rsidRDefault="003738B1" w:rsidP="003738B1">
      <w:pPr>
        <w:widowControl w:val="0"/>
        <w:overflowPunct w:val="0"/>
        <w:autoSpaceDE w:val="0"/>
        <w:autoSpaceDN w:val="0"/>
        <w:adjustRightInd w:val="0"/>
        <w:spacing w:line="235" w:lineRule="auto"/>
        <w:ind w:right="100"/>
        <w:jc w:val="both"/>
        <w:rPr>
          <w:rFonts w:ascii="Times New Roman" w:hAnsi="Times New Roman"/>
          <w:szCs w:val="24"/>
          <w:lang w:val="ru-RU"/>
        </w:rPr>
      </w:pPr>
      <w:r w:rsidRPr="00036415">
        <w:rPr>
          <w:rFonts w:ascii="Times New Roman" w:hAnsi="Times New Roman"/>
          <w:szCs w:val="24"/>
          <w:lang w:val="sr-Cyrl-CS"/>
        </w:rPr>
        <w:t>Предмет овог уговора је</w:t>
      </w:r>
      <w:r w:rsidRPr="00036415">
        <w:rPr>
          <w:rFonts w:ascii="Times New Roman" w:hAnsi="Times New Roman"/>
          <w:szCs w:val="24"/>
          <w:lang w:val="ru-RU"/>
        </w:rPr>
        <w:t xml:space="preserve"> </w:t>
      </w:r>
      <w:r>
        <w:rPr>
          <w:rFonts w:ascii="Times New Roman" w:hAnsi="Times New Roman"/>
          <w:szCs w:val="24"/>
          <w:lang w:val="ru-RU"/>
        </w:rPr>
        <w:t>набавка:</w:t>
      </w:r>
    </w:p>
    <w:p w:rsidR="003738B1" w:rsidRDefault="003738B1" w:rsidP="003738B1">
      <w:pPr>
        <w:widowControl w:val="0"/>
        <w:overflowPunct w:val="0"/>
        <w:autoSpaceDE w:val="0"/>
        <w:autoSpaceDN w:val="0"/>
        <w:adjustRightInd w:val="0"/>
        <w:spacing w:line="235" w:lineRule="auto"/>
        <w:ind w:right="100"/>
        <w:jc w:val="both"/>
        <w:rPr>
          <w:rFonts w:ascii="Times New Roman" w:hAnsi="Times New Roman"/>
          <w:szCs w:val="24"/>
          <w:lang w:val="ru-RU"/>
        </w:rPr>
      </w:pPr>
    </w:p>
    <w:tbl>
      <w:tblPr>
        <w:tblStyle w:val="TableGrid"/>
        <w:tblW w:w="0" w:type="auto"/>
        <w:tblLook w:val="04A0" w:firstRow="1" w:lastRow="0" w:firstColumn="1" w:lastColumn="0" w:noHBand="0" w:noVBand="1"/>
      </w:tblPr>
      <w:tblGrid>
        <w:gridCol w:w="3618"/>
        <w:gridCol w:w="2647"/>
        <w:gridCol w:w="3445"/>
      </w:tblGrid>
      <w:tr w:rsidR="003738B1" w:rsidTr="00437AB5">
        <w:tc>
          <w:tcPr>
            <w:tcW w:w="3618" w:type="dxa"/>
            <w:vAlign w:val="center"/>
          </w:tcPr>
          <w:p w:rsidR="003738B1" w:rsidRDefault="003738B1" w:rsidP="00437AB5">
            <w:pPr>
              <w:widowControl w:val="0"/>
              <w:overflowPunct w:val="0"/>
              <w:autoSpaceDE w:val="0"/>
              <w:autoSpaceDN w:val="0"/>
              <w:adjustRightInd w:val="0"/>
              <w:spacing w:line="235" w:lineRule="auto"/>
              <w:ind w:right="100"/>
              <w:jc w:val="center"/>
              <w:rPr>
                <w:rFonts w:ascii="Times New Roman" w:hAnsi="Times New Roman"/>
                <w:b/>
                <w:szCs w:val="24"/>
                <w:lang w:val="sr-Cyrl-CS"/>
              </w:rPr>
            </w:pPr>
            <w:r>
              <w:rPr>
                <w:rFonts w:ascii="Times New Roman" w:hAnsi="Times New Roman"/>
                <w:b/>
                <w:szCs w:val="24"/>
                <w:lang w:val="sr-Cyrl-CS"/>
              </w:rPr>
              <w:t>Назив добра</w:t>
            </w:r>
          </w:p>
        </w:tc>
        <w:tc>
          <w:tcPr>
            <w:tcW w:w="2647" w:type="dxa"/>
            <w:vAlign w:val="center"/>
          </w:tcPr>
          <w:p w:rsidR="003738B1" w:rsidRDefault="003738B1" w:rsidP="00437AB5">
            <w:pPr>
              <w:widowControl w:val="0"/>
              <w:overflowPunct w:val="0"/>
              <w:autoSpaceDE w:val="0"/>
              <w:autoSpaceDN w:val="0"/>
              <w:adjustRightInd w:val="0"/>
              <w:spacing w:line="235" w:lineRule="auto"/>
              <w:ind w:right="100"/>
              <w:jc w:val="center"/>
              <w:rPr>
                <w:rFonts w:ascii="Times New Roman" w:hAnsi="Times New Roman"/>
                <w:b/>
                <w:szCs w:val="24"/>
                <w:lang w:val="sr-Cyrl-CS"/>
              </w:rPr>
            </w:pPr>
            <w:r>
              <w:rPr>
                <w:rFonts w:ascii="Times New Roman" w:hAnsi="Times New Roman"/>
                <w:b/>
                <w:szCs w:val="24"/>
                <w:lang w:val="sr-Cyrl-CS"/>
              </w:rPr>
              <w:t>Јединица мере</w:t>
            </w:r>
          </w:p>
        </w:tc>
        <w:tc>
          <w:tcPr>
            <w:tcW w:w="3445" w:type="dxa"/>
            <w:vAlign w:val="center"/>
          </w:tcPr>
          <w:p w:rsidR="003738B1" w:rsidRDefault="003738B1" w:rsidP="00437AB5">
            <w:pPr>
              <w:widowControl w:val="0"/>
              <w:overflowPunct w:val="0"/>
              <w:autoSpaceDE w:val="0"/>
              <w:autoSpaceDN w:val="0"/>
              <w:adjustRightInd w:val="0"/>
              <w:spacing w:line="235" w:lineRule="auto"/>
              <w:ind w:right="100"/>
              <w:jc w:val="center"/>
              <w:rPr>
                <w:rFonts w:ascii="Times New Roman" w:hAnsi="Times New Roman"/>
                <w:b/>
                <w:szCs w:val="24"/>
                <w:lang w:val="sr-Cyrl-CS"/>
              </w:rPr>
            </w:pPr>
            <w:r>
              <w:rPr>
                <w:rFonts w:ascii="Times New Roman" w:hAnsi="Times New Roman"/>
                <w:b/>
                <w:szCs w:val="24"/>
                <w:lang w:val="sr-Cyrl-CS"/>
              </w:rPr>
              <w:t>Количина</w:t>
            </w:r>
          </w:p>
        </w:tc>
      </w:tr>
      <w:tr w:rsidR="003738B1" w:rsidTr="00437AB5">
        <w:tc>
          <w:tcPr>
            <w:tcW w:w="3618" w:type="dxa"/>
            <w:vAlign w:val="center"/>
          </w:tcPr>
          <w:p w:rsidR="003738B1" w:rsidRDefault="003738B1" w:rsidP="00437AB5">
            <w:pPr>
              <w:widowControl w:val="0"/>
              <w:overflowPunct w:val="0"/>
              <w:autoSpaceDE w:val="0"/>
              <w:autoSpaceDN w:val="0"/>
              <w:adjustRightInd w:val="0"/>
              <w:spacing w:line="235" w:lineRule="auto"/>
              <w:ind w:right="100"/>
              <w:jc w:val="center"/>
              <w:rPr>
                <w:rFonts w:ascii="Times New Roman" w:hAnsi="Times New Roman"/>
                <w:b/>
                <w:szCs w:val="24"/>
                <w:lang w:val="sr-Cyrl-CS"/>
              </w:rPr>
            </w:pPr>
            <w:r>
              <w:rPr>
                <w:rFonts w:ascii="Times New Roman" w:hAnsi="Times New Roman"/>
                <w:b/>
                <w:szCs w:val="24"/>
                <w:lang w:val="sr-Cyrl-CS"/>
              </w:rPr>
              <w:t>Течни нафтни гас (ТНГ)</w:t>
            </w:r>
          </w:p>
        </w:tc>
        <w:tc>
          <w:tcPr>
            <w:tcW w:w="2647" w:type="dxa"/>
            <w:vAlign w:val="center"/>
          </w:tcPr>
          <w:p w:rsidR="003738B1" w:rsidRDefault="003738B1" w:rsidP="00437AB5">
            <w:pPr>
              <w:widowControl w:val="0"/>
              <w:overflowPunct w:val="0"/>
              <w:autoSpaceDE w:val="0"/>
              <w:autoSpaceDN w:val="0"/>
              <w:adjustRightInd w:val="0"/>
              <w:spacing w:line="235" w:lineRule="auto"/>
              <w:ind w:right="100"/>
              <w:jc w:val="center"/>
              <w:rPr>
                <w:rFonts w:ascii="Times New Roman" w:hAnsi="Times New Roman"/>
                <w:b/>
                <w:szCs w:val="24"/>
                <w:lang w:val="sr-Cyrl-CS"/>
              </w:rPr>
            </w:pPr>
            <w:r>
              <w:rPr>
                <w:rFonts w:ascii="Times New Roman" w:hAnsi="Times New Roman"/>
                <w:b/>
                <w:szCs w:val="24"/>
                <w:lang w:val="sr-Cyrl-CS"/>
              </w:rPr>
              <w:t>литар</w:t>
            </w:r>
          </w:p>
        </w:tc>
        <w:tc>
          <w:tcPr>
            <w:tcW w:w="3445" w:type="dxa"/>
            <w:vAlign w:val="center"/>
          </w:tcPr>
          <w:p w:rsidR="003738B1" w:rsidRDefault="003738B1" w:rsidP="00437AB5">
            <w:pPr>
              <w:widowControl w:val="0"/>
              <w:overflowPunct w:val="0"/>
              <w:autoSpaceDE w:val="0"/>
              <w:autoSpaceDN w:val="0"/>
              <w:adjustRightInd w:val="0"/>
              <w:spacing w:line="235" w:lineRule="auto"/>
              <w:ind w:right="100"/>
              <w:jc w:val="center"/>
              <w:rPr>
                <w:rFonts w:ascii="Times New Roman" w:hAnsi="Times New Roman"/>
                <w:b/>
                <w:szCs w:val="24"/>
                <w:lang w:val="sr-Cyrl-CS"/>
              </w:rPr>
            </w:pPr>
            <w:r>
              <w:rPr>
                <w:rFonts w:ascii="Times New Roman" w:hAnsi="Times New Roman"/>
                <w:b/>
                <w:szCs w:val="24"/>
                <w:lang w:val="sr-Cyrl-CS"/>
              </w:rPr>
              <w:t>1.000</w:t>
            </w:r>
          </w:p>
        </w:tc>
      </w:tr>
    </w:tbl>
    <w:p w:rsidR="003738B1" w:rsidRDefault="003738B1" w:rsidP="003738B1">
      <w:pPr>
        <w:widowControl w:val="0"/>
        <w:overflowPunct w:val="0"/>
        <w:autoSpaceDE w:val="0"/>
        <w:autoSpaceDN w:val="0"/>
        <w:adjustRightInd w:val="0"/>
        <w:spacing w:line="235" w:lineRule="auto"/>
        <w:ind w:right="100"/>
        <w:jc w:val="both"/>
        <w:rPr>
          <w:rFonts w:ascii="Times New Roman" w:hAnsi="Times New Roman"/>
          <w:b/>
          <w:szCs w:val="24"/>
          <w:lang w:val="sr-Cyrl-CS"/>
        </w:rPr>
      </w:pPr>
    </w:p>
    <w:p w:rsidR="003738B1" w:rsidRPr="00036415" w:rsidRDefault="003738B1" w:rsidP="003738B1">
      <w:pPr>
        <w:widowControl w:val="0"/>
        <w:overflowPunct w:val="0"/>
        <w:autoSpaceDE w:val="0"/>
        <w:autoSpaceDN w:val="0"/>
        <w:adjustRightInd w:val="0"/>
        <w:spacing w:line="235" w:lineRule="auto"/>
        <w:ind w:right="100"/>
        <w:jc w:val="both"/>
        <w:rPr>
          <w:rFonts w:ascii="Times New Roman" w:hAnsi="Times New Roman"/>
          <w:szCs w:val="24"/>
          <w:lang w:val="sr-Cyrl-CS"/>
        </w:rPr>
      </w:pPr>
      <w:r w:rsidRPr="00036415">
        <w:rPr>
          <w:rFonts w:ascii="Times New Roman" w:hAnsi="Times New Roman"/>
          <w:szCs w:val="24"/>
          <w:lang w:val="sr-Cyrl-CS"/>
        </w:rPr>
        <w:t xml:space="preserve">(у даљем тексту: </w:t>
      </w:r>
      <w:r>
        <w:rPr>
          <w:rFonts w:ascii="Times New Roman" w:hAnsi="Times New Roman"/>
          <w:szCs w:val="24"/>
          <w:lang w:val="sr-Cyrl-CS"/>
        </w:rPr>
        <w:t>гориво</w:t>
      </w:r>
      <w:r w:rsidRPr="00036415">
        <w:rPr>
          <w:rFonts w:ascii="Times New Roman" w:hAnsi="Times New Roman"/>
          <w:szCs w:val="24"/>
          <w:lang w:val="sr-Cyrl-CS"/>
        </w:rPr>
        <w:t>) у скаладу са условима из понуде испоручиоца добара бр:___________ од ____.____. 2016 године, која се налази уприлогу и саставни је део овог Уговора.</w:t>
      </w:r>
    </w:p>
    <w:p w:rsidR="003738B1" w:rsidRPr="00AB61D2" w:rsidRDefault="003738B1" w:rsidP="003738B1">
      <w:pPr>
        <w:widowControl w:val="0"/>
        <w:overflowPunct w:val="0"/>
        <w:autoSpaceDE w:val="0"/>
        <w:autoSpaceDN w:val="0"/>
        <w:adjustRightInd w:val="0"/>
        <w:spacing w:line="235" w:lineRule="auto"/>
        <w:ind w:right="100"/>
        <w:jc w:val="both"/>
        <w:rPr>
          <w:rFonts w:ascii="Times New Roman" w:hAnsi="Times New Roman"/>
          <w:sz w:val="16"/>
          <w:szCs w:val="16"/>
          <w:lang w:val="sr-Cyrl-CS"/>
        </w:rPr>
      </w:pPr>
    </w:p>
    <w:p w:rsidR="003738B1" w:rsidRPr="00036415" w:rsidRDefault="003738B1" w:rsidP="003738B1">
      <w:pPr>
        <w:widowControl w:val="0"/>
        <w:autoSpaceDE w:val="0"/>
        <w:autoSpaceDN w:val="0"/>
        <w:adjustRightInd w:val="0"/>
        <w:spacing w:line="53" w:lineRule="exact"/>
        <w:rPr>
          <w:rFonts w:ascii="Times New Roman" w:hAnsi="Times New Roman"/>
          <w:szCs w:val="24"/>
          <w:lang w:val="sr-Cyrl-CS"/>
        </w:rPr>
      </w:pPr>
    </w:p>
    <w:p w:rsidR="003738B1" w:rsidRDefault="003738B1" w:rsidP="003738B1">
      <w:pPr>
        <w:widowControl w:val="0"/>
        <w:overflowPunct w:val="0"/>
        <w:autoSpaceDE w:val="0"/>
        <w:autoSpaceDN w:val="0"/>
        <w:adjustRightInd w:val="0"/>
        <w:spacing w:line="218" w:lineRule="auto"/>
        <w:rPr>
          <w:rFonts w:ascii="Times New Roman" w:hAnsi="Times New Roman"/>
          <w:szCs w:val="24"/>
          <w:lang w:val="sr-Cyrl-CS"/>
        </w:rPr>
      </w:pPr>
      <w:r w:rsidRPr="00036415">
        <w:rPr>
          <w:rFonts w:ascii="Times New Roman" w:hAnsi="Times New Roman"/>
          <w:szCs w:val="24"/>
          <w:lang w:val="sr-Cyrl-CS"/>
        </w:rPr>
        <w:t>Наручилац задржава право да одступи од процењене количине добара из става 1. овог члана, у зависности од потреба.</w:t>
      </w:r>
    </w:p>
    <w:p w:rsidR="003738B1" w:rsidRPr="00F9174B" w:rsidRDefault="003738B1" w:rsidP="003738B1">
      <w:pPr>
        <w:widowControl w:val="0"/>
        <w:overflowPunct w:val="0"/>
        <w:autoSpaceDE w:val="0"/>
        <w:autoSpaceDN w:val="0"/>
        <w:adjustRightInd w:val="0"/>
        <w:spacing w:line="218" w:lineRule="auto"/>
        <w:rPr>
          <w:rFonts w:ascii="Times New Roman" w:hAnsi="Times New Roman"/>
          <w:szCs w:val="24"/>
          <w:lang w:val="sr-Cyrl-CS"/>
        </w:rPr>
      </w:pPr>
    </w:p>
    <w:p w:rsidR="003738B1" w:rsidRPr="00036415" w:rsidRDefault="003738B1" w:rsidP="003738B1">
      <w:pPr>
        <w:tabs>
          <w:tab w:val="left" w:pos="5812"/>
          <w:tab w:val="left" w:pos="7513"/>
        </w:tabs>
        <w:jc w:val="both"/>
        <w:rPr>
          <w:rFonts w:ascii="Times New Roman" w:hAnsi="Times New Roman"/>
          <w:szCs w:val="24"/>
          <w:lang w:val="sr-Cyrl-CS"/>
        </w:rPr>
      </w:pPr>
      <w:r w:rsidRPr="00F9174B">
        <w:rPr>
          <w:rFonts w:ascii="Times New Roman" w:hAnsi="Times New Roman"/>
          <w:szCs w:val="24"/>
          <w:lang w:val="sr-Cyrl-CS"/>
        </w:rPr>
        <w:t>Уговорне стране су сагласне да се добра која су предмет овог уговора испоручују сукцесивно  по сваком конкретном захтеву у складу са потребама Наручиоца, у свему према техничким карактеристикама (спецификацијама) и условима одређеним овим уговором.</w:t>
      </w:r>
    </w:p>
    <w:p w:rsidR="003738B1" w:rsidRPr="00036415" w:rsidRDefault="003738B1" w:rsidP="003738B1">
      <w:pPr>
        <w:tabs>
          <w:tab w:val="left" w:pos="3075"/>
        </w:tabs>
        <w:rPr>
          <w:rFonts w:ascii="Times New Roman" w:hAnsi="Times New Roman"/>
          <w:b/>
          <w:i/>
          <w:szCs w:val="24"/>
          <w:lang w:val="sr-Cyrl-CS"/>
        </w:rPr>
      </w:pPr>
      <w:r w:rsidRPr="00036415">
        <w:rPr>
          <w:rFonts w:ascii="Times New Roman" w:hAnsi="Times New Roman"/>
          <w:b/>
          <w:i/>
          <w:lang w:val="sr-Cyrl-CS"/>
        </w:rPr>
        <w:lastRenderedPageBreak/>
        <w:t xml:space="preserve">                                                                          </w:t>
      </w:r>
      <w:r w:rsidRPr="00036415">
        <w:rPr>
          <w:rFonts w:ascii="Times New Roman" w:hAnsi="Times New Roman"/>
          <w:b/>
          <w:i/>
          <w:lang w:val="ru-RU"/>
        </w:rPr>
        <w:t>ЧЛАН</w:t>
      </w:r>
      <w:r w:rsidRPr="00036415">
        <w:rPr>
          <w:rFonts w:ascii="Times New Roman" w:hAnsi="Times New Roman"/>
          <w:b/>
          <w:i/>
          <w:szCs w:val="24"/>
          <w:lang w:val="sr-Cyrl-CS"/>
        </w:rPr>
        <w:t xml:space="preserve"> 2.</w:t>
      </w:r>
    </w:p>
    <w:p w:rsidR="003738B1" w:rsidRPr="00036415" w:rsidRDefault="003738B1" w:rsidP="003738B1">
      <w:pPr>
        <w:jc w:val="center"/>
        <w:rPr>
          <w:rFonts w:ascii="Times New Roman" w:hAnsi="Times New Roman"/>
          <w:b/>
          <w:i/>
          <w:szCs w:val="24"/>
          <w:lang w:val="sr-Cyrl-CS"/>
        </w:rPr>
      </w:pPr>
      <w:r w:rsidRPr="00036415">
        <w:rPr>
          <w:rFonts w:ascii="Times New Roman" w:hAnsi="Times New Roman"/>
          <w:b/>
          <w:i/>
          <w:szCs w:val="24"/>
          <w:lang w:val="sr-Cyrl-CS"/>
        </w:rPr>
        <w:t>ЦЕНА</w:t>
      </w:r>
    </w:p>
    <w:p w:rsidR="003738B1" w:rsidRPr="00036415" w:rsidRDefault="003738B1" w:rsidP="003738B1">
      <w:pPr>
        <w:tabs>
          <w:tab w:val="left" w:pos="5812"/>
          <w:tab w:val="left" w:pos="7513"/>
        </w:tabs>
        <w:jc w:val="both"/>
        <w:rPr>
          <w:rFonts w:ascii="Times New Roman" w:hAnsi="Times New Roman"/>
          <w:szCs w:val="24"/>
          <w:lang w:val="sr-Cyrl-CS"/>
        </w:rPr>
      </w:pPr>
      <w:r w:rsidRPr="00036415">
        <w:rPr>
          <w:rFonts w:ascii="Times New Roman" w:hAnsi="Times New Roman"/>
          <w:szCs w:val="24"/>
          <w:lang w:val="sr-Cyrl-CS"/>
        </w:rPr>
        <w:t xml:space="preserve"> </w:t>
      </w:r>
    </w:p>
    <w:p w:rsidR="003738B1" w:rsidRDefault="003738B1" w:rsidP="003738B1">
      <w:pPr>
        <w:tabs>
          <w:tab w:val="left" w:pos="5812"/>
          <w:tab w:val="left" w:pos="7513"/>
        </w:tabs>
        <w:jc w:val="both"/>
        <w:rPr>
          <w:rFonts w:ascii="Times New Roman" w:hAnsi="Times New Roman"/>
          <w:szCs w:val="24"/>
          <w:lang w:val="sr-Cyrl-CS"/>
        </w:rPr>
      </w:pPr>
      <w:r>
        <w:rPr>
          <w:rFonts w:ascii="Times New Roman" w:hAnsi="Times New Roman"/>
          <w:szCs w:val="24"/>
          <w:lang w:val="sr-Cyrl-CS"/>
        </w:rPr>
        <w:t xml:space="preserve">Цена </w:t>
      </w:r>
      <w:r>
        <w:rPr>
          <w:rFonts w:ascii="Times New Roman" w:hAnsi="Times New Roman"/>
          <w:b/>
          <w:szCs w:val="24"/>
          <w:lang w:val="sr-Cyrl-CS"/>
        </w:rPr>
        <w:t xml:space="preserve">Течног нафтног гаса (ТНГ) </w:t>
      </w:r>
      <w:r>
        <w:rPr>
          <w:rFonts w:ascii="Times New Roman" w:hAnsi="Times New Roman"/>
          <w:szCs w:val="24"/>
          <w:lang w:val="sr-Cyrl-CS"/>
        </w:rPr>
        <w:t xml:space="preserve"> износи (као у понуди)______________ динара по литру без ПДВ-а, односно (као у понуди) ____________ динара по литру са урачунатим ПДВ-ом, </w:t>
      </w:r>
    </w:p>
    <w:p w:rsidR="003738B1" w:rsidRDefault="003738B1" w:rsidP="003738B1">
      <w:pPr>
        <w:tabs>
          <w:tab w:val="left" w:pos="5812"/>
          <w:tab w:val="left" w:pos="7513"/>
        </w:tabs>
        <w:jc w:val="both"/>
        <w:rPr>
          <w:rFonts w:ascii="Times New Roman" w:hAnsi="Times New Roman"/>
          <w:szCs w:val="24"/>
          <w:lang w:val="sr-Cyrl-CS"/>
        </w:rPr>
      </w:pPr>
    </w:p>
    <w:p w:rsidR="003738B1" w:rsidRPr="00CF4E7B" w:rsidRDefault="003738B1" w:rsidP="003738B1">
      <w:pPr>
        <w:tabs>
          <w:tab w:val="left" w:pos="5812"/>
          <w:tab w:val="left" w:pos="7513"/>
        </w:tabs>
        <w:jc w:val="both"/>
        <w:rPr>
          <w:rFonts w:ascii="Times New Roman" w:hAnsi="Times New Roman"/>
          <w:b/>
          <w:sz w:val="16"/>
          <w:szCs w:val="16"/>
          <w:lang w:val="sr-Cyrl-CS"/>
        </w:rPr>
      </w:pPr>
      <w:r>
        <w:rPr>
          <w:rFonts w:ascii="Times New Roman" w:hAnsi="Times New Roman"/>
          <w:szCs w:val="24"/>
          <w:lang w:val="sr-Cyrl-CS"/>
        </w:rPr>
        <w:t xml:space="preserve">Цена укупно процењене количине добара из члана 1. Уговора износи  (као у понуди) ______________ динара без ПДВ-а, односно (као у понуди) ____________ динара са урачунатим ПДВ-ом </w:t>
      </w:r>
      <w:r w:rsidRPr="00CF4E7B">
        <w:rPr>
          <w:rFonts w:ascii="Times New Roman" w:hAnsi="Times New Roman"/>
          <w:b/>
          <w:szCs w:val="24"/>
          <w:lang w:val="sr-Cyrl-CS"/>
        </w:rPr>
        <w:t xml:space="preserve"> </w:t>
      </w:r>
    </w:p>
    <w:p w:rsidR="003738B1" w:rsidRPr="00CF4E7B" w:rsidRDefault="003738B1" w:rsidP="003738B1">
      <w:pPr>
        <w:tabs>
          <w:tab w:val="left" w:pos="5812"/>
          <w:tab w:val="left" w:pos="7513"/>
        </w:tabs>
        <w:jc w:val="both"/>
        <w:rPr>
          <w:rFonts w:ascii="Times New Roman" w:hAnsi="Times New Roman"/>
          <w:b/>
          <w:sz w:val="16"/>
          <w:szCs w:val="16"/>
          <w:lang w:val="sr-Cyrl-CS"/>
        </w:rPr>
      </w:pPr>
      <w:r w:rsidRPr="00CF4E7B">
        <w:rPr>
          <w:rFonts w:ascii="Times New Roman" w:hAnsi="Times New Roman"/>
          <w:b/>
          <w:szCs w:val="24"/>
          <w:lang w:val="sr-Cyrl-CS"/>
        </w:rPr>
        <w:t xml:space="preserve"> </w:t>
      </w:r>
    </w:p>
    <w:p w:rsidR="003738B1" w:rsidRPr="000000AD" w:rsidRDefault="003738B1" w:rsidP="003738B1">
      <w:pPr>
        <w:widowControl w:val="0"/>
        <w:overflowPunct w:val="0"/>
        <w:autoSpaceDE w:val="0"/>
        <w:autoSpaceDN w:val="0"/>
        <w:adjustRightInd w:val="0"/>
        <w:spacing w:line="228" w:lineRule="auto"/>
        <w:jc w:val="both"/>
        <w:rPr>
          <w:rFonts w:ascii="Times New Roman" w:hAnsi="Times New Roman"/>
          <w:szCs w:val="24"/>
          <w:lang w:val="sr-Cyrl-RS"/>
        </w:rPr>
      </w:pPr>
      <w:r w:rsidRPr="000000AD">
        <w:rPr>
          <w:rFonts w:ascii="Times New Roman" w:hAnsi="Times New Roman"/>
          <w:szCs w:val="24"/>
          <w:lang w:val="sr-Cyrl-RS"/>
        </w:rPr>
        <w:t xml:space="preserve">Испоручилац </w:t>
      </w:r>
      <w:r w:rsidRPr="000000AD">
        <w:rPr>
          <w:rFonts w:ascii="Times New Roman" w:hAnsi="Times New Roman"/>
          <w:szCs w:val="24"/>
        </w:rPr>
        <w:t xml:space="preserve"> се обавезује да ће  испоручен</w:t>
      </w:r>
      <w:r w:rsidRPr="000000AD">
        <w:rPr>
          <w:rFonts w:ascii="Times New Roman" w:hAnsi="Times New Roman"/>
          <w:szCs w:val="24"/>
          <w:lang w:val="sr-Cyrl-RS"/>
        </w:rPr>
        <w:t>о</w:t>
      </w:r>
      <w:r w:rsidRPr="000000AD">
        <w:rPr>
          <w:rFonts w:ascii="Times New Roman" w:hAnsi="Times New Roman"/>
          <w:szCs w:val="24"/>
        </w:rPr>
        <w:t xml:space="preserve"> горив</w:t>
      </w:r>
      <w:r w:rsidRPr="000000AD">
        <w:rPr>
          <w:rFonts w:ascii="Times New Roman" w:hAnsi="Times New Roman"/>
          <w:szCs w:val="24"/>
          <w:lang w:val="sr-Cyrl-RS"/>
        </w:rPr>
        <w:t>о</w:t>
      </w:r>
      <w:r w:rsidRPr="000000AD">
        <w:rPr>
          <w:rFonts w:ascii="Times New Roman" w:hAnsi="Times New Roman"/>
          <w:szCs w:val="24"/>
        </w:rPr>
        <w:t xml:space="preserve"> до истека важења понуде</w:t>
      </w:r>
      <w:r w:rsidRPr="000000AD">
        <w:rPr>
          <w:rFonts w:ascii="Arial" w:hAnsi="Arial" w:cs="Arial"/>
          <w:szCs w:val="24"/>
        </w:rPr>
        <w:t xml:space="preserve"> </w:t>
      </w:r>
      <w:r w:rsidRPr="000000AD">
        <w:rPr>
          <w:rFonts w:ascii="Times New Roman" w:hAnsi="Times New Roman"/>
          <w:szCs w:val="24"/>
        </w:rPr>
        <w:t>тј. до</w:t>
      </w:r>
      <w:r w:rsidRPr="000000AD">
        <w:rPr>
          <w:rFonts w:ascii="Times New Roman" w:hAnsi="Times New Roman"/>
          <w:szCs w:val="24"/>
          <w:lang w:val="sr-Cyrl-RS"/>
        </w:rPr>
        <w:t xml:space="preserve"> </w:t>
      </w:r>
      <w:r w:rsidRPr="000000AD">
        <w:rPr>
          <w:rFonts w:ascii="Times New Roman" w:hAnsi="Times New Roman"/>
          <w:szCs w:val="24"/>
        </w:rPr>
        <w:t>истека рока</w:t>
      </w:r>
      <w:r w:rsidRPr="000000AD">
        <w:rPr>
          <w:rFonts w:ascii="Times New Roman" w:hAnsi="Times New Roman"/>
          <w:szCs w:val="24"/>
          <w:lang w:val="sr-Cyrl-RS"/>
        </w:rPr>
        <w:t xml:space="preserve"> од 30 (тридесет) дана</w:t>
      </w:r>
      <w:r w:rsidRPr="000000AD">
        <w:rPr>
          <w:rFonts w:ascii="Times New Roman" w:hAnsi="Times New Roman"/>
          <w:szCs w:val="24"/>
        </w:rPr>
        <w:t xml:space="preserve"> од дана отварања понуде </w:t>
      </w:r>
      <w:r w:rsidRPr="000000AD">
        <w:rPr>
          <w:rFonts w:ascii="Times New Roman" w:hAnsi="Times New Roman"/>
          <w:szCs w:val="24"/>
          <w:lang w:val="sr-Cyrl-RS"/>
        </w:rPr>
        <w:t>Наручиоцу</w:t>
      </w:r>
      <w:r w:rsidRPr="000000AD">
        <w:rPr>
          <w:rFonts w:ascii="Times New Roman" w:hAnsi="Times New Roman"/>
          <w:szCs w:val="24"/>
        </w:rPr>
        <w:t xml:space="preserve"> </w:t>
      </w:r>
      <w:r w:rsidRPr="000000AD">
        <w:rPr>
          <w:rFonts w:ascii="Times New Roman" w:hAnsi="Times New Roman"/>
          <w:szCs w:val="24"/>
          <w:lang w:val="sr-Cyrl-RS"/>
        </w:rPr>
        <w:t xml:space="preserve">обрачунавати </w:t>
      </w:r>
      <w:r w:rsidRPr="000000AD">
        <w:rPr>
          <w:rFonts w:ascii="Times New Roman" w:hAnsi="Times New Roman"/>
          <w:szCs w:val="24"/>
        </w:rPr>
        <w:t xml:space="preserve"> по јединичним ценама из </w:t>
      </w:r>
      <w:r w:rsidRPr="000000AD">
        <w:rPr>
          <w:rFonts w:ascii="Times New Roman" w:hAnsi="Times New Roman"/>
          <w:szCs w:val="24"/>
          <w:lang w:val="sr-Cyrl-RS"/>
        </w:rPr>
        <w:t>става 1. овог  члана.</w:t>
      </w:r>
    </w:p>
    <w:p w:rsidR="003738B1" w:rsidRPr="000000AD" w:rsidRDefault="003738B1" w:rsidP="003738B1">
      <w:pPr>
        <w:widowControl w:val="0"/>
        <w:autoSpaceDE w:val="0"/>
        <w:autoSpaceDN w:val="0"/>
        <w:adjustRightInd w:val="0"/>
        <w:rPr>
          <w:rFonts w:ascii="Times New Roman" w:hAnsi="Times New Roman"/>
          <w:szCs w:val="24"/>
        </w:rPr>
      </w:pPr>
    </w:p>
    <w:p w:rsidR="003738B1" w:rsidRPr="000000AD" w:rsidRDefault="003738B1" w:rsidP="003738B1">
      <w:pPr>
        <w:widowControl w:val="0"/>
        <w:autoSpaceDE w:val="0"/>
        <w:autoSpaceDN w:val="0"/>
        <w:adjustRightInd w:val="0"/>
        <w:jc w:val="both"/>
        <w:rPr>
          <w:rFonts w:ascii="Times New Roman" w:hAnsi="Times New Roman"/>
          <w:szCs w:val="24"/>
        </w:rPr>
      </w:pPr>
      <w:r w:rsidRPr="000000AD">
        <w:rPr>
          <w:rFonts w:ascii="Times New Roman" w:hAnsi="Times New Roman"/>
          <w:szCs w:val="24"/>
        </w:rPr>
        <w:t>Након истека важења понуде па до краја важења овог уговора, цене ће се утврђивати на основу корекционог фактора</w:t>
      </w:r>
      <w:r w:rsidRPr="000000AD">
        <w:rPr>
          <w:rFonts w:ascii="Times New Roman" w:hAnsi="Times New Roman"/>
          <w:szCs w:val="24"/>
          <w:lang w:val="sr-Cyrl-RS"/>
        </w:rPr>
        <w:t xml:space="preserve"> (</w:t>
      </w:r>
      <w:r w:rsidRPr="000000AD">
        <w:rPr>
          <w:rFonts w:ascii="Times New Roman" w:hAnsi="Times New Roman"/>
          <w:i/>
          <w:szCs w:val="24"/>
          <w:lang w:val="sr-Cyrl-RS"/>
        </w:rPr>
        <w:t>износ корекционог фактора  као у понуди</w:t>
      </w:r>
      <w:r w:rsidRPr="000000AD">
        <w:rPr>
          <w:rFonts w:ascii="Times New Roman" w:hAnsi="Times New Roman"/>
          <w:szCs w:val="24"/>
          <w:lang w:val="sr-Cyrl-RS"/>
        </w:rPr>
        <w:t>)____________</w:t>
      </w:r>
      <w:r w:rsidRPr="000000AD">
        <w:rPr>
          <w:rFonts w:ascii="Times New Roman" w:hAnsi="Times New Roman"/>
          <w:szCs w:val="24"/>
        </w:rPr>
        <w:t xml:space="preserve"> </w:t>
      </w:r>
      <w:r w:rsidRPr="000000AD">
        <w:rPr>
          <w:rFonts w:ascii="Times New Roman" w:hAnsi="Times New Roman"/>
          <w:szCs w:val="24"/>
          <w:lang w:val="sr-Cyrl-RS"/>
        </w:rPr>
        <w:t>. Исти</w:t>
      </w:r>
      <w:r w:rsidRPr="000000AD">
        <w:rPr>
          <w:rFonts w:ascii="Times New Roman" w:hAnsi="Times New Roman"/>
          <w:szCs w:val="24"/>
        </w:rPr>
        <w:t xml:space="preserve"> је одређен на тај начин што је понуђена цена одговарајуће врсте </w:t>
      </w:r>
      <w:r w:rsidRPr="000000AD">
        <w:rPr>
          <w:rFonts w:ascii="Times New Roman" w:hAnsi="Times New Roman"/>
          <w:szCs w:val="24"/>
          <w:lang w:val="sr-Cyrl-RS"/>
        </w:rPr>
        <w:t xml:space="preserve">горива </w:t>
      </w:r>
      <w:r w:rsidRPr="000000AD">
        <w:rPr>
          <w:rFonts w:ascii="Times New Roman" w:hAnsi="Times New Roman"/>
          <w:szCs w:val="24"/>
        </w:rPr>
        <w:t xml:space="preserve"> из понуде </w:t>
      </w:r>
      <w:r w:rsidRPr="000000AD">
        <w:rPr>
          <w:rFonts w:ascii="Times New Roman" w:hAnsi="Times New Roman"/>
          <w:szCs w:val="24"/>
          <w:lang w:val="sr-Cyrl-RS"/>
        </w:rPr>
        <w:t>Испоручиоц</w:t>
      </w:r>
      <w:r w:rsidRPr="000000AD">
        <w:rPr>
          <w:rFonts w:ascii="Times New Roman" w:hAnsi="Times New Roman"/>
          <w:szCs w:val="24"/>
        </w:rPr>
        <w:t xml:space="preserve">а подељена са малопродајном ценом без ПДВ-а одговарајуће врсте </w:t>
      </w:r>
      <w:r w:rsidRPr="000000AD">
        <w:rPr>
          <w:rFonts w:ascii="Times New Roman" w:hAnsi="Times New Roman"/>
          <w:szCs w:val="24"/>
          <w:lang w:val="sr-Cyrl-RS"/>
        </w:rPr>
        <w:t>истог</w:t>
      </w:r>
      <w:r w:rsidRPr="000000AD">
        <w:rPr>
          <w:rFonts w:ascii="Times New Roman" w:hAnsi="Times New Roman"/>
          <w:szCs w:val="24"/>
        </w:rPr>
        <w:t xml:space="preserve"> на пумпн</w:t>
      </w:r>
      <w:r w:rsidRPr="000000AD">
        <w:rPr>
          <w:rFonts w:ascii="Times New Roman" w:hAnsi="Times New Roman"/>
          <w:szCs w:val="24"/>
          <w:lang w:val="sr-Cyrl-RS"/>
        </w:rPr>
        <w:t>ој</w:t>
      </w:r>
      <w:r w:rsidRPr="000000AD">
        <w:rPr>
          <w:rFonts w:ascii="Times New Roman" w:hAnsi="Times New Roman"/>
          <w:szCs w:val="24"/>
        </w:rPr>
        <w:t xml:space="preserve"> станици </w:t>
      </w:r>
      <w:r w:rsidRPr="000000AD">
        <w:rPr>
          <w:rFonts w:ascii="Times New Roman" w:hAnsi="Times New Roman"/>
          <w:szCs w:val="24"/>
          <w:lang w:val="sr-Cyrl-RS"/>
        </w:rPr>
        <w:t xml:space="preserve"> на </w:t>
      </w:r>
      <w:r w:rsidRPr="000000AD">
        <w:rPr>
          <w:rFonts w:ascii="Times New Roman" w:hAnsi="Times New Roman"/>
          <w:szCs w:val="24"/>
        </w:rPr>
        <w:t>дан отварања понуда – и тако добијеним корекционим фактором ће се помножити малопродајна цена</w:t>
      </w:r>
      <w:r w:rsidRPr="000000AD">
        <w:rPr>
          <w:rFonts w:ascii="Times New Roman" w:hAnsi="Times New Roman"/>
          <w:szCs w:val="24"/>
          <w:lang w:val="sr-Cyrl-RS"/>
        </w:rPr>
        <w:t xml:space="preserve"> која важи на дан промета</w:t>
      </w:r>
      <w:r w:rsidRPr="000000AD">
        <w:rPr>
          <w:rFonts w:ascii="Times New Roman" w:hAnsi="Times New Roman"/>
          <w:szCs w:val="24"/>
        </w:rPr>
        <w:t xml:space="preserve"> без ПДВ-а</w:t>
      </w:r>
      <w:r w:rsidRPr="000000AD">
        <w:rPr>
          <w:rFonts w:ascii="Times New Roman" w:hAnsi="Times New Roman"/>
          <w:szCs w:val="24"/>
          <w:lang w:val="sr-Cyrl-RS"/>
        </w:rPr>
        <w:t>,</w:t>
      </w:r>
      <w:r w:rsidRPr="000000AD">
        <w:rPr>
          <w:rFonts w:ascii="Times New Roman" w:hAnsi="Times New Roman"/>
          <w:szCs w:val="24"/>
        </w:rPr>
        <w:t xml:space="preserve"> одговарајуће врсте горива на пумпној станици </w:t>
      </w:r>
      <w:r w:rsidRPr="000000AD">
        <w:rPr>
          <w:rFonts w:ascii="Times New Roman" w:hAnsi="Times New Roman"/>
          <w:szCs w:val="24"/>
          <w:lang w:val="sr-Cyrl-RS"/>
        </w:rPr>
        <w:t xml:space="preserve">Испоручиоца која се налази у окружењу до </w:t>
      </w:r>
      <w:r w:rsidRPr="000000AD">
        <w:rPr>
          <w:rFonts w:ascii="Times New Roman" w:hAnsi="Times New Roman"/>
          <w:bCs/>
          <w:lang w:val="sr-Cyrl-RS"/>
        </w:rPr>
        <w:t>20 километар од  места  локације Наручиоца на  Калуђерским барама</w:t>
      </w:r>
      <w:r w:rsidRPr="000000AD">
        <w:rPr>
          <w:rFonts w:ascii="Times New Roman" w:hAnsi="Times New Roman"/>
          <w:szCs w:val="24"/>
        </w:rPr>
        <w:t>.</w:t>
      </w:r>
    </w:p>
    <w:p w:rsidR="003738B1" w:rsidRPr="000000AD" w:rsidRDefault="003738B1" w:rsidP="003738B1">
      <w:pPr>
        <w:widowControl w:val="0"/>
        <w:autoSpaceDE w:val="0"/>
        <w:autoSpaceDN w:val="0"/>
        <w:adjustRightInd w:val="0"/>
        <w:rPr>
          <w:rFonts w:ascii="Times New Roman" w:hAnsi="Times New Roman"/>
          <w:szCs w:val="24"/>
        </w:rPr>
      </w:pPr>
    </w:p>
    <w:p w:rsidR="003738B1" w:rsidRPr="000000AD" w:rsidRDefault="003738B1" w:rsidP="003738B1">
      <w:pPr>
        <w:widowControl w:val="0"/>
        <w:overflowPunct w:val="0"/>
        <w:autoSpaceDE w:val="0"/>
        <w:autoSpaceDN w:val="0"/>
        <w:adjustRightInd w:val="0"/>
        <w:jc w:val="both"/>
        <w:rPr>
          <w:rFonts w:ascii="Times New Roman" w:hAnsi="Times New Roman"/>
          <w:szCs w:val="24"/>
        </w:rPr>
      </w:pPr>
      <w:r w:rsidRPr="000000AD">
        <w:rPr>
          <w:rFonts w:ascii="Times New Roman" w:hAnsi="Times New Roman"/>
          <w:szCs w:val="24"/>
        </w:rPr>
        <w:t xml:space="preserve">О тако утврђеним новим ценама </w:t>
      </w:r>
      <w:r w:rsidRPr="000000AD">
        <w:rPr>
          <w:rFonts w:ascii="Times New Roman" w:hAnsi="Times New Roman"/>
          <w:szCs w:val="24"/>
          <w:lang w:val="sr-Cyrl-RS"/>
        </w:rPr>
        <w:t xml:space="preserve">Испоручилац у року од 24 </w:t>
      </w:r>
      <w:r w:rsidRPr="000000AD">
        <w:rPr>
          <w:rFonts w:ascii="Times New Roman" w:hAnsi="Times New Roman"/>
          <w:szCs w:val="24"/>
          <w:lang w:val="sr-Cyrl-CS"/>
        </w:rPr>
        <w:t xml:space="preserve">(двадесет четири) </w:t>
      </w:r>
      <w:r w:rsidRPr="000000AD">
        <w:rPr>
          <w:rFonts w:ascii="Times New Roman" w:hAnsi="Times New Roman"/>
          <w:szCs w:val="24"/>
          <w:lang w:val="sr-Cyrl-RS"/>
        </w:rPr>
        <w:t xml:space="preserve">  часа  од  момента утврђивања </w:t>
      </w:r>
      <w:r w:rsidRPr="000000AD">
        <w:rPr>
          <w:rFonts w:ascii="Times New Roman" w:hAnsi="Times New Roman"/>
          <w:szCs w:val="24"/>
        </w:rPr>
        <w:t xml:space="preserve">доставља </w:t>
      </w:r>
      <w:r w:rsidRPr="000000AD">
        <w:rPr>
          <w:rFonts w:ascii="Times New Roman" w:hAnsi="Times New Roman"/>
          <w:szCs w:val="24"/>
          <w:lang w:val="sr-Cyrl-RS"/>
        </w:rPr>
        <w:t>Н</w:t>
      </w:r>
      <w:r w:rsidRPr="000000AD">
        <w:rPr>
          <w:rFonts w:ascii="Times New Roman" w:hAnsi="Times New Roman"/>
          <w:szCs w:val="24"/>
        </w:rPr>
        <w:t>аручиоцу обавештење заједно са изменама званичног ценовника за поменут</w:t>
      </w:r>
      <w:r w:rsidRPr="000000AD">
        <w:rPr>
          <w:rFonts w:ascii="Times New Roman" w:hAnsi="Times New Roman"/>
          <w:szCs w:val="24"/>
          <w:lang w:val="sr-Cyrl-RS"/>
        </w:rPr>
        <w:t>е</w:t>
      </w:r>
      <w:r w:rsidRPr="000000AD">
        <w:rPr>
          <w:rFonts w:ascii="Times New Roman" w:hAnsi="Times New Roman"/>
          <w:szCs w:val="24"/>
        </w:rPr>
        <w:t xml:space="preserve"> пумпн</w:t>
      </w:r>
      <w:r w:rsidRPr="000000AD">
        <w:rPr>
          <w:rFonts w:ascii="Times New Roman" w:hAnsi="Times New Roman"/>
          <w:szCs w:val="24"/>
          <w:lang w:val="sr-Cyrl-RS"/>
        </w:rPr>
        <w:t>е</w:t>
      </w:r>
      <w:r w:rsidRPr="000000AD">
        <w:rPr>
          <w:rFonts w:ascii="Times New Roman" w:hAnsi="Times New Roman"/>
          <w:szCs w:val="24"/>
        </w:rPr>
        <w:t xml:space="preserve"> станиц</w:t>
      </w:r>
      <w:r w:rsidRPr="000000AD">
        <w:rPr>
          <w:rFonts w:ascii="Times New Roman" w:hAnsi="Times New Roman"/>
          <w:szCs w:val="24"/>
          <w:lang w:val="sr-Cyrl-RS"/>
        </w:rPr>
        <w:t>е</w:t>
      </w:r>
      <w:r w:rsidRPr="000000AD">
        <w:rPr>
          <w:rFonts w:ascii="Times New Roman" w:hAnsi="Times New Roman"/>
          <w:szCs w:val="24"/>
        </w:rPr>
        <w:t>.</w:t>
      </w:r>
    </w:p>
    <w:p w:rsidR="003738B1" w:rsidRPr="000000AD" w:rsidRDefault="003738B1" w:rsidP="003738B1">
      <w:pPr>
        <w:widowControl w:val="0"/>
        <w:overflowPunct w:val="0"/>
        <w:autoSpaceDE w:val="0"/>
        <w:autoSpaceDN w:val="0"/>
        <w:adjustRightInd w:val="0"/>
        <w:jc w:val="both"/>
        <w:rPr>
          <w:rFonts w:ascii="Times New Roman" w:hAnsi="Times New Roman"/>
          <w:szCs w:val="24"/>
        </w:rPr>
      </w:pPr>
    </w:p>
    <w:p w:rsidR="003738B1" w:rsidRPr="000000AD" w:rsidRDefault="003738B1" w:rsidP="003738B1">
      <w:pPr>
        <w:widowControl w:val="0"/>
        <w:overflowPunct w:val="0"/>
        <w:autoSpaceDE w:val="0"/>
        <w:autoSpaceDN w:val="0"/>
        <w:adjustRightInd w:val="0"/>
        <w:spacing w:line="228" w:lineRule="auto"/>
        <w:jc w:val="both"/>
        <w:rPr>
          <w:rFonts w:ascii="Times New Roman" w:hAnsi="Times New Roman"/>
          <w:szCs w:val="24"/>
          <w:lang w:val="sr-Cyrl-RS"/>
        </w:rPr>
      </w:pPr>
      <w:r w:rsidRPr="000000AD">
        <w:rPr>
          <w:rFonts w:ascii="Times New Roman" w:hAnsi="Times New Roman"/>
          <w:szCs w:val="24"/>
          <w:lang w:val="sr-Cyrl-RS"/>
        </w:rPr>
        <w:t xml:space="preserve">Испоручилац </w:t>
      </w:r>
      <w:r w:rsidRPr="000000AD">
        <w:rPr>
          <w:rFonts w:ascii="Times New Roman" w:hAnsi="Times New Roman"/>
          <w:szCs w:val="24"/>
        </w:rPr>
        <w:t xml:space="preserve"> се обавезује да ће испоручен</w:t>
      </w:r>
      <w:r w:rsidRPr="000000AD">
        <w:rPr>
          <w:rFonts w:ascii="Times New Roman" w:hAnsi="Times New Roman"/>
          <w:szCs w:val="24"/>
          <w:lang w:val="sr-Cyrl-RS"/>
        </w:rPr>
        <w:t>о</w:t>
      </w:r>
      <w:r w:rsidRPr="000000AD">
        <w:rPr>
          <w:rFonts w:ascii="Times New Roman" w:hAnsi="Times New Roman"/>
          <w:szCs w:val="24"/>
        </w:rPr>
        <w:t xml:space="preserve"> горив</w:t>
      </w:r>
      <w:r w:rsidRPr="000000AD">
        <w:rPr>
          <w:rFonts w:ascii="Times New Roman" w:hAnsi="Times New Roman"/>
          <w:szCs w:val="24"/>
          <w:lang w:val="sr-Cyrl-RS"/>
        </w:rPr>
        <w:t>о</w:t>
      </w:r>
      <w:r w:rsidRPr="000000AD">
        <w:rPr>
          <w:rFonts w:ascii="Times New Roman" w:hAnsi="Times New Roman"/>
          <w:szCs w:val="24"/>
        </w:rPr>
        <w:t xml:space="preserve"> </w:t>
      </w:r>
      <w:r w:rsidRPr="000000AD">
        <w:rPr>
          <w:rFonts w:ascii="Times New Roman" w:hAnsi="Times New Roman"/>
          <w:szCs w:val="24"/>
          <w:lang w:val="sr-Cyrl-RS"/>
        </w:rPr>
        <w:t>након</w:t>
      </w:r>
      <w:r w:rsidRPr="000000AD">
        <w:rPr>
          <w:rFonts w:ascii="Times New Roman" w:hAnsi="Times New Roman"/>
          <w:szCs w:val="24"/>
        </w:rPr>
        <w:t xml:space="preserve"> истека важења понуде</w:t>
      </w:r>
      <w:r w:rsidRPr="000000AD">
        <w:rPr>
          <w:rFonts w:ascii="Arial" w:hAnsi="Arial" w:cs="Arial"/>
          <w:szCs w:val="24"/>
        </w:rPr>
        <w:t xml:space="preserve"> </w:t>
      </w:r>
      <w:r w:rsidRPr="000000AD">
        <w:rPr>
          <w:rFonts w:ascii="Times New Roman" w:hAnsi="Times New Roman"/>
          <w:szCs w:val="24"/>
          <w:lang w:val="sr-Cyrl-RS"/>
        </w:rPr>
        <w:t>па до краја овог уговора</w:t>
      </w:r>
      <w:r w:rsidRPr="000000AD">
        <w:rPr>
          <w:rFonts w:ascii="Times New Roman" w:hAnsi="Times New Roman"/>
          <w:szCs w:val="24"/>
        </w:rPr>
        <w:t xml:space="preserve"> </w:t>
      </w:r>
      <w:r w:rsidRPr="000000AD">
        <w:rPr>
          <w:rFonts w:ascii="Times New Roman" w:hAnsi="Times New Roman"/>
          <w:szCs w:val="24"/>
          <w:lang w:val="sr-Cyrl-RS"/>
        </w:rPr>
        <w:t>Наручиоцу</w:t>
      </w:r>
      <w:r w:rsidRPr="000000AD">
        <w:rPr>
          <w:rFonts w:ascii="Times New Roman" w:hAnsi="Times New Roman"/>
          <w:szCs w:val="24"/>
        </w:rPr>
        <w:t xml:space="preserve"> </w:t>
      </w:r>
      <w:r w:rsidRPr="000000AD">
        <w:rPr>
          <w:rFonts w:ascii="Times New Roman" w:hAnsi="Times New Roman"/>
          <w:szCs w:val="24"/>
          <w:lang w:val="sr-Cyrl-RS"/>
        </w:rPr>
        <w:t xml:space="preserve">обрачунавати </w:t>
      </w:r>
      <w:r w:rsidRPr="000000AD">
        <w:rPr>
          <w:rFonts w:ascii="Times New Roman" w:hAnsi="Times New Roman"/>
          <w:szCs w:val="24"/>
        </w:rPr>
        <w:t xml:space="preserve"> по јединичним ценама</w:t>
      </w:r>
      <w:r w:rsidRPr="000000AD">
        <w:rPr>
          <w:rFonts w:ascii="Times New Roman" w:hAnsi="Times New Roman"/>
          <w:szCs w:val="24"/>
          <w:lang w:val="sr-Cyrl-RS"/>
        </w:rPr>
        <w:t xml:space="preserve"> </w:t>
      </w:r>
      <w:r w:rsidRPr="000000AD">
        <w:rPr>
          <w:rFonts w:ascii="Arial" w:hAnsi="Arial" w:cs="Arial"/>
          <w:szCs w:val="24"/>
        </w:rPr>
        <w:t xml:space="preserve"> </w:t>
      </w:r>
      <w:r w:rsidRPr="000000AD">
        <w:rPr>
          <w:rFonts w:ascii="Times New Roman" w:hAnsi="Times New Roman"/>
          <w:szCs w:val="24"/>
        </w:rPr>
        <w:t xml:space="preserve">које су утврђене на начин из става </w:t>
      </w:r>
      <w:r w:rsidRPr="000000AD">
        <w:rPr>
          <w:rFonts w:ascii="Times New Roman" w:hAnsi="Times New Roman"/>
          <w:szCs w:val="24"/>
          <w:lang w:val="sr-Cyrl-RS"/>
        </w:rPr>
        <w:t>4</w:t>
      </w:r>
      <w:r w:rsidRPr="000000AD">
        <w:rPr>
          <w:rFonts w:ascii="Times New Roman" w:hAnsi="Times New Roman"/>
          <w:szCs w:val="24"/>
        </w:rPr>
        <w:t>. овог члана</w:t>
      </w:r>
      <w:r w:rsidRPr="000000AD">
        <w:rPr>
          <w:rFonts w:ascii="Times New Roman" w:hAnsi="Times New Roman"/>
          <w:szCs w:val="24"/>
          <w:lang w:val="sr-Cyrl-RS"/>
        </w:rPr>
        <w:t>.</w:t>
      </w:r>
    </w:p>
    <w:p w:rsidR="003738B1" w:rsidRPr="000000AD" w:rsidRDefault="003738B1" w:rsidP="003738B1">
      <w:pPr>
        <w:widowControl w:val="0"/>
        <w:autoSpaceDE w:val="0"/>
        <w:autoSpaceDN w:val="0"/>
        <w:adjustRightInd w:val="0"/>
        <w:rPr>
          <w:rFonts w:ascii="Times New Roman" w:hAnsi="Times New Roman"/>
          <w:szCs w:val="24"/>
        </w:rPr>
      </w:pPr>
    </w:p>
    <w:p w:rsidR="003738B1" w:rsidRPr="000000AD" w:rsidRDefault="003738B1" w:rsidP="003738B1">
      <w:pPr>
        <w:widowControl w:val="0"/>
        <w:overflowPunct w:val="0"/>
        <w:autoSpaceDE w:val="0"/>
        <w:autoSpaceDN w:val="0"/>
        <w:adjustRightInd w:val="0"/>
        <w:jc w:val="both"/>
        <w:rPr>
          <w:rFonts w:ascii="Times New Roman" w:hAnsi="Times New Roman"/>
          <w:szCs w:val="24"/>
        </w:rPr>
      </w:pPr>
      <w:r w:rsidRPr="000000AD">
        <w:rPr>
          <w:rFonts w:ascii="Times New Roman" w:hAnsi="Times New Roman"/>
          <w:szCs w:val="24"/>
        </w:rPr>
        <w:t xml:space="preserve">У случају да Наручилац није сагласан да са достављеним обавештењем из става </w:t>
      </w:r>
      <w:r w:rsidRPr="000000AD">
        <w:rPr>
          <w:rFonts w:ascii="Times New Roman" w:hAnsi="Times New Roman"/>
          <w:szCs w:val="24"/>
          <w:lang w:val="sr-Cyrl-RS"/>
        </w:rPr>
        <w:t>5</w:t>
      </w:r>
      <w:r w:rsidRPr="000000AD">
        <w:rPr>
          <w:rFonts w:ascii="Times New Roman" w:hAnsi="Times New Roman"/>
          <w:szCs w:val="24"/>
        </w:rPr>
        <w:t>.овог члана Наручилац може уговор раскинути са отказним роком од</w:t>
      </w:r>
      <w:r w:rsidRPr="000000AD">
        <w:rPr>
          <w:rFonts w:ascii="Times New Roman" w:hAnsi="Times New Roman"/>
          <w:szCs w:val="24"/>
          <w:lang w:val="sr-Cyrl-RS"/>
        </w:rPr>
        <w:t xml:space="preserve"> 8</w:t>
      </w:r>
      <w:r w:rsidRPr="000000AD">
        <w:rPr>
          <w:rFonts w:ascii="Times New Roman" w:hAnsi="Times New Roman"/>
          <w:szCs w:val="24"/>
        </w:rPr>
        <w:t xml:space="preserve"> </w:t>
      </w:r>
      <w:r w:rsidRPr="000000AD">
        <w:rPr>
          <w:rFonts w:ascii="Times New Roman" w:hAnsi="Times New Roman"/>
          <w:szCs w:val="24"/>
          <w:lang w:val="sr-Cyrl-RS"/>
        </w:rPr>
        <w:t>(</w:t>
      </w:r>
      <w:r w:rsidRPr="000000AD">
        <w:rPr>
          <w:rFonts w:ascii="Times New Roman" w:hAnsi="Times New Roman"/>
          <w:szCs w:val="24"/>
        </w:rPr>
        <w:t>осам</w:t>
      </w:r>
      <w:r w:rsidRPr="000000AD">
        <w:rPr>
          <w:rFonts w:ascii="Times New Roman" w:hAnsi="Times New Roman"/>
          <w:szCs w:val="24"/>
          <w:lang w:val="sr-Cyrl-RS"/>
        </w:rPr>
        <w:t>)</w:t>
      </w:r>
      <w:r w:rsidRPr="000000AD">
        <w:rPr>
          <w:rFonts w:ascii="Times New Roman" w:hAnsi="Times New Roman"/>
          <w:szCs w:val="24"/>
        </w:rPr>
        <w:t xml:space="preserve"> дана од дана достављања писменог обавештења о раскиду.</w:t>
      </w:r>
    </w:p>
    <w:p w:rsidR="003738B1" w:rsidRPr="000000AD" w:rsidRDefault="003738B1" w:rsidP="003738B1">
      <w:pPr>
        <w:widowControl w:val="0"/>
        <w:overflowPunct w:val="0"/>
        <w:autoSpaceDE w:val="0"/>
        <w:autoSpaceDN w:val="0"/>
        <w:adjustRightInd w:val="0"/>
        <w:jc w:val="both"/>
        <w:rPr>
          <w:rFonts w:ascii="Times New Roman" w:hAnsi="Times New Roman"/>
          <w:szCs w:val="24"/>
        </w:rPr>
      </w:pPr>
    </w:p>
    <w:p w:rsidR="003738B1" w:rsidRPr="000000AD" w:rsidRDefault="003738B1" w:rsidP="003738B1">
      <w:pPr>
        <w:widowControl w:val="0"/>
        <w:autoSpaceDE w:val="0"/>
        <w:autoSpaceDN w:val="0"/>
        <w:adjustRightInd w:val="0"/>
        <w:spacing w:line="2" w:lineRule="exact"/>
        <w:rPr>
          <w:rFonts w:ascii="Times New Roman" w:hAnsi="Times New Roman"/>
          <w:szCs w:val="24"/>
        </w:rPr>
      </w:pPr>
    </w:p>
    <w:p w:rsidR="003738B1" w:rsidRPr="000000AD" w:rsidRDefault="003738B1" w:rsidP="003738B1">
      <w:pPr>
        <w:tabs>
          <w:tab w:val="left" w:pos="5812"/>
          <w:tab w:val="left" w:pos="7513"/>
        </w:tabs>
        <w:jc w:val="both"/>
        <w:rPr>
          <w:rFonts w:ascii="Times New Roman" w:hAnsi="Times New Roman"/>
          <w:szCs w:val="24"/>
          <w:lang w:val="sr-Cyrl-CS"/>
        </w:rPr>
      </w:pPr>
      <w:r w:rsidRPr="000000AD">
        <w:rPr>
          <w:rFonts w:ascii="Times New Roman" w:hAnsi="Times New Roman"/>
          <w:szCs w:val="24"/>
        </w:rPr>
        <w:t xml:space="preserve">Цене из става </w:t>
      </w:r>
      <w:r w:rsidRPr="000000AD">
        <w:rPr>
          <w:rFonts w:ascii="Times New Roman" w:hAnsi="Times New Roman"/>
          <w:szCs w:val="24"/>
          <w:lang w:val="sr-Cyrl-RS"/>
        </w:rPr>
        <w:t>4</w:t>
      </w:r>
      <w:r w:rsidRPr="000000AD">
        <w:rPr>
          <w:rFonts w:ascii="Times New Roman" w:hAnsi="Times New Roman"/>
          <w:szCs w:val="24"/>
        </w:rPr>
        <w:t xml:space="preserve">. овог члана не могу бити веће од цена које се добију применом корекционог фактора из става </w:t>
      </w:r>
      <w:r w:rsidRPr="000000AD">
        <w:rPr>
          <w:rFonts w:ascii="Times New Roman" w:hAnsi="Times New Roman"/>
          <w:szCs w:val="24"/>
          <w:lang w:val="sr-Cyrl-RS"/>
        </w:rPr>
        <w:t>4</w:t>
      </w:r>
      <w:r w:rsidRPr="000000AD">
        <w:rPr>
          <w:rFonts w:ascii="Times New Roman" w:hAnsi="Times New Roman"/>
          <w:szCs w:val="24"/>
        </w:rPr>
        <w:t xml:space="preserve">. овог члана. У супротном, Наручилац ће раскинути уговор са отказним роком од </w:t>
      </w:r>
      <w:r w:rsidRPr="000000AD">
        <w:rPr>
          <w:rFonts w:ascii="Times New Roman" w:hAnsi="Times New Roman"/>
          <w:szCs w:val="24"/>
          <w:lang w:val="sr-Cyrl-RS"/>
        </w:rPr>
        <w:t xml:space="preserve"> 8 (</w:t>
      </w:r>
      <w:r w:rsidRPr="000000AD">
        <w:rPr>
          <w:rFonts w:ascii="Times New Roman" w:hAnsi="Times New Roman"/>
          <w:szCs w:val="24"/>
        </w:rPr>
        <w:t>осам</w:t>
      </w:r>
      <w:r w:rsidRPr="000000AD">
        <w:rPr>
          <w:rFonts w:ascii="Times New Roman" w:hAnsi="Times New Roman"/>
          <w:szCs w:val="24"/>
          <w:lang w:val="sr-Cyrl-RS"/>
        </w:rPr>
        <w:t>)</w:t>
      </w:r>
      <w:r w:rsidRPr="000000AD">
        <w:rPr>
          <w:rFonts w:ascii="Times New Roman" w:hAnsi="Times New Roman"/>
          <w:szCs w:val="24"/>
        </w:rPr>
        <w:t xml:space="preserve"> дана од дана достављања писменог обавештења о раскиду</w:t>
      </w:r>
    </w:p>
    <w:p w:rsidR="003738B1" w:rsidRDefault="003738B1" w:rsidP="003738B1">
      <w:pPr>
        <w:rPr>
          <w:rFonts w:ascii="Times New Roman" w:hAnsi="Times New Roman"/>
          <w:b/>
          <w:i/>
          <w:lang w:val="ru-RU"/>
        </w:rPr>
      </w:pPr>
    </w:p>
    <w:p w:rsidR="003738B1" w:rsidRPr="00036415" w:rsidRDefault="003738B1" w:rsidP="003738B1">
      <w:pPr>
        <w:jc w:val="center"/>
        <w:rPr>
          <w:rFonts w:ascii="Times New Roman" w:hAnsi="Times New Roman"/>
          <w:b/>
          <w:i/>
          <w:szCs w:val="24"/>
          <w:lang w:val="sr-Cyrl-CS"/>
        </w:rPr>
      </w:pPr>
      <w:r w:rsidRPr="00036415">
        <w:rPr>
          <w:rFonts w:ascii="Times New Roman" w:hAnsi="Times New Roman"/>
          <w:b/>
          <w:i/>
          <w:lang w:val="ru-RU"/>
        </w:rPr>
        <w:t>ЧЛАН</w:t>
      </w:r>
      <w:r w:rsidRPr="00036415">
        <w:rPr>
          <w:rFonts w:ascii="Times New Roman" w:hAnsi="Times New Roman"/>
          <w:b/>
          <w:i/>
          <w:szCs w:val="24"/>
          <w:lang w:val="sr-Cyrl-CS"/>
        </w:rPr>
        <w:t xml:space="preserve"> 3.</w:t>
      </w:r>
    </w:p>
    <w:p w:rsidR="003738B1" w:rsidRPr="00C87AF0" w:rsidRDefault="003738B1" w:rsidP="003738B1">
      <w:pPr>
        <w:jc w:val="center"/>
        <w:rPr>
          <w:rFonts w:ascii="Times New Roman" w:hAnsi="Times New Roman"/>
          <w:b/>
          <w:i/>
          <w:szCs w:val="24"/>
          <w:lang w:val="sr-Cyrl-CS"/>
        </w:rPr>
      </w:pPr>
      <w:r w:rsidRPr="00036415">
        <w:rPr>
          <w:rFonts w:ascii="Times New Roman" w:hAnsi="Times New Roman"/>
          <w:b/>
          <w:i/>
          <w:szCs w:val="24"/>
          <w:lang w:val="sr-Cyrl-CS"/>
        </w:rPr>
        <w:t>НАЧИН ПЛАЋАЊА</w:t>
      </w:r>
    </w:p>
    <w:p w:rsidR="003738B1" w:rsidRDefault="003738B1" w:rsidP="003738B1">
      <w:pPr>
        <w:widowControl w:val="0"/>
        <w:overflowPunct w:val="0"/>
        <w:autoSpaceDE w:val="0"/>
        <w:autoSpaceDN w:val="0"/>
        <w:adjustRightInd w:val="0"/>
        <w:spacing w:line="217" w:lineRule="auto"/>
        <w:ind w:right="20"/>
        <w:jc w:val="both"/>
        <w:rPr>
          <w:rFonts w:ascii="Times New Roman" w:hAnsi="Times New Roman"/>
          <w:szCs w:val="24"/>
          <w:lang w:val="sr-Cyrl-CS"/>
        </w:rPr>
      </w:pPr>
    </w:p>
    <w:p w:rsidR="003738B1" w:rsidRPr="001B318D" w:rsidRDefault="003738B1" w:rsidP="003738B1">
      <w:pPr>
        <w:widowControl w:val="0"/>
        <w:overflowPunct w:val="0"/>
        <w:autoSpaceDE w:val="0"/>
        <w:autoSpaceDN w:val="0"/>
        <w:adjustRightInd w:val="0"/>
        <w:jc w:val="both"/>
        <w:rPr>
          <w:rFonts w:ascii="Times New Roman" w:hAnsi="Times New Roman"/>
          <w:szCs w:val="24"/>
          <w:lang w:val="sr-Cyrl-CS"/>
        </w:rPr>
      </w:pPr>
      <w:r w:rsidRPr="001B318D">
        <w:rPr>
          <w:rFonts w:ascii="Times New Roman" w:hAnsi="Times New Roman"/>
          <w:lang w:val="sr-Cyrl-CS"/>
        </w:rPr>
        <w:t xml:space="preserve">Наручилац се обавезује да по испруци уговорених добара исплати </w:t>
      </w:r>
      <w:r>
        <w:rPr>
          <w:rFonts w:ascii="Times New Roman" w:hAnsi="Times New Roman"/>
          <w:lang w:val="sr-Cyrl-CS"/>
        </w:rPr>
        <w:t>Испоручиоцу</w:t>
      </w:r>
      <w:r w:rsidRPr="001B318D">
        <w:rPr>
          <w:rFonts w:ascii="Times New Roman" w:hAnsi="Times New Roman"/>
          <w:lang w:val="sr-Cyrl-CS"/>
        </w:rPr>
        <w:t xml:space="preserve"> вредност испорученог горива са ПДВ-ом, на основу достављен</w:t>
      </w:r>
      <w:r>
        <w:rPr>
          <w:rFonts w:ascii="Times New Roman" w:hAnsi="Times New Roman"/>
          <w:lang w:val="sr-Cyrl-CS"/>
        </w:rPr>
        <w:t>ог</w:t>
      </w:r>
      <w:r w:rsidRPr="001B318D">
        <w:rPr>
          <w:rFonts w:ascii="Times New Roman" w:hAnsi="Times New Roman"/>
          <w:lang w:val="sr-Cyrl-CS"/>
        </w:rPr>
        <w:t xml:space="preserve"> </w:t>
      </w:r>
      <w:r>
        <w:rPr>
          <w:rFonts w:ascii="Times New Roman" w:hAnsi="Times New Roman"/>
          <w:lang w:val="sr-Cyrl-CS"/>
        </w:rPr>
        <w:t>рачуна</w:t>
      </w:r>
      <w:r w:rsidRPr="001B318D">
        <w:rPr>
          <w:rFonts w:ascii="Times New Roman" w:hAnsi="Times New Roman"/>
          <w:lang w:val="sr-Cyrl-CS"/>
        </w:rPr>
        <w:t xml:space="preserve"> </w:t>
      </w:r>
      <w:r>
        <w:rPr>
          <w:rFonts w:ascii="Times New Roman" w:hAnsi="Times New Roman"/>
          <w:lang w:val="sr-Cyrl-CS"/>
        </w:rPr>
        <w:t>Испоручиоца</w:t>
      </w:r>
      <w:r w:rsidRPr="001B318D">
        <w:rPr>
          <w:rFonts w:ascii="Times New Roman" w:hAnsi="Times New Roman"/>
          <w:lang w:val="sr-Cyrl-CS"/>
        </w:rPr>
        <w:t xml:space="preserve"> на адресу Наручиоца, а на основу стварно испоручене количине горива, по ценама </w:t>
      </w:r>
      <w:r>
        <w:rPr>
          <w:rFonts w:ascii="Times New Roman" w:hAnsi="Times New Roman"/>
          <w:lang w:val="sr-Cyrl-CS"/>
        </w:rPr>
        <w:t xml:space="preserve">из члана 2. става 1.  односно става 3. овог Уговора </w:t>
      </w:r>
      <w:r w:rsidRPr="001B318D">
        <w:rPr>
          <w:rFonts w:ascii="Times New Roman" w:hAnsi="Times New Roman"/>
          <w:lang w:val="sr-Cyrl-CS"/>
        </w:rPr>
        <w:t>кој</w:t>
      </w:r>
      <w:r>
        <w:rPr>
          <w:rFonts w:ascii="Times New Roman" w:hAnsi="Times New Roman"/>
          <w:lang w:val="sr-Cyrl-CS"/>
        </w:rPr>
        <w:t>е</w:t>
      </w:r>
      <w:r w:rsidRPr="001B318D">
        <w:rPr>
          <w:rFonts w:ascii="Times New Roman" w:hAnsi="Times New Roman"/>
          <w:lang w:val="sr-Cyrl-CS"/>
        </w:rPr>
        <w:t xml:space="preserve"> </w:t>
      </w:r>
      <w:r w:rsidRPr="00FC2802">
        <w:rPr>
          <w:rFonts w:ascii="Times New Roman" w:hAnsi="Times New Roman"/>
          <w:lang w:val="sr-Cyrl-CS"/>
        </w:rPr>
        <w:t xml:space="preserve">важе на дан </w:t>
      </w:r>
      <w:r>
        <w:rPr>
          <w:rFonts w:ascii="Times New Roman" w:hAnsi="Times New Roman"/>
          <w:lang w:val="sr-Cyrl-CS"/>
        </w:rPr>
        <w:t xml:space="preserve">промета </w:t>
      </w:r>
      <w:r w:rsidRPr="001B318D">
        <w:rPr>
          <w:rFonts w:ascii="Times New Roman" w:hAnsi="Times New Roman"/>
          <w:lang w:val="sr-Cyrl-CS"/>
        </w:rPr>
        <w:t xml:space="preserve">, у року </w:t>
      </w:r>
      <w:r w:rsidRPr="00036415">
        <w:rPr>
          <w:rFonts w:ascii="Times New Roman" w:hAnsi="Times New Roman"/>
          <w:szCs w:val="24"/>
          <w:lang w:val="sr-Cyrl-CS"/>
        </w:rPr>
        <w:t xml:space="preserve">од </w:t>
      </w:r>
      <w:r w:rsidRPr="0065405B">
        <w:rPr>
          <w:rFonts w:ascii="Times New Roman" w:hAnsi="Times New Roman"/>
          <w:szCs w:val="24"/>
          <w:lang w:val="sr-Cyrl-CS"/>
        </w:rPr>
        <w:t xml:space="preserve">од </w:t>
      </w:r>
      <w:r w:rsidRPr="0065405B">
        <w:rPr>
          <w:rFonts w:ascii="Times New Roman" w:hAnsi="Times New Roman"/>
          <w:b/>
          <w:szCs w:val="24"/>
          <w:lang w:val="sr-Cyrl-CS"/>
        </w:rPr>
        <w:t>45</w:t>
      </w:r>
      <w:r w:rsidRPr="00036415">
        <w:rPr>
          <w:rFonts w:ascii="Times New Roman" w:hAnsi="Times New Roman"/>
          <w:szCs w:val="24"/>
          <w:lang w:val="sr-Cyrl-CS"/>
        </w:rPr>
        <w:t xml:space="preserve"> </w:t>
      </w:r>
      <w:r w:rsidRPr="00036415">
        <w:rPr>
          <w:rFonts w:ascii="Times New Roman" w:hAnsi="Times New Roman"/>
          <w:b/>
          <w:szCs w:val="24"/>
          <w:lang w:val="sr-Cyrl-CS"/>
        </w:rPr>
        <w:t>(четрдесет пет)</w:t>
      </w:r>
      <w:r w:rsidRPr="00036415">
        <w:rPr>
          <w:rFonts w:ascii="Times New Roman" w:hAnsi="Times New Roman"/>
          <w:szCs w:val="24"/>
          <w:lang w:val="sr-Cyrl-CS"/>
        </w:rPr>
        <w:t xml:space="preserve"> дана</w:t>
      </w:r>
      <w:r w:rsidRPr="001B318D">
        <w:rPr>
          <w:rFonts w:ascii="Times New Roman" w:hAnsi="Times New Roman"/>
          <w:lang w:val="sr-Cyrl-CS"/>
        </w:rPr>
        <w:t xml:space="preserve"> од датума дужничко поверилачког дноса (ДПО). Дужничко поверилачки однос настаје 15-ог у месецу за продају остварену у првих 15 (петнаест) дана у месецу и последењег дана у месецу </w:t>
      </w:r>
      <w:r w:rsidRPr="001B318D">
        <w:rPr>
          <w:rFonts w:ascii="Times New Roman" w:hAnsi="Times New Roman"/>
          <w:lang w:val="sr-Cyrl-CS"/>
        </w:rPr>
        <w:lastRenderedPageBreak/>
        <w:t>за продају остварену од 16-ог (шеснаест) у месецу до краја месеца.</w:t>
      </w:r>
    </w:p>
    <w:p w:rsidR="003738B1" w:rsidRDefault="003738B1" w:rsidP="003738B1">
      <w:pPr>
        <w:widowControl w:val="0"/>
        <w:overflowPunct w:val="0"/>
        <w:autoSpaceDE w:val="0"/>
        <w:autoSpaceDN w:val="0"/>
        <w:adjustRightInd w:val="0"/>
        <w:spacing w:line="252" w:lineRule="auto"/>
        <w:jc w:val="both"/>
        <w:rPr>
          <w:rFonts w:ascii="Times New Roman" w:hAnsi="Times New Roman"/>
          <w:lang w:val="sr-Cyrl-CS"/>
        </w:rPr>
      </w:pPr>
      <w:r>
        <w:rPr>
          <w:rFonts w:ascii="Times New Roman" w:hAnsi="Times New Roman"/>
          <w:lang w:val="sr-Cyrl-CS"/>
        </w:rPr>
        <w:t>Испоручилац</w:t>
      </w:r>
      <w:r w:rsidRPr="001B318D">
        <w:rPr>
          <w:rFonts w:ascii="Times New Roman" w:hAnsi="Times New Roman"/>
          <w:lang w:val="sr-Cyrl-CS"/>
        </w:rPr>
        <w:t xml:space="preserve"> се обавезује да као услов за плаћање од стране Наручиоца, уз испоствље</w:t>
      </w:r>
      <w:r>
        <w:rPr>
          <w:rFonts w:ascii="Times New Roman" w:hAnsi="Times New Roman"/>
          <w:lang w:val="sr-Cyrl-CS"/>
        </w:rPr>
        <w:t>ни</w:t>
      </w:r>
      <w:r w:rsidRPr="001B318D">
        <w:rPr>
          <w:rFonts w:ascii="Times New Roman" w:hAnsi="Times New Roman"/>
          <w:lang w:val="sr-Cyrl-CS"/>
        </w:rPr>
        <w:t xml:space="preserve"> </w:t>
      </w:r>
      <w:r>
        <w:rPr>
          <w:rFonts w:ascii="Times New Roman" w:hAnsi="Times New Roman"/>
          <w:lang w:val="sr-Cyrl-CS"/>
        </w:rPr>
        <w:t>рачун</w:t>
      </w:r>
      <w:r w:rsidRPr="001B318D">
        <w:rPr>
          <w:rFonts w:ascii="Times New Roman" w:hAnsi="Times New Roman"/>
          <w:lang w:val="sr-Cyrl-CS"/>
        </w:rPr>
        <w:t xml:space="preserve"> приложи спецификацију утрошка горива</w:t>
      </w:r>
      <w:r>
        <w:rPr>
          <w:rFonts w:ascii="Times New Roman" w:hAnsi="Times New Roman"/>
          <w:lang w:val="sr-Cyrl-CS"/>
        </w:rPr>
        <w:t xml:space="preserve"> ТНГ-а</w:t>
      </w:r>
      <w:r w:rsidRPr="001B318D">
        <w:rPr>
          <w:rFonts w:ascii="Times New Roman" w:hAnsi="Times New Roman"/>
          <w:lang w:val="sr-Cyrl-CS"/>
        </w:rPr>
        <w:t xml:space="preserve"> </w:t>
      </w:r>
      <w:r>
        <w:rPr>
          <w:rFonts w:ascii="Times New Roman" w:hAnsi="Times New Roman"/>
          <w:lang w:val="sr-Cyrl-CS"/>
        </w:rPr>
        <w:t>за возило</w:t>
      </w:r>
      <w:r w:rsidRPr="001B318D">
        <w:rPr>
          <w:rFonts w:ascii="Times New Roman" w:hAnsi="Times New Roman"/>
          <w:lang w:val="sr-Cyrl-CS"/>
        </w:rPr>
        <w:t xml:space="preserve"> са наведеним регистарским броје</w:t>
      </w:r>
      <w:r>
        <w:rPr>
          <w:rFonts w:ascii="Times New Roman" w:hAnsi="Times New Roman"/>
          <w:lang w:val="sr-Cyrl-CS"/>
        </w:rPr>
        <w:t xml:space="preserve">м, </w:t>
      </w:r>
      <w:r w:rsidRPr="004F6F80">
        <w:rPr>
          <w:rFonts w:ascii="Times New Roman" w:hAnsi="Times New Roman"/>
          <w:lang w:val="sr-Cyrl-CS"/>
        </w:rPr>
        <w:t>километражом, датумом, временом, и местом точења</w:t>
      </w:r>
      <w:r>
        <w:rPr>
          <w:rFonts w:ascii="Times New Roman" w:hAnsi="Times New Roman"/>
          <w:lang w:val="sr-Cyrl-CS"/>
        </w:rPr>
        <w:t>.</w:t>
      </w:r>
    </w:p>
    <w:p w:rsidR="003738B1" w:rsidRPr="004F6F80" w:rsidRDefault="003738B1" w:rsidP="003738B1">
      <w:pPr>
        <w:widowControl w:val="0"/>
        <w:overflowPunct w:val="0"/>
        <w:autoSpaceDE w:val="0"/>
        <w:autoSpaceDN w:val="0"/>
        <w:adjustRightInd w:val="0"/>
        <w:spacing w:line="252" w:lineRule="auto"/>
        <w:jc w:val="both"/>
        <w:rPr>
          <w:rFonts w:ascii="Times New Roman" w:hAnsi="Times New Roman"/>
          <w:szCs w:val="24"/>
          <w:lang w:val="sr-Cyrl-CS"/>
        </w:rPr>
      </w:pPr>
    </w:p>
    <w:p w:rsidR="003738B1" w:rsidRPr="00C87AF0" w:rsidRDefault="003738B1" w:rsidP="003738B1">
      <w:pPr>
        <w:widowControl w:val="0"/>
        <w:overflowPunct w:val="0"/>
        <w:autoSpaceDE w:val="0"/>
        <w:autoSpaceDN w:val="0"/>
        <w:adjustRightInd w:val="0"/>
        <w:spacing w:line="217" w:lineRule="auto"/>
        <w:ind w:right="20"/>
        <w:jc w:val="both"/>
        <w:rPr>
          <w:rFonts w:ascii="Times New Roman" w:hAnsi="Times New Roman"/>
          <w:szCs w:val="24"/>
          <w:lang w:val="sr-Cyrl-CS"/>
        </w:rPr>
      </w:pPr>
      <w:r w:rsidRPr="00036415">
        <w:rPr>
          <w:rFonts w:ascii="Times New Roman" w:hAnsi="Times New Roman"/>
          <w:szCs w:val="24"/>
          <w:lang w:val="sr-Cyrl-CS"/>
        </w:rPr>
        <w:t>Наручилац се обавезује да уплате по испост</w:t>
      </w:r>
      <w:r>
        <w:rPr>
          <w:rFonts w:ascii="Times New Roman" w:hAnsi="Times New Roman"/>
          <w:szCs w:val="24"/>
          <w:lang w:val="sr-Cyrl-CS"/>
        </w:rPr>
        <w:t>ављеним рачунима врши на рачун И</w:t>
      </w:r>
      <w:r w:rsidRPr="00036415">
        <w:rPr>
          <w:rFonts w:ascii="Times New Roman" w:hAnsi="Times New Roman"/>
          <w:szCs w:val="24"/>
          <w:lang w:val="sr-Cyrl-CS"/>
        </w:rPr>
        <w:t>споручиоца бр.</w:t>
      </w:r>
      <w:r w:rsidRPr="004030E4">
        <w:rPr>
          <w:rFonts w:ascii="Times New Roman" w:hAnsi="Times New Roman"/>
          <w:szCs w:val="24"/>
          <w:lang w:val="sr-Cyrl-CS"/>
        </w:rPr>
        <w:t xml:space="preserve"> </w:t>
      </w:r>
      <w:r w:rsidRPr="00036415">
        <w:rPr>
          <w:rFonts w:ascii="Times New Roman" w:hAnsi="Times New Roman"/>
          <w:szCs w:val="24"/>
          <w:lang w:val="sr-Cyrl-CS"/>
        </w:rPr>
        <w:t>(као у понуди) ___________</w:t>
      </w:r>
      <w:r>
        <w:rPr>
          <w:rFonts w:ascii="Times New Roman" w:hAnsi="Times New Roman"/>
          <w:szCs w:val="24"/>
          <w:lang w:val="sr-Cyrl-CS"/>
        </w:rPr>
        <w:t>____________</w:t>
      </w:r>
      <w:r w:rsidRPr="00036415">
        <w:rPr>
          <w:rFonts w:ascii="Times New Roman" w:hAnsi="Times New Roman"/>
          <w:szCs w:val="24"/>
          <w:lang w:val="sr-Cyrl-CS"/>
        </w:rPr>
        <w:t>код(као у понуди)________________ банке.</w:t>
      </w:r>
      <w:r w:rsidRPr="00036415">
        <w:rPr>
          <w:lang w:val="sr-Cyrl-CS"/>
        </w:rPr>
        <w:t xml:space="preserve">                              </w:t>
      </w:r>
      <w:r>
        <w:rPr>
          <w:lang w:val="sr-Cyrl-CS"/>
        </w:rPr>
        <w:t xml:space="preserve">                       </w:t>
      </w:r>
    </w:p>
    <w:p w:rsidR="003738B1" w:rsidRDefault="003738B1" w:rsidP="003738B1">
      <w:pPr>
        <w:rPr>
          <w:lang w:val="sr-Cyrl-CS"/>
        </w:rPr>
      </w:pPr>
      <w:r>
        <w:rPr>
          <w:lang w:val="sr-Cyrl-CS"/>
        </w:rPr>
        <w:t xml:space="preserve">                                                  </w:t>
      </w:r>
    </w:p>
    <w:p w:rsidR="003738B1" w:rsidRPr="00036415" w:rsidRDefault="003738B1" w:rsidP="003738B1">
      <w:pPr>
        <w:rPr>
          <w:lang w:val="sr-Cyrl-CS"/>
        </w:rPr>
      </w:pPr>
      <w:r>
        <w:rPr>
          <w:lang w:val="sr-Cyrl-CS"/>
        </w:rPr>
        <w:t xml:space="preserve">                                                                                </w:t>
      </w:r>
      <w:r w:rsidRPr="00036415">
        <w:rPr>
          <w:rFonts w:ascii="Times New Roman" w:hAnsi="Times New Roman"/>
          <w:b/>
          <w:i/>
          <w:lang w:val="ru-RU"/>
        </w:rPr>
        <w:t>ЧЛАН 4.</w:t>
      </w:r>
    </w:p>
    <w:p w:rsidR="003738B1" w:rsidRDefault="003738B1" w:rsidP="003738B1">
      <w:pPr>
        <w:pStyle w:val="Default"/>
        <w:jc w:val="center"/>
        <w:rPr>
          <w:b/>
          <w:i/>
          <w:color w:val="auto"/>
          <w:lang w:val="sr-Cyrl-CS"/>
        </w:rPr>
      </w:pPr>
      <w:r w:rsidRPr="00036415">
        <w:rPr>
          <w:b/>
          <w:i/>
          <w:color w:val="auto"/>
          <w:lang w:val="sr-Cyrl-CS"/>
        </w:rPr>
        <w:t>РОК</w:t>
      </w:r>
      <w:r>
        <w:rPr>
          <w:b/>
          <w:i/>
          <w:color w:val="auto"/>
          <w:lang w:val="sr-Cyrl-CS"/>
        </w:rPr>
        <w:t xml:space="preserve"> И НАЧИН </w:t>
      </w:r>
      <w:r w:rsidRPr="00036415">
        <w:rPr>
          <w:b/>
          <w:i/>
          <w:color w:val="auto"/>
          <w:lang w:val="sr-Cyrl-CS"/>
        </w:rPr>
        <w:t xml:space="preserve"> ИСПОРУКЕ ДОБАРА</w:t>
      </w:r>
    </w:p>
    <w:p w:rsidR="003738B1" w:rsidRDefault="003738B1" w:rsidP="003738B1">
      <w:pPr>
        <w:pStyle w:val="Default"/>
        <w:jc w:val="center"/>
        <w:rPr>
          <w:b/>
          <w:i/>
          <w:color w:val="auto"/>
          <w:lang w:val="sr-Cyrl-CS"/>
        </w:rPr>
      </w:pPr>
    </w:p>
    <w:p w:rsidR="003738B1" w:rsidRPr="001B318D" w:rsidRDefault="003738B1" w:rsidP="003738B1">
      <w:pPr>
        <w:widowControl w:val="0"/>
        <w:autoSpaceDE w:val="0"/>
        <w:autoSpaceDN w:val="0"/>
        <w:adjustRightInd w:val="0"/>
        <w:spacing w:line="3" w:lineRule="exact"/>
        <w:rPr>
          <w:rFonts w:ascii="Times New Roman" w:hAnsi="Times New Roman"/>
          <w:szCs w:val="24"/>
          <w:lang w:val="sr-Cyrl-CS"/>
        </w:rPr>
      </w:pPr>
    </w:p>
    <w:p w:rsidR="003738B1" w:rsidRPr="00C87AF0" w:rsidRDefault="003738B1" w:rsidP="003738B1">
      <w:pPr>
        <w:widowControl w:val="0"/>
        <w:autoSpaceDE w:val="0"/>
        <w:autoSpaceDN w:val="0"/>
        <w:adjustRightInd w:val="0"/>
        <w:jc w:val="both"/>
        <w:rPr>
          <w:rFonts w:ascii="Times New Roman" w:hAnsi="Times New Roman"/>
          <w:szCs w:val="24"/>
          <w:lang w:val="sr-Cyrl-CS"/>
        </w:rPr>
      </w:pPr>
      <w:r>
        <w:rPr>
          <w:rFonts w:ascii="Times New Roman" w:hAnsi="Times New Roman"/>
          <w:szCs w:val="24"/>
          <w:lang w:val="sr-Cyrl-CS"/>
        </w:rPr>
        <w:t>Испорука (утакање горива) вршиће се сукцесивно по сваком конкретном захтеву у складу са  ставарним потребама Наручиоца</w:t>
      </w:r>
      <w:r w:rsidRPr="00007BB9">
        <w:rPr>
          <w:rFonts w:ascii="Times New Roman" w:hAnsi="Times New Roman"/>
          <w:szCs w:val="24"/>
          <w:lang w:val="sr-Cyrl-CS"/>
        </w:rPr>
        <w:t xml:space="preserve"> </w:t>
      </w:r>
      <w:r>
        <w:rPr>
          <w:rFonts w:ascii="Times New Roman" w:hAnsi="Times New Roman"/>
          <w:szCs w:val="24"/>
          <w:lang w:val="sr-Cyrl-CS"/>
        </w:rPr>
        <w:t xml:space="preserve">за период од године дана од дана потписивања уговора о јавној набавци. </w:t>
      </w:r>
    </w:p>
    <w:p w:rsidR="003738B1" w:rsidRPr="00742DC7" w:rsidRDefault="003738B1" w:rsidP="003738B1">
      <w:pPr>
        <w:jc w:val="both"/>
        <w:rPr>
          <w:rFonts w:ascii="Times New Roman" w:hAnsi="Times New Roman"/>
          <w:szCs w:val="24"/>
          <w:lang w:val="sr-Cyrl-CS"/>
        </w:rPr>
      </w:pPr>
      <w:r>
        <w:rPr>
          <w:rFonts w:ascii="Times New Roman" w:hAnsi="Times New Roman"/>
          <w:szCs w:val="24"/>
          <w:lang w:val="sr-Cyrl-CS"/>
        </w:rPr>
        <w:t>Испорука (</w:t>
      </w:r>
      <w:r w:rsidRPr="00742DC7">
        <w:rPr>
          <w:rFonts w:ascii="Times New Roman" w:hAnsi="Times New Roman"/>
          <w:szCs w:val="24"/>
          <w:lang w:val="sr-Cyrl-CS"/>
        </w:rPr>
        <w:t>утакање горива</w:t>
      </w:r>
      <w:r>
        <w:rPr>
          <w:rFonts w:ascii="Times New Roman" w:hAnsi="Times New Roman"/>
          <w:szCs w:val="24"/>
          <w:lang w:val="sr-Cyrl-CS"/>
        </w:rPr>
        <w:t>)</w:t>
      </w:r>
      <w:r w:rsidRPr="00742DC7">
        <w:rPr>
          <w:rFonts w:ascii="Times New Roman" w:hAnsi="Times New Roman"/>
          <w:szCs w:val="24"/>
          <w:lang w:val="sr-Cyrl-CS"/>
        </w:rPr>
        <w:t xml:space="preserve">  вршиће се у теренско возило на малопродајном месту Испоручиоца уз пратеће услуге : уписивање и овера испоручене количине истог у Путни радни лист </w:t>
      </w:r>
      <w:r w:rsidRPr="00742DC7">
        <w:rPr>
          <w:rFonts w:ascii="Times New Roman" w:hAnsi="Times New Roman"/>
          <w:lang w:val="sr-Cyrl-CS"/>
        </w:rPr>
        <w:t xml:space="preserve">- Образац СбСл 5 </w:t>
      </w:r>
      <w:r w:rsidRPr="00742DC7">
        <w:rPr>
          <w:rFonts w:ascii="Times New Roman" w:hAnsi="Times New Roman"/>
          <w:szCs w:val="24"/>
          <w:lang w:val="sr-Cyrl-CS"/>
        </w:rPr>
        <w:t>и издавање фискалних рачуна за точено гориво.</w:t>
      </w:r>
    </w:p>
    <w:p w:rsidR="003738B1" w:rsidRPr="00036415" w:rsidRDefault="003738B1" w:rsidP="003738B1">
      <w:pPr>
        <w:shd w:val="clear" w:color="auto" w:fill="FFFFFF"/>
        <w:jc w:val="both"/>
        <w:rPr>
          <w:lang w:val="sr-Cyrl-CS"/>
        </w:rPr>
      </w:pPr>
    </w:p>
    <w:p w:rsidR="003738B1" w:rsidRPr="00036415" w:rsidRDefault="003738B1" w:rsidP="003738B1">
      <w:pPr>
        <w:rPr>
          <w:rFonts w:ascii="Times New Roman" w:hAnsi="Times New Roman"/>
          <w:b/>
          <w:bCs/>
          <w:i/>
          <w:iCs/>
          <w:lang w:val="sr-Cyrl-CS"/>
        </w:rPr>
      </w:pPr>
      <w:r w:rsidRPr="00036415">
        <w:rPr>
          <w:lang w:val="sr-Cyrl-CS"/>
        </w:rPr>
        <w:t xml:space="preserve">                                                                              </w:t>
      </w:r>
      <w:r w:rsidRPr="00036415">
        <w:rPr>
          <w:rFonts w:ascii="Times New Roman" w:hAnsi="Times New Roman"/>
          <w:b/>
          <w:bCs/>
          <w:i/>
          <w:iCs/>
          <w:lang w:val="sr-Cyrl-CS"/>
        </w:rPr>
        <w:t>ЧЛАН 5</w:t>
      </w:r>
      <w:r w:rsidRPr="00036415">
        <w:rPr>
          <w:rFonts w:ascii="Times New Roman" w:hAnsi="Times New Roman"/>
          <w:b/>
          <w:bCs/>
          <w:i/>
          <w:iCs/>
          <w:lang w:val="ru-RU"/>
        </w:rPr>
        <w:t>.</w:t>
      </w:r>
    </w:p>
    <w:p w:rsidR="003738B1" w:rsidRPr="00036415" w:rsidRDefault="003738B1" w:rsidP="003738B1">
      <w:pPr>
        <w:autoSpaceDE w:val="0"/>
        <w:autoSpaceDN w:val="0"/>
        <w:adjustRightInd w:val="0"/>
        <w:jc w:val="center"/>
        <w:rPr>
          <w:rFonts w:ascii="Times New Roman" w:hAnsi="Times New Roman"/>
          <w:b/>
          <w:bCs/>
          <w:i/>
          <w:lang w:val="ru-RU"/>
        </w:rPr>
      </w:pPr>
      <w:r w:rsidRPr="00036415">
        <w:rPr>
          <w:rFonts w:ascii="Times New Roman" w:hAnsi="Times New Roman"/>
          <w:b/>
          <w:bCs/>
          <w:i/>
          <w:lang w:val="ru-RU"/>
        </w:rPr>
        <w:t>ПРОМЕНЕ ПОДАТАКА</w:t>
      </w:r>
    </w:p>
    <w:p w:rsidR="003738B1" w:rsidRPr="00036415" w:rsidRDefault="003738B1" w:rsidP="003738B1">
      <w:pPr>
        <w:autoSpaceDE w:val="0"/>
        <w:autoSpaceDN w:val="0"/>
        <w:adjustRightInd w:val="0"/>
        <w:jc w:val="center"/>
        <w:rPr>
          <w:rFonts w:ascii="Times New Roman" w:hAnsi="Times New Roman"/>
          <w:b/>
          <w:bCs/>
          <w:i/>
          <w:lang w:val="sr-Cyrl-CS"/>
        </w:rPr>
      </w:pPr>
    </w:p>
    <w:p w:rsidR="003738B1" w:rsidRPr="00036415" w:rsidRDefault="003738B1" w:rsidP="003738B1">
      <w:pPr>
        <w:autoSpaceDE w:val="0"/>
        <w:autoSpaceDN w:val="0"/>
        <w:adjustRightInd w:val="0"/>
        <w:jc w:val="both"/>
        <w:rPr>
          <w:rFonts w:ascii="Times New Roman" w:hAnsi="Times New Roman"/>
          <w:lang w:val="sr-Cyrl-CS"/>
        </w:rPr>
      </w:pPr>
      <w:r w:rsidRPr="0065405B">
        <w:rPr>
          <w:rFonts w:ascii="Times New Roman" w:hAnsi="Times New Roman"/>
          <w:lang w:val="ru-RU"/>
        </w:rPr>
        <w:t>Испоручилац</w:t>
      </w:r>
      <w:r w:rsidRPr="00036415">
        <w:rPr>
          <w:rFonts w:ascii="Times New Roman" w:hAnsi="Times New Roman"/>
          <w:lang w:val="ru-RU"/>
        </w:rPr>
        <w:t xml:space="preserve"> је дужан</w:t>
      </w:r>
      <w:r>
        <w:rPr>
          <w:rFonts w:ascii="Times New Roman" w:hAnsi="Times New Roman"/>
          <w:lang w:val="ru-RU"/>
        </w:rPr>
        <w:t xml:space="preserve"> да</w:t>
      </w:r>
      <w:r w:rsidRPr="00036415">
        <w:rPr>
          <w:rFonts w:ascii="Times New Roman" w:hAnsi="Times New Roman"/>
          <w:lang w:val="ru-RU"/>
        </w:rPr>
        <w:t xml:space="preserve"> у току реализације У</w:t>
      </w:r>
      <w:r>
        <w:rPr>
          <w:rFonts w:ascii="Times New Roman" w:hAnsi="Times New Roman"/>
          <w:lang w:val="ru-RU"/>
        </w:rPr>
        <w:t xml:space="preserve">говора  без одлагања </w:t>
      </w:r>
      <w:r w:rsidRPr="00036415">
        <w:rPr>
          <w:rFonts w:ascii="Times New Roman" w:hAnsi="Times New Roman"/>
          <w:lang w:val="ru-RU"/>
        </w:rPr>
        <w:t>писмено обавести наручиоца о</w:t>
      </w:r>
      <w:r w:rsidRPr="000B2C64">
        <w:rPr>
          <w:rFonts w:ascii="Times New Roman" w:hAnsi="Times New Roman"/>
          <w:lang w:val="sr-Cyrl-CS"/>
        </w:rPr>
        <w:t xml:space="preserve"> </w:t>
      </w:r>
      <w:r w:rsidRPr="00036415">
        <w:rPr>
          <w:rFonts w:ascii="Times New Roman" w:hAnsi="Times New Roman"/>
          <w:lang w:val="ru-RU"/>
        </w:rPr>
        <w:t xml:space="preserve">било којој промени података </w:t>
      </w:r>
      <w:r w:rsidRPr="00036415">
        <w:rPr>
          <w:rFonts w:ascii="Times New Roman" w:hAnsi="Times New Roman"/>
          <w:lang w:val="sr-Cyrl-CS"/>
        </w:rPr>
        <w:t xml:space="preserve">о испуњености услова </w:t>
      </w:r>
      <w:r w:rsidRPr="00036415">
        <w:rPr>
          <w:rFonts w:ascii="Times New Roman" w:hAnsi="Times New Roman"/>
          <w:lang w:val="ru-RU"/>
        </w:rPr>
        <w:t xml:space="preserve">наведених у Конкурсној документацији и да </w:t>
      </w:r>
      <w:r w:rsidRPr="00036415">
        <w:rPr>
          <w:rFonts w:ascii="Times New Roman" w:hAnsi="Times New Roman"/>
          <w:lang w:val="sr-Cyrl-CS"/>
        </w:rPr>
        <w:t xml:space="preserve">их </w:t>
      </w:r>
      <w:r w:rsidRPr="00036415">
        <w:rPr>
          <w:rFonts w:ascii="Times New Roman" w:hAnsi="Times New Roman"/>
          <w:lang w:val="ru-RU"/>
        </w:rPr>
        <w:t xml:space="preserve">документује </w:t>
      </w:r>
      <w:r w:rsidRPr="00036415">
        <w:rPr>
          <w:rFonts w:ascii="Times New Roman" w:hAnsi="Times New Roman"/>
          <w:lang w:val="sr-Cyrl-CS"/>
        </w:rPr>
        <w:t>доказима.</w:t>
      </w:r>
    </w:p>
    <w:p w:rsidR="003738B1" w:rsidRPr="00036415" w:rsidRDefault="003738B1" w:rsidP="003738B1">
      <w:pPr>
        <w:jc w:val="both"/>
        <w:rPr>
          <w:lang w:val="sr-Cyrl-CS"/>
        </w:rPr>
      </w:pPr>
    </w:p>
    <w:p w:rsidR="003738B1" w:rsidRPr="00036415" w:rsidRDefault="003738B1" w:rsidP="003738B1">
      <w:pPr>
        <w:rPr>
          <w:rFonts w:ascii="Times New Roman" w:hAnsi="Times New Roman"/>
          <w:b/>
          <w:i/>
          <w:lang w:val="ru-RU"/>
        </w:rPr>
      </w:pPr>
      <w:r w:rsidRPr="00036415">
        <w:rPr>
          <w:lang w:val="sr-Cyrl-CS"/>
        </w:rPr>
        <w:t xml:space="preserve">                                                                    </w:t>
      </w:r>
      <w:r w:rsidRPr="00036415">
        <w:rPr>
          <w:rFonts w:ascii="Times New Roman" w:hAnsi="Times New Roman"/>
          <w:b/>
          <w:i/>
          <w:lang w:val="ru-RU"/>
        </w:rPr>
        <w:t xml:space="preserve">        ЧЛАН 6.</w:t>
      </w:r>
    </w:p>
    <w:p w:rsidR="003738B1" w:rsidRPr="0065405B" w:rsidRDefault="003738B1" w:rsidP="003738B1">
      <w:pPr>
        <w:pStyle w:val="Default"/>
        <w:ind w:left="2160" w:firstLine="720"/>
        <w:rPr>
          <w:b/>
          <w:bCs/>
          <w:i/>
          <w:color w:val="auto"/>
          <w:lang w:val="sr-Cyrl-CS"/>
        </w:rPr>
      </w:pPr>
      <w:r w:rsidRPr="00036415">
        <w:rPr>
          <w:b/>
          <w:bCs/>
          <w:i/>
          <w:color w:val="auto"/>
          <w:lang w:val="ru-RU"/>
        </w:rPr>
        <w:t>КВАЛИТЕТ ДОБРА</w:t>
      </w:r>
      <w:r w:rsidRPr="00036415">
        <w:rPr>
          <w:b/>
          <w:bCs/>
          <w:i/>
          <w:color w:val="auto"/>
          <w:lang w:val="sr-Cyrl-CS"/>
        </w:rPr>
        <w:t>, ГРЕШКЕ</w:t>
      </w:r>
    </w:p>
    <w:p w:rsidR="003738B1" w:rsidRDefault="003738B1" w:rsidP="003738B1">
      <w:pPr>
        <w:pStyle w:val="Default"/>
        <w:rPr>
          <w:b/>
          <w:bCs/>
          <w:i/>
          <w:color w:val="auto"/>
          <w:lang w:val="sr-Cyrl-CS"/>
        </w:rPr>
      </w:pPr>
      <w:r w:rsidRPr="00036415">
        <w:rPr>
          <w:b/>
          <w:bCs/>
          <w:i/>
          <w:color w:val="auto"/>
          <w:lang w:val="sr-Cyrl-CS"/>
        </w:rPr>
        <w:t xml:space="preserve">                                        У  КВАЛИТЕТУ И РЕКЛАМАЦИЈА</w:t>
      </w:r>
    </w:p>
    <w:p w:rsidR="003738B1" w:rsidRPr="00036415" w:rsidRDefault="003738B1" w:rsidP="003738B1">
      <w:pPr>
        <w:pStyle w:val="Default"/>
        <w:rPr>
          <w:b/>
          <w:bCs/>
          <w:i/>
          <w:color w:val="auto"/>
          <w:lang w:val="sr-Cyrl-CS"/>
        </w:rPr>
      </w:pPr>
    </w:p>
    <w:p w:rsidR="003738B1" w:rsidRPr="00036415" w:rsidRDefault="003738B1" w:rsidP="003738B1">
      <w:pPr>
        <w:widowControl w:val="0"/>
        <w:overflowPunct w:val="0"/>
        <w:autoSpaceDE w:val="0"/>
        <w:autoSpaceDN w:val="0"/>
        <w:adjustRightInd w:val="0"/>
        <w:spacing w:line="228" w:lineRule="auto"/>
        <w:ind w:right="20"/>
        <w:jc w:val="both"/>
        <w:rPr>
          <w:rFonts w:ascii="Times New Roman" w:hAnsi="Times New Roman"/>
          <w:szCs w:val="24"/>
          <w:lang w:val="sr-Cyrl-CS"/>
        </w:rPr>
      </w:pPr>
      <w:r>
        <w:rPr>
          <w:rFonts w:ascii="Times New Roman" w:hAnsi="Times New Roman"/>
          <w:lang w:val="sr-Cyrl-CS"/>
        </w:rPr>
        <w:t>Испоручилац</w:t>
      </w:r>
      <w:r w:rsidRPr="001B318D">
        <w:rPr>
          <w:rFonts w:ascii="Times New Roman" w:hAnsi="Times New Roman"/>
          <w:lang w:val="ru-RU"/>
        </w:rPr>
        <w:t xml:space="preserve"> гарантује да квалитет горива</w:t>
      </w:r>
      <w:r>
        <w:rPr>
          <w:rFonts w:ascii="Times New Roman" w:hAnsi="Times New Roman"/>
          <w:lang w:val="sr-Cyrl-CS"/>
        </w:rPr>
        <w:t xml:space="preserve"> </w:t>
      </w:r>
      <w:r w:rsidRPr="001B318D">
        <w:rPr>
          <w:rFonts w:ascii="Times New Roman" w:hAnsi="Times New Roman"/>
          <w:lang w:val="ru-RU"/>
        </w:rPr>
        <w:t xml:space="preserve">одговара техничким и другим захтевима прописаним </w:t>
      </w:r>
      <w:r w:rsidRPr="001B318D">
        <w:rPr>
          <w:rFonts w:ascii="Times New Roman" w:hAnsi="Times New Roman"/>
          <w:b/>
          <w:lang w:val="ru-RU"/>
        </w:rPr>
        <w:t>Правилником о техничким и другим захтевима за течна горива нафтног порекла</w:t>
      </w:r>
      <w:r w:rsidRPr="007D677C">
        <w:rPr>
          <w:rFonts w:ascii="Times New Roman" w:hAnsi="Times New Roman"/>
          <w:b/>
          <w:lang w:val="sr-Cyrl-CS"/>
        </w:rPr>
        <w:t xml:space="preserve"> </w:t>
      </w:r>
      <w:r w:rsidRPr="001B318D">
        <w:rPr>
          <w:rFonts w:ascii="Times New Roman" w:hAnsi="Times New Roman"/>
          <w:b/>
          <w:lang w:val="ru-RU"/>
        </w:rPr>
        <w:t>(„Сл.гласник</w:t>
      </w:r>
      <w:r w:rsidRPr="007D677C">
        <w:rPr>
          <w:rFonts w:ascii="Times New Roman" w:hAnsi="Times New Roman"/>
          <w:b/>
          <w:lang w:val="sr-Cyrl-CS"/>
        </w:rPr>
        <w:t xml:space="preserve"> </w:t>
      </w:r>
      <w:r w:rsidRPr="001B318D">
        <w:rPr>
          <w:rFonts w:ascii="Times New Roman" w:hAnsi="Times New Roman"/>
          <w:b/>
          <w:lang w:val="ru-RU"/>
        </w:rPr>
        <w:t xml:space="preserve">РС“ бр. </w:t>
      </w:r>
      <w:r w:rsidRPr="007D677C">
        <w:rPr>
          <w:rFonts w:ascii="Times New Roman" w:hAnsi="Times New Roman"/>
          <w:b/>
          <w:lang w:val="sr-Cyrl-CS"/>
        </w:rPr>
        <w:t>111/2015</w:t>
      </w:r>
      <w:r w:rsidRPr="001B318D">
        <w:rPr>
          <w:rFonts w:ascii="Times New Roman" w:hAnsi="Times New Roman"/>
          <w:b/>
          <w:lang w:val="ru-RU"/>
        </w:rPr>
        <w:t>)</w:t>
      </w:r>
      <w:r w:rsidRPr="007D677C">
        <w:rPr>
          <w:rFonts w:ascii="Times New Roman" w:hAnsi="Times New Roman"/>
          <w:b/>
          <w:szCs w:val="24"/>
          <w:lang w:val="sr-Cyrl-CS"/>
        </w:rPr>
        <w:t>,</w:t>
      </w:r>
      <w:r>
        <w:rPr>
          <w:rFonts w:ascii="Times New Roman" w:hAnsi="Times New Roman"/>
          <w:b/>
          <w:szCs w:val="24"/>
          <w:lang w:val="sr-Cyrl-CS"/>
        </w:rPr>
        <w:t xml:space="preserve"> </w:t>
      </w:r>
      <w:r w:rsidRPr="00036415">
        <w:rPr>
          <w:rFonts w:ascii="Times New Roman" w:hAnsi="Times New Roman"/>
          <w:szCs w:val="24"/>
          <w:lang w:val="sr-Cyrl-CS"/>
        </w:rPr>
        <w:t xml:space="preserve">односно мора да одговара траженим карактеристикама из </w:t>
      </w:r>
      <w:r>
        <w:rPr>
          <w:rFonts w:ascii="Times New Roman" w:hAnsi="Times New Roman"/>
          <w:szCs w:val="24"/>
          <w:lang w:val="sr-Cyrl-CS"/>
        </w:rPr>
        <w:t>Конкурсне</w:t>
      </w:r>
      <w:r w:rsidRPr="00036415">
        <w:rPr>
          <w:rFonts w:ascii="Times New Roman" w:hAnsi="Times New Roman"/>
          <w:szCs w:val="24"/>
          <w:lang w:val="sr-Cyrl-CS"/>
        </w:rPr>
        <w:t xml:space="preserve"> документације.</w:t>
      </w:r>
    </w:p>
    <w:p w:rsidR="003738B1" w:rsidRPr="001B318D" w:rsidRDefault="003738B1" w:rsidP="003738B1">
      <w:pPr>
        <w:widowControl w:val="0"/>
        <w:overflowPunct w:val="0"/>
        <w:autoSpaceDE w:val="0"/>
        <w:autoSpaceDN w:val="0"/>
        <w:adjustRightInd w:val="0"/>
        <w:spacing w:line="239" w:lineRule="auto"/>
        <w:jc w:val="both"/>
        <w:rPr>
          <w:rFonts w:ascii="Times New Roman" w:hAnsi="Times New Roman"/>
          <w:szCs w:val="24"/>
          <w:lang w:val="ru-RU"/>
        </w:rPr>
      </w:pPr>
    </w:p>
    <w:p w:rsidR="003738B1" w:rsidRPr="001B318D" w:rsidRDefault="003738B1" w:rsidP="003738B1">
      <w:pPr>
        <w:widowControl w:val="0"/>
        <w:autoSpaceDE w:val="0"/>
        <w:autoSpaceDN w:val="0"/>
        <w:adjustRightInd w:val="0"/>
        <w:spacing w:line="3" w:lineRule="exact"/>
        <w:rPr>
          <w:rFonts w:ascii="Times New Roman" w:hAnsi="Times New Roman"/>
          <w:szCs w:val="24"/>
          <w:lang w:val="ru-RU"/>
        </w:rPr>
      </w:pPr>
    </w:p>
    <w:p w:rsidR="003738B1" w:rsidRDefault="003738B1" w:rsidP="003738B1">
      <w:pPr>
        <w:widowControl w:val="0"/>
        <w:overflowPunct w:val="0"/>
        <w:autoSpaceDE w:val="0"/>
        <w:autoSpaceDN w:val="0"/>
        <w:adjustRightInd w:val="0"/>
        <w:jc w:val="both"/>
        <w:rPr>
          <w:rFonts w:ascii="Times New Roman" w:hAnsi="Times New Roman"/>
          <w:lang w:val="sr-Cyrl-CS"/>
        </w:rPr>
      </w:pPr>
      <w:r w:rsidRPr="001B318D">
        <w:rPr>
          <w:rFonts w:ascii="Times New Roman" w:hAnsi="Times New Roman"/>
          <w:lang w:val="ru-RU"/>
        </w:rPr>
        <w:t xml:space="preserve">Уговорне стране су сагласне да у случају постојања примедби које се односе на </w:t>
      </w:r>
      <w:r>
        <w:rPr>
          <w:rFonts w:ascii="Times New Roman" w:hAnsi="Times New Roman"/>
          <w:lang w:val="sr-Cyrl-CS"/>
        </w:rPr>
        <w:t xml:space="preserve"> </w:t>
      </w:r>
      <w:r w:rsidRPr="001B318D">
        <w:rPr>
          <w:rFonts w:ascii="Times New Roman" w:hAnsi="Times New Roman"/>
          <w:lang w:val="ru-RU"/>
        </w:rPr>
        <w:t>квалитет горива, Наручилац треба да уложи проговор</w:t>
      </w:r>
      <w:r>
        <w:rPr>
          <w:rFonts w:ascii="Times New Roman" w:hAnsi="Times New Roman"/>
          <w:lang w:val="sr-Cyrl-CS"/>
        </w:rPr>
        <w:t xml:space="preserve"> </w:t>
      </w:r>
      <w:r w:rsidRPr="001B318D">
        <w:rPr>
          <w:rFonts w:ascii="Times New Roman" w:hAnsi="Times New Roman"/>
          <w:lang w:val="ru-RU"/>
        </w:rPr>
        <w:t xml:space="preserve"> </w:t>
      </w:r>
      <w:r>
        <w:rPr>
          <w:rFonts w:ascii="Times New Roman" w:hAnsi="Times New Roman"/>
          <w:lang w:val="sr-Cyrl-CS"/>
        </w:rPr>
        <w:t>Испоручиоцу</w:t>
      </w:r>
      <w:r w:rsidRPr="001B318D">
        <w:rPr>
          <w:rFonts w:ascii="Times New Roman" w:hAnsi="Times New Roman"/>
          <w:lang w:val="ru-RU"/>
        </w:rPr>
        <w:t xml:space="preserve"> одмах након сазнања за скривену ману, у року од 24 (двадесетчетири) сата од сазнања за скривену ману</w:t>
      </w:r>
      <w:r>
        <w:rPr>
          <w:rFonts w:ascii="Times New Roman" w:hAnsi="Times New Roman"/>
          <w:lang w:val="sr-Cyrl-CS"/>
        </w:rPr>
        <w:t>.</w:t>
      </w:r>
    </w:p>
    <w:p w:rsidR="003738B1" w:rsidRDefault="003738B1" w:rsidP="003738B1">
      <w:pPr>
        <w:widowControl w:val="0"/>
        <w:overflowPunct w:val="0"/>
        <w:autoSpaceDE w:val="0"/>
        <w:autoSpaceDN w:val="0"/>
        <w:adjustRightInd w:val="0"/>
        <w:jc w:val="both"/>
        <w:rPr>
          <w:rFonts w:ascii="Times New Roman" w:hAnsi="Times New Roman"/>
          <w:lang w:val="sr-Cyrl-CS"/>
        </w:rPr>
      </w:pPr>
    </w:p>
    <w:p w:rsidR="003738B1" w:rsidRPr="00036415" w:rsidRDefault="003738B1" w:rsidP="003738B1">
      <w:pPr>
        <w:tabs>
          <w:tab w:val="left" w:pos="5812"/>
          <w:tab w:val="left" w:pos="7513"/>
        </w:tabs>
        <w:jc w:val="both"/>
        <w:rPr>
          <w:rFonts w:ascii="Times New Roman" w:hAnsi="Times New Roman"/>
          <w:szCs w:val="24"/>
          <w:lang w:val="sr-Cyrl-CS"/>
        </w:rPr>
      </w:pPr>
      <w:r>
        <w:rPr>
          <w:rFonts w:ascii="Times New Roman" w:hAnsi="Times New Roman"/>
          <w:szCs w:val="24"/>
          <w:lang w:val="sr-Cyrl-CS"/>
        </w:rPr>
        <w:t>Испоручено</w:t>
      </w:r>
      <w:r w:rsidRPr="00036415">
        <w:rPr>
          <w:rFonts w:ascii="Times New Roman" w:hAnsi="Times New Roman"/>
          <w:szCs w:val="24"/>
          <w:lang w:val="sr-Cyrl-CS"/>
        </w:rPr>
        <w:t xml:space="preserve"> </w:t>
      </w:r>
      <w:r>
        <w:rPr>
          <w:rFonts w:ascii="Times New Roman" w:hAnsi="Times New Roman"/>
          <w:szCs w:val="24"/>
          <w:lang w:val="sr-Cyrl-CS"/>
        </w:rPr>
        <w:t>гориво</w:t>
      </w:r>
      <w:r w:rsidRPr="00036415">
        <w:rPr>
          <w:rFonts w:ascii="Times New Roman" w:hAnsi="Times New Roman"/>
          <w:szCs w:val="24"/>
          <w:lang w:val="sr-Cyrl-CS"/>
        </w:rPr>
        <w:t xml:space="preserve"> за кој</w:t>
      </w:r>
      <w:r>
        <w:rPr>
          <w:rFonts w:ascii="Times New Roman" w:hAnsi="Times New Roman"/>
          <w:szCs w:val="24"/>
          <w:lang w:val="sr-Cyrl-CS"/>
        </w:rPr>
        <w:t>е</w:t>
      </w:r>
      <w:r w:rsidRPr="00036415">
        <w:rPr>
          <w:rFonts w:ascii="Times New Roman" w:hAnsi="Times New Roman"/>
          <w:szCs w:val="24"/>
          <w:lang w:val="sr-Cyrl-CS"/>
        </w:rPr>
        <w:t xml:space="preserve"> је конста</w:t>
      </w:r>
      <w:r w:rsidRPr="0065405B">
        <w:rPr>
          <w:rFonts w:ascii="Times New Roman" w:hAnsi="Times New Roman"/>
          <w:szCs w:val="24"/>
          <w:lang w:val="sr-Cyrl-CS"/>
        </w:rPr>
        <w:t>т</w:t>
      </w:r>
      <w:r w:rsidRPr="00036415">
        <w:rPr>
          <w:rFonts w:ascii="Times New Roman" w:hAnsi="Times New Roman"/>
          <w:szCs w:val="24"/>
          <w:lang w:val="sr-Cyrl-CS"/>
        </w:rPr>
        <w:t>овано да не задовољава тражени квалитет сматраће се да није примљен</w:t>
      </w:r>
      <w:r>
        <w:rPr>
          <w:rFonts w:ascii="Times New Roman" w:hAnsi="Times New Roman"/>
          <w:szCs w:val="24"/>
          <w:lang w:val="sr-Cyrl-CS"/>
        </w:rPr>
        <w:t>о.</w:t>
      </w:r>
    </w:p>
    <w:p w:rsidR="003738B1" w:rsidRPr="005A56A6" w:rsidRDefault="003738B1" w:rsidP="003738B1">
      <w:pPr>
        <w:widowControl w:val="0"/>
        <w:overflowPunct w:val="0"/>
        <w:autoSpaceDE w:val="0"/>
        <w:autoSpaceDN w:val="0"/>
        <w:adjustRightInd w:val="0"/>
        <w:jc w:val="both"/>
        <w:rPr>
          <w:rFonts w:ascii="Times New Roman" w:hAnsi="Times New Roman"/>
          <w:szCs w:val="24"/>
          <w:lang w:val="sr-Cyrl-CS"/>
        </w:rPr>
      </w:pPr>
    </w:p>
    <w:p w:rsidR="003738B1" w:rsidRPr="001B318D" w:rsidRDefault="003738B1" w:rsidP="003738B1">
      <w:pPr>
        <w:widowControl w:val="0"/>
        <w:autoSpaceDE w:val="0"/>
        <w:autoSpaceDN w:val="0"/>
        <w:adjustRightInd w:val="0"/>
        <w:spacing w:line="1" w:lineRule="exact"/>
        <w:rPr>
          <w:rFonts w:ascii="Times New Roman" w:hAnsi="Times New Roman"/>
          <w:szCs w:val="24"/>
          <w:lang w:val="sr-Cyrl-CS"/>
        </w:rPr>
      </w:pPr>
    </w:p>
    <w:p w:rsidR="003738B1" w:rsidRPr="00C87AF0" w:rsidRDefault="003738B1" w:rsidP="003738B1">
      <w:pPr>
        <w:widowControl w:val="0"/>
        <w:overflowPunct w:val="0"/>
        <w:autoSpaceDE w:val="0"/>
        <w:autoSpaceDN w:val="0"/>
        <w:adjustRightInd w:val="0"/>
        <w:jc w:val="both"/>
        <w:rPr>
          <w:rFonts w:ascii="Times New Roman" w:hAnsi="Times New Roman"/>
          <w:lang w:val="sr-Cyrl-CS"/>
        </w:rPr>
      </w:pPr>
      <w:r w:rsidRPr="001B318D">
        <w:rPr>
          <w:rFonts w:ascii="Times New Roman" w:hAnsi="Times New Roman"/>
          <w:lang w:val="sr-Cyrl-CS"/>
        </w:rPr>
        <w:t xml:space="preserve">Уколико је приговор </w:t>
      </w:r>
      <w:r>
        <w:rPr>
          <w:rFonts w:ascii="Times New Roman" w:hAnsi="Times New Roman"/>
          <w:lang w:val="sr-Cyrl-CS"/>
        </w:rPr>
        <w:t xml:space="preserve"> </w:t>
      </w:r>
      <w:r w:rsidRPr="001B318D">
        <w:rPr>
          <w:rFonts w:ascii="Times New Roman" w:hAnsi="Times New Roman"/>
          <w:lang w:val="sr-Cyrl-CS"/>
        </w:rPr>
        <w:t xml:space="preserve">оправдан, трошкове анализе сноси </w:t>
      </w:r>
      <w:r>
        <w:rPr>
          <w:rFonts w:ascii="Times New Roman" w:hAnsi="Times New Roman"/>
          <w:lang w:val="sr-Cyrl-CS"/>
        </w:rPr>
        <w:t>Испоручилац</w:t>
      </w:r>
      <w:r w:rsidRPr="001B318D">
        <w:rPr>
          <w:rFonts w:ascii="Times New Roman" w:hAnsi="Times New Roman"/>
          <w:lang w:val="sr-Cyrl-CS"/>
        </w:rPr>
        <w:t>, у противном трошкове анализе сноси Наручилац.</w:t>
      </w:r>
    </w:p>
    <w:p w:rsidR="003738B1" w:rsidRPr="00053092" w:rsidRDefault="003738B1" w:rsidP="003738B1">
      <w:pPr>
        <w:widowControl w:val="0"/>
        <w:overflowPunct w:val="0"/>
        <w:autoSpaceDE w:val="0"/>
        <w:autoSpaceDN w:val="0"/>
        <w:adjustRightInd w:val="0"/>
        <w:spacing w:line="228" w:lineRule="auto"/>
        <w:ind w:right="20"/>
        <w:jc w:val="both"/>
        <w:rPr>
          <w:rFonts w:ascii="Times New Roman" w:hAnsi="Times New Roman"/>
          <w:sz w:val="16"/>
          <w:szCs w:val="16"/>
          <w:lang w:val="sr-Cyrl-CS"/>
        </w:rPr>
      </w:pPr>
    </w:p>
    <w:p w:rsidR="003738B1" w:rsidRPr="00036415" w:rsidRDefault="003738B1" w:rsidP="003738B1">
      <w:pPr>
        <w:widowControl w:val="0"/>
        <w:autoSpaceDE w:val="0"/>
        <w:autoSpaceDN w:val="0"/>
        <w:adjustRightInd w:val="0"/>
        <w:spacing w:line="55" w:lineRule="exact"/>
        <w:jc w:val="both"/>
        <w:rPr>
          <w:rFonts w:ascii="Times New Roman" w:hAnsi="Times New Roman"/>
          <w:szCs w:val="24"/>
          <w:lang w:val="sr-Cyrl-CS"/>
        </w:rPr>
      </w:pPr>
    </w:p>
    <w:p w:rsidR="003738B1" w:rsidRPr="007A0806" w:rsidRDefault="003738B1" w:rsidP="003738B1">
      <w:pPr>
        <w:widowControl w:val="0"/>
        <w:overflowPunct w:val="0"/>
        <w:autoSpaceDE w:val="0"/>
        <w:autoSpaceDN w:val="0"/>
        <w:adjustRightInd w:val="0"/>
        <w:spacing w:line="252" w:lineRule="auto"/>
        <w:jc w:val="both"/>
        <w:rPr>
          <w:rFonts w:ascii="Times New Roman" w:hAnsi="Times New Roman"/>
          <w:lang w:val="sr-Cyrl-CS"/>
        </w:rPr>
      </w:pPr>
      <w:r w:rsidRPr="001B318D">
        <w:rPr>
          <w:rFonts w:ascii="Times New Roman" w:hAnsi="Times New Roman"/>
          <w:lang w:val="sr-Cyrl-CS"/>
        </w:rPr>
        <w:t xml:space="preserve">У случају приговора на количину горива, Наручилац одмах обавештава </w:t>
      </w:r>
      <w:r>
        <w:rPr>
          <w:rFonts w:ascii="Times New Roman" w:hAnsi="Times New Roman"/>
          <w:lang w:val="sr-Cyrl-CS"/>
        </w:rPr>
        <w:t>Испоручиоца</w:t>
      </w:r>
      <w:r w:rsidRPr="001B318D">
        <w:rPr>
          <w:rFonts w:ascii="Times New Roman" w:hAnsi="Times New Roman"/>
          <w:lang w:val="sr-Cyrl-CS"/>
        </w:rPr>
        <w:t>, који је дужан да упути комисију за решавање рекламација која ће на лицу места утврдити чињенично стање и о томе сачинити заједнички записник.</w:t>
      </w:r>
    </w:p>
    <w:p w:rsidR="003738B1" w:rsidRPr="007A0806" w:rsidRDefault="003738B1" w:rsidP="003738B1">
      <w:pPr>
        <w:widowControl w:val="0"/>
        <w:overflowPunct w:val="0"/>
        <w:autoSpaceDE w:val="0"/>
        <w:autoSpaceDN w:val="0"/>
        <w:adjustRightInd w:val="0"/>
        <w:spacing w:line="252" w:lineRule="auto"/>
        <w:jc w:val="both"/>
        <w:rPr>
          <w:rFonts w:ascii="Times New Roman" w:hAnsi="Times New Roman"/>
          <w:szCs w:val="24"/>
          <w:lang w:val="sr-Cyrl-CS"/>
        </w:rPr>
      </w:pPr>
    </w:p>
    <w:p w:rsidR="003738B1" w:rsidRPr="003D44C3" w:rsidRDefault="003738B1" w:rsidP="003738B1">
      <w:pPr>
        <w:pStyle w:val="Default"/>
        <w:jc w:val="both"/>
        <w:rPr>
          <w:color w:val="auto"/>
          <w:lang w:val="sr-Cyrl-CS"/>
        </w:rPr>
      </w:pPr>
      <w:r>
        <w:rPr>
          <w:color w:val="auto"/>
          <w:lang w:val="sr-Cyrl-CS"/>
        </w:rPr>
        <w:t>Испоручилац</w:t>
      </w:r>
      <w:r w:rsidRPr="00036415">
        <w:rPr>
          <w:color w:val="auto"/>
          <w:lang w:val="sr-Cyrl-CS"/>
        </w:rPr>
        <w:t xml:space="preserve"> је дужан да испоруку добара обавља у складу са одредбама уговора, благовремено, квалитетно у складу са правилима струке из области набавке предметног добра, добрим пословним обичајима и пословном етиком.</w:t>
      </w:r>
    </w:p>
    <w:p w:rsidR="003738B1" w:rsidRPr="00036415" w:rsidRDefault="003738B1" w:rsidP="003738B1">
      <w:pPr>
        <w:pStyle w:val="Default"/>
        <w:jc w:val="both"/>
        <w:rPr>
          <w:b/>
          <w:color w:val="auto"/>
          <w:lang w:val="sr-Cyrl-CS"/>
        </w:rPr>
      </w:pPr>
    </w:p>
    <w:p w:rsidR="003738B1" w:rsidRPr="00036415" w:rsidRDefault="003738B1" w:rsidP="003738B1">
      <w:pPr>
        <w:jc w:val="center"/>
        <w:rPr>
          <w:rFonts w:ascii="Times New Roman" w:hAnsi="Times New Roman"/>
          <w:b/>
          <w:i/>
          <w:lang w:val="ru-RU"/>
        </w:rPr>
      </w:pPr>
      <w:r w:rsidRPr="00036415">
        <w:rPr>
          <w:rFonts w:ascii="Times New Roman" w:hAnsi="Times New Roman"/>
          <w:b/>
          <w:i/>
          <w:lang w:val="ru-RU"/>
        </w:rPr>
        <w:t>ЧЛАН 7.</w:t>
      </w:r>
    </w:p>
    <w:p w:rsidR="003738B1" w:rsidRPr="00036415" w:rsidRDefault="003738B1" w:rsidP="003738B1">
      <w:pPr>
        <w:jc w:val="center"/>
        <w:rPr>
          <w:rFonts w:ascii="Times New Roman" w:hAnsi="Times New Roman"/>
          <w:b/>
          <w:i/>
          <w:lang w:val="ru-RU"/>
        </w:rPr>
      </w:pPr>
      <w:r w:rsidRPr="00036415">
        <w:rPr>
          <w:rFonts w:ascii="Times New Roman" w:hAnsi="Times New Roman"/>
          <w:b/>
          <w:i/>
          <w:lang w:val="ru-RU"/>
        </w:rPr>
        <w:t>ИЗМЕНА,  ДОПУНА И РАСКИД УГОВОРА</w:t>
      </w:r>
    </w:p>
    <w:p w:rsidR="003738B1" w:rsidRPr="00036415" w:rsidRDefault="003738B1" w:rsidP="003738B1">
      <w:pPr>
        <w:jc w:val="both"/>
        <w:rPr>
          <w:rFonts w:ascii="Times New Roman" w:hAnsi="Times New Roman"/>
          <w:lang w:val="sr-Cyrl-CS"/>
        </w:rPr>
      </w:pPr>
    </w:p>
    <w:p w:rsidR="003738B1" w:rsidRPr="00036415" w:rsidRDefault="003738B1" w:rsidP="003738B1">
      <w:pPr>
        <w:autoSpaceDE w:val="0"/>
        <w:autoSpaceDN w:val="0"/>
        <w:adjustRightInd w:val="0"/>
        <w:jc w:val="both"/>
        <w:rPr>
          <w:rFonts w:ascii="Times New Roman" w:hAnsi="Times New Roman"/>
          <w:bCs/>
          <w:iCs/>
          <w:lang w:val="sr-Cyrl-CS"/>
        </w:rPr>
      </w:pPr>
      <w:r w:rsidRPr="00036415">
        <w:rPr>
          <w:rFonts w:ascii="Times New Roman" w:hAnsi="Times New Roman"/>
          <w:bCs/>
          <w:iCs/>
          <w:lang w:val="sr-Cyrl-CS"/>
        </w:rPr>
        <w:t>Овај уговор може бити измењен или допуњен само писаним Анексом у истој форми сагласношћу уговорних страна</w:t>
      </w:r>
      <w:r w:rsidRPr="00036415">
        <w:rPr>
          <w:rFonts w:ascii="Times New Roman" w:hAnsi="Times New Roman"/>
          <w:bCs/>
          <w:iCs/>
          <w:lang w:val="sr-Latn-CS"/>
        </w:rPr>
        <w:t xml:space="preserve">, </w:t>
      </w:r>
      <w:r w:rsidRPr="00036415">
        <w:rPr>
          <w:rFonts w:ascii="Times New Roman" w:hAnsi="Times New Roman"/>
          <w:lang w:val="sr-Cyrl-CS"/>
        </w:rPr>
        <w:t xml:space="preserve">у случају повећаних потреба за предметним услугама вредност уговора се може повећати максимално </w:t>
      </w:r>
      <w:r w:rsidRPr="00036415">
        <w:rPr>
          <w:rFonts w:ascii="Times New Roman" w:hAnsi="Times New Roman"/>
          <w:b/>
          <w:lang w:val="sr-Cyrl-CS"/>
        </w:rPr>
        <w:t>5%</w:t>
      </w:r>
      <w:r w:rsidRPr="00036415">
        <w:rPr>
          <w:rFonts w:ascii="Times New Roman" w:hAnsi="Times New Roman"/>
          <w:lang w:val="sr-Cyrl-CS"/>
        </w:rPr>
        <w:t xml:space="preserve"> од укупне вредности првобитно закљученог уговора (члана 115. став 1. Закона). Ово под условом да су за ову намену обезбеђена планирана финансијска средства.</w:t>
      </w:r>
    </w:p>
    <w:p w:rsidR="003738B1" w:rsidRPr="00036415" w:rsidRDefault="003738B1" w:rsidP="003738B1">
      <w:pPr>
        <w:autoSpaceDE w:val="0"/>
        <w:autoSpaceDN w:val="0"/>
        <w:adjustRightInd w:val="0"/>
        <w:jc w:val="both"/>
        <w:rPr>
          <w:rFonts w:ascii="Times New Roman" w:hAnsi="Times New Roman"/>
          <w:bCs/>
          <w:iCs/>
          <w:sz w:val="16"/>
          <w:szCs w:val="16"/>
          <w:lang w:val="sr-Cyrl-CS"/>
        </w:rPr>
      </w:pPr>
    </w:p>
    <w:p w:rsidR="003738B1" w:rsidRPr="00036415" w:rsidRDefault="003738B1" w:rsidP="003738B1">
      <w:pPr>
        <w:jc w:val="both"/>
        <w:rPr>
          <w:rFonts w:ascii="Times New Roman" w:hAnsi="Times New Roman"/>
          <w:lang w:val="sr-Cyrl-CS"/>
        </w:rPr>
      </w:pPr>
      <w:r w:rsidRPr="00036415">
        <w:rPr>
          <w:rFonts w:ascii="Times New Roman" w:hAnsi="Times New Roman"/>
          <w:lang w:val="sr-Cyrl-CS"/>
        </w:rPr>
        <w:t xml:space="preserve">Након закључења уговора о предметној јавној набавци наручилац може да дозволи промену битног елемента уговора рока извршења услуге из следећих објективних разлога:  </w:t>
      </w:r>
    </w:p>
    <w:p w:rsidR="003738B1" w:rsidRPr="00036415" w:rsidRDefault="003738B1" w:rsidP="003738B1">
      <w:pPr>
        <w:autoSpaceDE w:val="0"/>
        <w:autoSpaceDN w:val="0"/>
        <w:adjustRightInd w:val="0"/>
        <w:jc w:val="both"/>
        <w:rPr>
          <w:rFonts w:ascii="Times New Roman" w:hAnsi="Times New Roman"/>
          <w:sz w:val="16"/>
          <w:szCs w:val="16"/>
          <w:lang w:val="sr-Cyrl-CS"/>
        </w:rPr>
      </w:pPr>
    </w:p>
    <w:p w:rsidR="003738B1" w:rsidRPr="00036415" w:rsidRDefault="003738B1" w:rsidP="003738B1">
      <w:pPr>
        <w:autoSpaceDE w:val="0"/>
        <w:autoSpaceDN w:val="0"/>
        <w:adjustRightInd w:val="0"/>
        <w:jc w:val="both"/>
        <w:rPr>
          <w:rFonts w:ascii="Times New Roman" w:hAnsi="Times New Roman"/>
          <w:lang w:val="sr-Cyrl-CS"/>
        </w:rPr>
      </w:pPr>
      <w:r w:rsidRPr="00036415">
        <w:rPr>
          <w:rFonts w:ascii="Times New Roman" w:hAnsi="Times New Roman"/>
          <w:lang w:val="sr-Cyrl-CS"/>
        </w:rPr>
        <w:t>Рок извршења услуге може се продужити због наступања више силе сходно одредбама Закона о облигационим односима (“Службени лист СФРЈ”, бр. 29/78, 39/85, 45/89 и 57/89, “Службенилист СРЈ”, бр. 31/93, 22/99 и 44/99) или због наступања других објективних доказивих разлога окојима уговорене стране треба да постигну писмену сагласност.</w:t>
      </w:r>
    </w:p>
    <w:p w:rsidR="003738B1" w:rsidRPr="00036415" w:rsidRDefault="003738B1" w:rsidP="003738B1">
      <w:pPr>
        <w:autoSpaceDE w:val="0"/>
        <w:autoSpaceDN w:val="0"/>
        <w:adjustRightInd w:val="0"/>
        <w:jc w:val="both"/>
        <w:rPr>
          <w:rFonts w:ascii="Times New Roman" w:hAnsi="Times New Roman"/>
          <w:sz w:val="16"/>
          <w:szCs w:val="16"/>
          <w:lang w:val="sr-Cyrl-CS"/>
        </w:rPr>
      </w:pPr>
    </w:p>
    <w:p w:rsidR="003738B1" w:rsidRPr="00036415" w:rsidRDefault="003738B1" w:rsidP="003738B1">
      <w:pPr>
        <w:jc w:val="both"/>
        <w:rPr>
          <w:rFonts w:ascii="Times New Roman" w:hAnsi="Times New Roman"/>
          <w:lang w:val="sr-Cyrl-CS"/>
        </w:rPr>
      </w:pPr>
      <w:r w:rsidRPr="00036415">
        <w:rPr>
          <w:rFonts w:ascii="Times New Roman" w:hAnsi="Times New Roman"/>
          <w:lang w:val="sr-Cyrl-CS"/>
        </w:rPr>
        <w:t xml:space="preserve">Виша сила подразумева околности које су наступиле после закључења уговора и које уговорним странама нису биле, нити могле бити познате у моменту закључења уговора и нису се могле предвидети, избећи или отклонити. Наступање више силе мора зависити од спољних и ванредних догађаја насталих мимо воље и моћи уговорних страна (поплаве, земљотреси, ратно стање, нереди већег обима, императивне одлуке власти (забрана промета увоза и извоза). </w:t>
      </w:r>
    </w:p>
    <w:p w:rsidR="003738B1" w:rsidRPr="00036415" w:rsidRDefault="003738B1" w:rsidP="003738B1">
      <w:pPr>
        <w:autoSpaceDE w:val="0"/>
        <w:autoSpaceDN w:val="0"/>
        <w:adjustRightInd w:val="0"/>
        <w:jc w:val="both"/>
        <w:rPr>
          <w:rFonts w:ascii="Times New Roman" w:hAnsi="Times New Roman"/>
          <w:sz w:val="16"/>
          <w:szCs w:val="16"/>
          <w:lang w:val="sr-Cyrl-CS"/>
        </w:rPr>
      </w:pPr>
      <w:r w:rsidRPr="00036415">
        <w:rPr>
          <w:rFonts w:ascii="Times New Roman" w:hAnsi="Times New Roman"/>
          <w:sz w:val="16"/>
          <w:szCs w:val="16"/>
          <w:lang w:val="sr-Cyrl-CS"/>
        </w:rPr>
        <w:tab/>
      </w:r>
    </w:p>
    <w:p w:rsidR="003738B1" w:rsidRPr="00036415" w:rsidRDefault="003738B1" w:rsidP="003738B1">
      <w:pPr>
        <w:autoSpaceDE w:val="0"/>
        <w:autoSpaceDN w:val="0"/>
        <w:adjustRightInd w:val="0"/>
        <w:jc w:val="both"/>
        <w:rPr>
          <w:rFonts w:ascii="Times New Roman" w:hAnsi="Times New Roman"/>
          <w:lang w:val="sr-Cyrl-CS"/>
        </w:rPr>
      </w:pPr>
      <w:r w:rsidRPr="00036415">
        <w:rPr>
          <w:rFonts w:ascii="Times New Roman" w:hAnsi="Times New Roman"/>
          <w:lang w:val="sr-Cyrl-CS"/>
        </w:rPr>
        <w:t xml:space="preserve">Уговорне стране могу бити ослобођене од одговорности за не испуњење обавеза током трајања више силе у оном обиму у којем су деловањем више силе биле онемогућене да те обавезе изврше, при чему су обавезне да предузму одговарајуће мере како би се у насталој ситуацији интерес сваке стране што више осигурао. </w:t>
      </w:r>
    </w:p>
    <w:p w:rsidR="003738B1" w:rsidRPr="00036415" w:rsidRDefault="003738B1" w:rsidP="003738B1">
      <w:pPr>
        <w:jc w:val="both"/>
        <w:rPr>
          <w:rFonts w:ascii="Times New Roman" w:hAnsi="Times New Roman"/>
          <w:sz w:val="16"/>
          <w:szCs w:val="16"/>
          <w:lang w:val="sr-Cyrl-CS"/>
        </w:rPr>
      </w:pPr>
    </w:p>
    <w:p w:rsidR="003738B1" w:rsidRPr="00036415" w:rsidRDefault="003738B1" w:rsidP="003738B1">
      <w:pPr>
        <w:jc w:val="both"/>
        <w:rPr>
          <w:rFonts w:ascii="Times New Roman" w:hAnsi="Times New Roman"/>
          <w:lang w:val="sr-Cyrl-CS"/>
        </w:rPr>
      </w:pPr>
      <w:r w:rsidRPr="00036415">
        <w:rPr>
          <w:rFonts w:ascii="Times New Roman" w:hAnsi="Times New Roman"/>
          <w:lang w:val="sr-Cyrl-CS"/>
        </w:rPr>
        <w:t>Ако је наручилац намерава да измени уговор о јавној набавци дужан да доносе одлуку о измени уговора која садржи податке у складу са Прилогом 3Л. Наручилац је дужан да у року од 3 (три) дана од дана доношења одлуке објави исту на Порталу јавних набавки и достави извештај Управи за јавне набавке и Државној ревизорској институцији.</w:t>
      </w:r>
    </w:p>
    <w:p w:rsidR="003738B1" w:rsidRPr="00036415" w:rsidRDefault="003738B1" w:rsidP="003738B1">
      <w:pPr>
        <w:tabs>
          <w:tab w:val="left" w:pos="4530"/>
        </w:tabs>
        <w:autoSpaceDE w:val="0"/>
        <w:autoSpaceDN w:val="0"/>
        <w:adjustRightInd w:val="0"/>
        <w:jc w:val="both"/>
        <w:rPr>
          <w:rFonts w:ascii="Times New Roman" w:hAnsi="Times New Roman"/>
          <w:b/>
          <w:bCs/>
          <w:iCs/>
          <w:sz w:val="16"/>
          <w:szCs w:val="16"/>
          <w:lang w:val="sr-Cyrl-CS"/>
        </w:rPr>
      </w:pPr>
    </w:p>
    <w:p w:rsidR="003738B1" w:rsidRPr="00036415" w:rsidRDefault="003738B1" w:rsidP="003738B1">
      <w:pPr>
        <w:tabs>
          <w:tab w:val="left" w:pos="4530"/>
        </w:tabs>
        <w:autoSpaceDE w:val="0"/>
        <w:autoSpaceDN w:val="0"/>
        <w:adjustRightInd w:val="0"/>
        <w:jc w:val="both"/>
        <w:rPr>
          <w:rFonts w:ascii="Times New Roman" w:hAnsi="Times New Roman"/>
          <w:b/>
          <w:bCs/>
          <w:iCs/>
          <w:lang w:val="sr-Cyrl-CS"/>
        </w:rPr>
      </w:pPr>
      <w:r w:rsidRPr="00036415">
        <w:rPr>
          <w:rFonts w:ascii="Times New Roman" w:hAnsi="Times New Roman"/>
          <w:b/>
          <w:bCs/>
          <w:iCs/>
          <w:lang w:val="sr-Cyrl-CS"/>
        </w:rPr>
        <w:t xml:space="preserve">Уколико </w:t>
      </w:r>
      <w:r>
        <w:rPr>
          <w:rFonts w:ascii="Times New Roman" w:hAnsi="Times New Roman"/>
          <w:b/>
          <w:bCs/>
          <w:iCs/>
          <w:lang w:val="sr-Cyrl-CS"/>
        </w:rPr>
        <w:t>испоруч</w:t>
      </w:r>
      <w:r w:rsidRPr="00036415">
        <w:rPr>
          <w:rFonts w:ascii="Times New Roman" w:hAnsi="Times New Roman"/>
          <w:b/>
          <w:bCs/>
          <w:iCs/>
          <w:lang w:val="sr-Cyrl-CS"/>
        </w:rPr>
        <w:t>илац касни са испуњењем својих обавеза, у случају да не постоји виша сила као разлог кашњења, наручилац може једнострано раскинути уговор.</w:t>
      </w:r>
    </w:p>
    <w:p w:rsidR="003738B1" w:rsidRPr="00036415" w:rsidRDefault="003738B1" w:rsidP="003738B1">
      <w:pPr>
        <w:tabs>
          <w:tab w:val="left" w:pos="4530"/>
        </w:tabs>
        <w:autoSpaceDE w:val="0"/>
        <w:autoSpaceDN w:val="0"/>
        <w:adjustRightInd w:val="0"/>
        <w:jc w:val="both"/>
        <w:rPr>
          <w:rFonts w:ascii="Times New Roman" w:hAnsi="Times New Roman"/>
          <w:b/>
          <w:bCs/>
          <w:iCs/>
          <w:lang w:val="sr-Cyrl-CS"/>
        </w:rPr>
      </w:pPr>
    </w:p>
    <w:p w:rsidR="003738B1" w:rsidRPr="00036415" w:rsidRDefault="003738B1" w:rsidP="003738B1">
      <w:pPr>
        <w:widowControl w:val="0"/>
        <w:overflowPunct w:val="0"/>
        <w:autoSpaceDE w:val="0"/>
        <w:autoSpaceDN w:val="0"/>
        <w:adjustRightInd w:val="0"/>
        <w:spacing w:line="231" w:lineRule="auto"/>
        <w:jc w:val="both"/>
        <w:rPr>
          <w:rFonts w:ascii="Times New Roman" w:hAnsi="Times New Roman"/>
          <w:szCs w:val="24"/>
          <w:lang w:val="sr-Cyrl-CS"/>
        </w:rPr>
      </w:pPr>
      <w:r w:rsidRPr="00036415">
        <w:rPr>
          <w:rFonts w:ascii="Times New Roman" w:hAnsi="Times New Roman"/>
          <w:szCs w:val="24"/>
          <w:lang w:val="sr-Cyrl-CS"/>
        </w:rPr>
        <w:t>Свака од уговорних страна има право на раскид овог уговора у случају неиспуњења уговорних обавеза друге уговорне стране достављањем обавештења о раскиду уговора у писаној форми. Уговор се сматра раскинутим након протека рока од 30 дана од дана пријема писменог обавештења о раскиду уговора.</w:t>
      </w:r>
    </w:p>
    <w:p w:rsidR="003738B1" w:rsidRPr="00036415" w:rsidRDefault="003738B1" w:rsidP="003738B1">
      <w:pPr>
        <w:widowControl w:val="0"/>
        <w:autoSpaceDE w:val="0"/>
        <w:autoSpaceDN w:val="0"/>
        <w:adjustRightInd w:val="0"/>
        <w:spacing w:line="52" w:lineRule="exact"/>
        <w:jc w:val="both"/>
        <w:rPr>
          <w:rFonts w:ascii="Times New Roman" w:hAnsi="Times New Roman"/>
          <w:szCs w:val="24"/>
          <w:lang w:val="sr-Cyrl-CS"/>
        </w:rPr>
      </w:pPr>
    </w:p>
    <w:p w:rsidR="003738B1" w:rsidRPr="00036415" w:rsidRDefault="003738B1" w:rsidP="003738B1">
      <w:pPr>
        <w:pStyle w:val="BodyText"/>
        <w:jc w:val="both"/>
        <w:rPr>
          <w:b w:val="0"/>
          <w:sz w:val="24"/>
        </w:rPr>
      </w:pPr>
      <w:r w:rsidRPr="00036415">
        <w:rPr>
          <w:b w:val="0"/>
          <w:sz w:val="24"/>
        </w:rPr>
        <w:t xml:space="preserve">Уколико се сагласе да је престала сврха због које је предметни Уговор закључен и констатују да су за време трајања Уговора наступиле такве промењене околности због којих је неоправдано да Уговор и даље буде на снази, уговорне стране могу да споразумно раскину овај уговор. Отказни рок тече од дана закључења споразума о раскиду Уговора. </w:t>
      </w:r>
    </w:p>
    <w:p w:rsidR="003738B1" w:rsidRPr="00036415" w:rsidRDefault="003738B1" w:rsidP="003738B1">
      <w:pPr>
        <w:pStyle w:val="BodyText"/>
        <w:jc w:val="both"/>
        <w:rPr>
          <w:b w:val="0"/>
          <w:sz w:val="24"/>
        </w:rPr>
      </w:pPr>
    </w:p>
    <w:p w:rsidR="003738B1" w:rsidRPr="00956646" w:rsidRDefault="003738B1" w:rsidP="003738B1">
      <w:pPr>
        <w:pStyle w:val="Footer"/>
        <w:jc w:val="both"/>
        <w:rPr>
          <w:rFonts w:ascii="Times New Roman" w:hAnsi="Times New Roman"/>
          <w:bCs/>
          <w:i/>
          <w:iCs/>
          <w:lang w:val="sr-Cyrl-CS"/>
        </w:rPr>
      </w:pPr>
      <w:r w:rsidRPr="00036415">
        <w:rPr>
          <w:rFonts w:ascii="Times New Roman" w:hAnsi="Times New Roman"/>
          <w:lang w:val="sr-Cyrl-CS"/>
        </w:rPr>
        <w:t xml:space="preserve">Независно од воље уговорених страна, уговор се раскида у случају да надлежна организацијска јединица СМР МО спроведе централизовану јавну набавку и закључи уговор о набавци </w:t>
      </w:r>
      <w:r>
        <w:rPr>
          <w:rFonts w:ascii="Times New Roman" w:hAnsi="Times New Roman"/>
          <w:lang w:val="sr-Cyrl-CS"/>
        </w:rPr>
        <w:t>погонског горива</w:t>
      </w:r>
      <w:r w:rsidRPr="00036415">
        <w:rPr>
          <w:rFonts w:ascii="Times New Roman" w:hAnsi="Times New Roman"/>
          <w:lang w:val="sr-Cyrl-CS"/>
        </w:rPr>
        <w:t xml:space="preserve"> са изабраним понуђачем или на други начин престане потреба набавком наведеног добра.</w:t>
      </w:r>
      <w:r w:rsidRPr="00036415">
        <w:rPr>
          <w:rFonts w:ascii="Times New Roman" w:hAnsi="Times New Roman"/>
          <w:lang w:val="sr-Cyrl-CS"/>
        </w:rPr>
        <w:tab/>
      </w:r>
      <w:r w:rsidRPr="00036415">
        <w:rPr>
          <w:rFonts w:ascii="Times New Roman" w:hAnsi="Times New Roman"/>
          <w:bCs/>
          <w:i/>
          <w:iCs/>
          <w:lang w:val="sr-Cyrl-CS"/>
        </w:rPr>
        <w:tab/>
      </w:r>
    </w:p>
    <w:p w:rsidR="003738B1" w:rsidRPr="00036415" w:rsidRDefault="003738B1" w:rsidP="003738B1">
      <w:pPr>
        <w:pStyle w:val="Default"/>
        <w:jc w:val="both"/>
        <w:rPr>
          <w:b/>
          <w:color w:val="auto"/>
          <w:lang w:val="sr-Cyrl-CS"/>
        </w:rPr>
      </w:pPr>
    </w:p>
    <w:p w:rsidR="003738B1" w:rsidRPr="00036415" w:rsidRDefault="003738B1" w:rsidP="003738B1">
      <w:pPr>
        <w:ind w:left="3600" w:firstLine="720"/>
        <w:rPr>
          <w:rFonts w:ascii="Times New Roman" w:hAnsi="Times New Roman"/>
          <w:b/>
          <w:i/>
          <w:lang w:val="ru-RU"/>
        </w:rPr>
      </w:pPr>
      <w:r w:rsidRPr="00036415">
        <w:rPr>
          <w:rFonts w:ascii="Times New Roman" w:hAnsi="Times New Roman"/>
          <w:b/>
          <w:i/>
          <w:lang w:val="ru-RU"/>
        </w:rPr>
        <w:t xml:space="preserve">ЧЛАН  </w:t>
      </w:r>
      <w:r w:rsidRPr="00036415">
        <w:rPr>
          <w:rFonts w:ascii="Times New Roman" w:hAnsi="Times New Roman"/>
          <w:b/>
          <w:i/>
          <w:lang w:val="sr-Cyrl-CS"/>
        </w:rPr>
        <w:t>8</w:t>
      </w:r>
      <w:r w:rsidRPr="00036415">
        <w:rPr>
          <w:rFonts w:ascii="Times New Roman" w:hAnsi="Times New Roman"/>
          <w:b/>
          <w:i/>
          <w:lang w:val="ru-RU"/>
        </w:rPr>
        <w:t>.</w:t>
      </w:r>
    </w:p>
    <w:p w:rsidR="003738B1" w:rsidRPr="00036415" w:rsidRDefault="003738B1" w:rsidP="003738B1">
      <w:pPr>
        <w:jc w:val="center"/>
        <w:rPr>
          <w:rFonts w:ascii="Times New Roman" w:hAnsi="Times New Roman"/>
          <w:b/>
          <w:i/>
          <w:lang w:val="ru-RU"/>
        </w:rPr>
      </w:pPr>
      <w:r w:rsidRPr="00036415">
        <w:rPr>
          <w:rFonts w:ascii="Times New Roman" w:hAnsi="Times New Roman"/>
          <w:b/>
          <w:i/>
          <w:lang w:val="ru-RU"/>
        </w:rPr>
        <w:t>КАЗНЕНЕ ОДРЕДБЕ</w:t>
      </w:r>
    </w:p>
    <w:p w:rsidR="003738B1" w:rsidRPr="0065405B" w:rsidRDefault="003738B1" w:rsidP="003738B1">
      <w:pPr>
        <w:jc w:val="both"/>
        <w:rPr>
          <w:rFonts w:ascii="Times New Roman" w:hAnsi="Times New Roman"/>
          <w:bCs/>
          <w:sz w:val="16"/>
          <w:szCs w:val="16"/>
          <w:lang w:val="sr-Latn-CS"/>
        </w:rPr>
      </w:pPr>
    </w:p>
    <w:p w:rsidR="003738B1" w:rsidRPr="00036415" w:rsidRDefault="003738B1" w:rsidP="003738B1">
      <w:pPr>
        <w:jc w:val="both"/>
        <w:rPr>
          <w:rFonts w:ascii="Times New Roman" w:hAnsi="Times New Roman"/>
          <w:b/>
          <w:bCs/>
          <w:sz w:val="16"/>
          <w:szCs w:val="16"/>
          <w:lang w:val="ru-RU"/>
        </w:rPr>
      </w:pPr>
    </w:p>
    <w:p w:rsidR="003738B1" w:rsidRPr="00C87AF0" w:rsidRDefault="003738B1" w:rsidP="003738B1">
      <w:pPr>
        <w:jc w:val="both"/>
        <w:rPr>
          <w:rFonts w:ascii="Times New Roman" w:hAnsi="Times New Roman"/>
          <w:lang w:val="sr-Cyrl-CS"/>
        </w:rPr>
      </w:pPr>
      <w:r w:rsidRPr="00036415">
        <w:rPr>
          <w:rFonts w:ascii="Times New Roman" w:hAnsi="Times New Roman"/>
          <w:lang w:val="sr-Cyrl-CS"/>
        </w:rPr>
        <w:t xml:space="preserve">Ако </w:t>
      </w:r>
      <w:r>
        <w:rPr>
          <w:rFonts w:ascii="Times New Roman" w:hAnsi="Times New Roman"/>
          <w:lang w:val="sr-Cyrl-CS"/>
        </w:rPr>
        <w:t>И</w:t>
      </w:r>
      <w:r w:rsidRPr="00036415">
        <w:rPr>
          <w:rFonts w:ascii="Times New Roman" w:hAnsi="Times New Roman"/>
          <w:lang w:val="sr-Cyrl-CS"/>
        </w:rPr>
        <w:t xml:space="preserve">споручилац не изврши у било ком проценту, било коју уговорну обавезу, једнострано раскине уговор, </w:t>
      </w:r>
      <w:r>
        <w:rPr>
          <w:rFonts w:ascii="Times New Roman" w:hAnsi="Times New Roman"/>
          <w:lang w:val="sr-Cyrl-CS"/>
        </w:rPr>
        <w:t>Н</w:t>
      </w:r>
      <w:r w:rsidRPr="00036415">
        <w:rPr>
          <w:rFonts w:ascii="Times New Roman" w:hAnsi="Times New Roman"/>
          <w:lang w:val="sr-Cyrl-CS"/>
        </w:rPr>
        <w:t xml:space="preserve">аручилац, без сагласности </w:t>
      </w:r>
      <w:r>
        <w:rPr>
          <w:rFonts w:ascii="Times New Roman" w:hAnsi="Times New Roman"/>
          <w:lang w:val="sr-Cyrl-CS"/>
        </w:rPr>
        <w:t>Испоручиоца</w:t>
      </w:r>
      <w:r w:rsidRPr="00036415">
        <w:rPr>
          <w:rFonts w:ascii="Times New Roman" w:hAnsi="Times New Roman"/>
          <w:lang w:val="sr-Cyrl-CS"/>
        </w:rPr>
        <w:t xml:space="preserve"> има право да депоновани инструмент обезбеђења извршења уговорних обавеза, меницу, поднесе на наплату Банци код које има отворен текући рачун, на износ од 10 % од укупне вредности уговора.</w:t>
      </w:r>
    </w:p>
    <w:p w:rsidR="003738B1" w:rsidRDefault="003738B1" w:rsidP="003738B1">
      <w:pPr>
        <w:jc w:val="both"/>
        <w:rPr>
          <w:rFonts w:ascii="Times New Roman" w:hAnsi="Times New Roman"/>
          <w:lang w:val="sr-Cyrl-CS"/>
        </w:rPr>
      </w:pPr>
    </w:p>
    <w:p w:rsidR="003738B1" w:rsidRPr="00FC2802" w:rsidRDefault="003738B1" w:rsidP="003738B1">
      <w:pPr>
        <w:jc w:val="both"/>
        <w:rPr>
          <w:rFonts w:ascii="Times New Roman" w:hAnsi="Times New Roman"/>
          <w:b/>
          <w:bCs/>
          <w:lang w:val="sr-Cyrl-CS"/>
        </w:rPr>
      </w:pPr>
      <w:r w:rsidRPr="0065405B">
        <w:rPr>
          <w:rFonts w:ascii="Times New Roman" w:hAnsi="Times New Roman"/>
          <w:b/>
          <w:bCs/>
          <w:lang w:val="sr-Cyrl-CS"/>
        </w:rPr>
        <w:t xml:space="preserve">Наплату уговорне казне врши Наручилац од рачуна при исплати услуге извршене са закашњењем </w:t>
      </w:r>
      <w:r>
        <w:rPr>
          <w:rFonts w:ascii="Times New Roman" w:hAnsi="Times New Roman"/>
          <w:b/>
          <w:bCs/>
          <w:lang w:val="sr-Cyrl-CS"/>
        </w:rPr>
        <w:t>и то без претходног обавештења.</w:t>
      </w:r>
    </w:p>
    <w:p w:rsidR="003738B1" w:rsidRPr="00C87AF0" w:rsidRDefault="003738B1" w:rsidP="003738B1">
      <w:pPr>
        <w:jc w:val="both"/>
        <w:rPr>
          <w:rFonts w:ascii="Times New Roman" w:hAnsi="Times New Roman"/>
          <w:lang w:val="sr-Cyrl-CS"/>
        </w:rPr>
      </w:pPr>
    </w:p>
    <w:p w:rsidR="003738B1" w:rsidRPr="00096110" w:rsidRDefault="003738B1" w:rsidP="003738B1">
      <w:pPr>
        <w:jc w:val="center"/>
        <w:rPr>
          <w:rFonts w:ascii="Times New Roman" w:hAnsi="Times New Roman"/>
          <w:b/>
          <w:i/>
          <w:lang w:val="ru-RU"/>
        </w:rPr>
      </w:pPr>
      <w:r>
        <w:rPr>
          <w:rFonts w:ascii="Times New Roman" w:hAnsi="Times New Roman"/>
          <w:b/>
          <w:i/>
          <w:lang w:val="ru-RU"/>
        </w:rPr>
        <w:t>ЧЛАН 9</w:t>
      </w:r>
      <w:r w:rsidRPr="00096110">
        <w:rPr>
          <w:rFonts w:ascii="Times New Roman" w:hAnsi="Times New Roman"/>
          <w:b/>
          <w:i/>
          <w:lang w:val="ru-RU"/>
        </w:rPr>
        <w:t>.</w:t>
      </w:r>
    </w:p>
    <w:p w:rsidR="003738B1" w:rsidRPr="00096110" w:rsidRDefault="003738B1" w:rsidP="003738B1">
      <w:pPr>
        <w:jc w:val="center"/>
        <w:rPr>
          <w:rFonts w:ascii="Times New Roman" w:hAnsi="Times New Roman"/>
          <w:b/>
          <w:i/>
          <w:lang w:val="ru-RU"/>
        </w:rPr>
      </w:pPr>
      <w:r w:rsidRPr="00096110">
        <w:rPr>
          <w:rFonts w:ascii="Times New Roman" w:hAnsi="Times New Roman"/>
          <w:b/>
          <w:i/>
          <w:lang w:val="ru-RU"/>
        </w:rPr>
        <w:t>МЕРЕ БЕЗБЕДНОСТИ</w:t>
      </w:r>
    </w:p>
    <w:p w:rsidR="003738B1" w:rsidRPr="00096110" w:rsidRDefault="003738B1" w:rsidP="003738B1">
      <w:pPr>
        <w:jc w:val="both"/>
        <w:rPr>
          <w:rFonts w:ascii="Times New Roman" w:hAnsi="Times New Roman"/>
          <w:b/>
          <w:i/>
          <w:lang w:val="ru-RU"/>
        </w:rPr>
      </w:pPr>
    </w:p>
    <w:p w:rsidR="003738B1" w:rsidRDefault="003738B1" w:rsidP="003738B1">
      <w:pPr>
        <w:jc w:val="both"/>
        <w:rPr>
          <w:rFonts w:ascii="Times New Roman" w:hAnsi="Times New Roman"/>
          <w:bCs/>
          <w:lang w:val="ru-RU"/>
        </w:rPr>
      </w:pPr>
      <w:r w:rsidRPr="00BB7943">
        <w:rPr>
          <w:rFonts w:ascii="Times New Roman" w:hAnsi="Times New Roman"/>
          <w:bCs/>
          <w:lang w:val="ru-RU"/>
        </w:rPr>
        <w:t>Уговорне стране су обавезне да се придржавају Закона о тајности података ( "Сл. гласник РС", број 104/09 ) и Уредбе о критеријумима за утврђивање података значајних за одбрану земље који се морају чувати као државна или службена тајна и о утврђивању задатака и послова од посебног значаја за одбрану земље које треба штитити применом посебних мера безбедности (''Сл. лист СРЈ'', бр. 54/94 и ''Сл. гласник РС'', број 88/09 и 111/09).</w:t>
      </w:r>
    </w:p>
    <w:p w:rsidR="003738B1" w:rsidRPr="00053092" w:rsidRDefault="003738B1" w:rsidP="003738B1">
      <w:pPr>
        <w:jc w:val="both"/>
        <w:rPr>
          <w:rFonts w:ascii="Times New Roman" w:hAnsi="Times New Roman"/>
          <w:bCs/>
          <w:sz w:val="16"/>
          <w:szCs w:val="16"/>
          <w:lang w:val="ru-RU"/>
        </w:rPr>
      </w:pPr>
    </w:p>
    <w:p w:rsidR="003738B1" w:rsidRPr="00067069" w:rsidRDefault="003738B1" w:rsidP="003738B1">
      <w:pPr>
        <w:jc w:val="both"/>
        <w:rPr>
          <w:rFonts w:ascii="Times New Roman" w:hAnsi="Times New Roman"/>
          <w:szCs w:val="24"/>
          <w:lang w:val="sr-Cyrl-CS"/>
        </w:rPr>
      </w:pPr>
      <w:r>
        <w:rPr>
          <w:rFonts w:ascii="Times New Roman" w:hAnsi="Times New Roman"/>
          <w:szCs w:val="24"/>
          <w:lang w:val="sr-Cyrl-CS"/>
        </w:rPr>
        <w:t xml:space="preserve">Испоручилац добара </w:t>
      </w:r>
      <w:r w:rsidRPr="003D3481">
        <w:rPr>
          <w:rFonts w:ascii="Times New Roman" w:hAnsi="Times New Roman"/>
          <w:szCs w:val="24"/>
          <w:lang w:val="sr-Cyrl-CS"/>
        </w:rPr>
        <w:t>се обавезује да ће за време важности овог Уговора поступати у складу са опште</w:t>
      </w:r>
      <w:r>
        <w:rPr>
          <w:rFonts w:ascii="Times New Roman" w:hAnsi="Times New Roman"/>
          <w:szCs w:val="24"/>
          <w:lang w:val="sr-Cyrl-CS"/>
        </w:rPr>
        <w:t xml:space="preserve"> </w:t>
      </w:r>
      <w:r w:rsidRPr="003D3481">
        <w:rPr>
          <w:rFonts w:ascii="Times New Roman" w:hAnsi="Times New Roman"/>
          <w:szCs w:val="24"/>
          <w:lang w:val="sr-Cyrl-CS"/>
        </w:rPr>
        <w:t>прихваћеним нормама пословања, у складу са инструкцијама одговорних лица у објектима наручиоца, као и да ће у потпуности поштовати и чувати интегритет и углед наручиоца, као и Минстарства одбране и Војске Србије у целости.</w:t>
      </w:r>
    </w:p>
    <w:p w:rsidR="003738B1" w:rsidRPr="00BB7943" w:rsidRDefault="003738B1" w:rsidP="003738B1">
      <w:pPr>
        <w:autoSpaceDE w:val="0"/>
        <w:autoSpaceDN w:val="0"/>
        <w:adjustRightInd w:val="0"/>
        <w:jc w:val="both"/>
        <w:rPr>
          <w:rFonts w:ascii="Times New Roman" w:hAnsi="Times New Roman"/>
          <w:szCs w:val="24"/>
          <w:lang w:val="sr-Cyrl-CS"/>
        </w:rPr>
      </w:pPr>
    </w:p>
    <w:p w:rsidR="003738B1" w:rsidRPr="00096110" w:rsidRDefault="003738B1" w:rsidP="003738B1">
      <w:pPr>
        <w:jc w:val="center"/>
        <w:rPr>
          <w:rFonts w:ascii="Times New Roman" w:hAnsi="Times New Roman"/>
          <w:b/>
          <w:i/>
          <w:lang w:val="ru-RU"/>
        </w:rPr>
      </w:pPr>
      <w:r w:rsidRPr="00096110">
        <w:rPr>
          <w:rFonts w:ascii="Times New Roman" w:hAnsi="Times New Roman"/>
          <w:b/>
          <w:i/>
          <w:lang w:val="ru-RU"/>
        </w:rPr>
        <w:t xml:space="preserve">ЧЛАН </w:t>
      </w:r>
      <w:r>
        <w:rPr>
          <w:rFonts w:ascii="Times New Roman" w:hAnsi="Times New Roman"/>
          <w:b/>
          <w:i/>
          <w:lang w:val="ru-RU"/>
        </w:rPr>
        <w:t>10</w:t>
      </w:r>
      <w:r w:rsidRPr="00096110">
        <w:rPr>
          <w:rFonts w:ascii="Times New Roman" w:hAnsi="Times New Roman"/>
          <w:b/>
          <w:i/>
          <w:lang w:val="ru-RU"/>
        </w:rPr>
        <w:t>.</w:t>
      </w:r>
    </w:p>
    <w:p w:rsidR="003738B1" w:rsidRPr="00096110" w:rsidRDefault="003738B1" w:rsidP="003738B1">
      <w:pPr>
        <w:pStyle w:val="BodyText2"/>
        <w:spacing w:after="0" w:line="240" w:lineRule="auto"/>
        <w:jc w:val="center"/>
        <w:rPr>
          <w:rFonts w:ascii="Times New Roman" w:hAnsi="Times New Roman"/>
          <w:b/>
          <w:i/>
          <w:szCs w:val="24"/>
          <w:lang w:val="sr-Cyrl-CS"/>
        </w:rPr>
      </w:pPr>
      <w:r w:rsidRPr="00096110">
        <w:rPr>
          <w:rFonts w:ascii="Times New Roman" w:hAnsi="Times New Roman"/>
          <w:b/>
          <w:i/>
          <w:szCs w:val="24"/>
          <w:lang w:val="sr-Cyrl-CS"/>
        </w:rPr>
        <w:t>РЕШАВАЊЕ СПОРОВА</w:t>
      </w:r>
    </w:p>
    <w:p w:rsidR="003738B1" w:rsidRPr="0050119F" w:rsidRDefault="003738B1" w:rsidP="003738B1">
      <w:pPr>
        <w:pStyle w:val="BodyText2"/>
        <w:spacing w:after="0" w:line="240" w:lineRule="auto"/>
        <w:jc w:val="both"/>
        <w:rPr>
          <w:rFonts w:ascii="Times New Roman" w:hAnsi="Times New Roman"/>
          <w:b/>
          <w:szCs w:val="24"/>
          <w:lang w:val="sr-Cyrl-CS"/>
        </w:rPr>
      </w:pPr>
    </w:p>
    <w:p w:rsidR="003738B1" w:rsidRDefault="003738B1" w:rsidP="003738B1">
      <w:pPr>
        <w:pStyle w:val="BodyText"/>
        <w:jc w:val="both"/>
        <w:rPr>
          <w:b w:val="0"/>
          <w:sz w:val="24"/>
        </w:rPr>
      </w:pPr>
      <w:r w:rsidRPr="003D3481">
        <w:rPr>
          <w:b w:val="0"/>
          <w:sz w:val="24"/>
        </w:rPr>
        <w:t>Уговорне стране су сагласне да ће све евентуалне спорове који проистекну из Уговора решавати споразумно.</w:t>
      </w:r>
    </w:p>
    <w:p w:rsidR="003738B1" w:rsidRPr="00053092" w:rsidRDefault="003738B1" w:rsidP="003738B1">
      <w:pPr>
        <w:pStyle w:val="BodyText"/>
        <w:jc w:val="both"/>
        <w:rPr>
          <w:b w:val="0"/>
          <w:sz w:val="16"/>
          <w:szCs w:val="16"/>
        </w:rPr>
      </w:pPr>
    </w:p>
    <w:p w:rsidR="003738B1" w:rsidRPr="003D3481" w:rsidRDefault="003738B1" w:rsidP="003738B1">
      <w:pPr>
        <w:pStyle w:val="BodyText"/>
        <w:jc w:val="both"/>
        <w:rPr>
          <w:b w:val="0"/>
          <w:sz w:val="24"/>
        </w:rPr>
      </w:pPr>
      <w:r w:rsidRPr="003D3481">
        <w:rPr>
          <w:b w:val="0"/>
          <w:sz w:val="24"/>
        </w:rPr>
        <w:t xml:space="preserve">У случају да настали спор није могуће решити споразумом, уговорне стране су сагласне да ће за њихово решавање бити надлежан Привредни суд у </w:t>
      </w:r>
      <w:r w:rsidRPr="00703226">
        <w:rPr>
          <w:b w:val="0"/>
          <w:sz w:val="24"/>
        </w:rPr>
        <w:t>Ужицу.</w:t>
      </w:r>
    </w:p>
    <w:p w:rsidR="003738B1" w:rsidRPr="00053092" w:rsidRDefault="003738B1" w:rsidP="003738B1">
      <w:pPr>
        <w:pStyle w:val="BodyText2"/>
        <w:spacing w:after="0" w:line="240" w:lineRule="auto"/>
        <w:jc w:val="both"/>
        <w:rPr>
          <w:rFonts w:ascii="Times New Roman" w:hAnsi="Times New Roman"/>
          <w:sz w:val="16"/>
          <w:szCs w:val="16"/>
          <w:lang w:val="sr-Cyrl-CS"/>
        </w:rPr>
      </w:pPr>
    </w:p>
    <w:p w:rsidR="003738B1" w:rsidRDefault="003738B1" w:rsidP="003738B1">
      <w:pPr>
        <w:pStyle w:val="010---deo"/>
        <w:spacing w:before="0" w:beforeAutospacing="0" w:after="0" w:afterAutospacing="0"/>
        <w:ind w:right="39"/>
        <w:jc w:val="both"/>
        <w:rPr>
          <w:lang w:val="sr-Cyrl-CS"/>
        </w:rPr>
      </w:pPr>
      <w:r w:rsidRPr="003D3481">
        <w:rPr>
          <w:lang w:val="sr-Cyrl-CS"/>
        </w:rPr>
        <w:t>Уговорне стране су сагласне да ће се на међусобне односе који нису дефинисани Уговором, примењивати одредбе Закона о облигационим односима</w:t>
      </w:r>
      <w:r w:rsidRPr="006A530B">
        <w:rPr>
          <w:lang w:val="sr-Cyrl-CS"/>
        </w:rPr>
        <w:t>.</w:t>
      </w:r>
    </w:p>
    <w:p w:rsidR="003738B1" w:rsidRPr="00FC2802" w:rsidRDefault="003738B1" w:rsidP="003738B1">
      <w:pPr>
        <w:pStyle w:val="010---deo"/>
        <w:spacing w:before="0" w:beforeAutospacing="0" w:after="0" w:afterAutospacing="0"/>
        <w:ind w:right="39"/>
        <w:jc w:val="both"/>
        <w:rPr>
          <w:lang w:val="sr-Cyrl-CS"/>
        </w:rPr>
      </w:pPr>
    </w:p>
    <w:p w:rsidR="003738B1" w:rsidRPr="00A21837" w:rsidRDefault="003738B1" w:rsidP="003738B1">
      <w:pPr>
        <w:jc w:val="center"/>
        <w:rPr>
          <w:rFonts w:ascii="Times New Roman" w:hAnsi="Times New Roman"/>
          <w:b/>
          <w:i/>
          <w:lang w:val="ru-RU"/>
        </w:rPr>
      </w:pPr>
      <w:r w:rsidRPr="00A21837">
        <w:rPr>
          <w:rFonts w:ascii="Times New Roman" w:hAnsi="Times New Roman"/>
          <w:b/>
          <w:i/>
          <w:lang w:val="ru-RU"/>
        </w:rPr>
        <w:t>ЧЛАН  11.</w:t>
      </w:r>
    </w:p>
    <w:p w:rsidR="003738B1" w:rsidRPr="00A21837" w:rsidRDefault="003738B1" w:rsidP="003738B1">
      <w:pPr>
        <w:jc w:val="center"/>
        <w:rPr>
          <w:rFonts w:ascii="Times New Roman" w:hAnsi="Times New Roman"/>
          <w:b/>
          <w:i/>
          <w:lang w:val="ru-RU"/>
        </w:rPr>
      </w:pPr>
      <w:r w:rsidRPr="00A21837">
        <w:rPr>
          <w:rFonts w:ascii="Times New Roman" w:hAnsi="Times New Roman"/>
          <w:b/>
          <w:i/>
          <w:lang w:val="ru-RU"/>
        </w:rPr>
        <w:t>ОСТАЛЕ ОДРЕДБЕ</w:t>
      </w:r>
    </w:p>
    <w:p w:rsidR="003738B1" w:rsidRPr="00A21837" w:rsidRDefault="003738B1" w:rsidP="003738B1">
      <w:pPr>
        <w:jc w:val="center"/>
        <w:rPr>
          <w:rFonts w:ascii="Times New Roman" w:hAnsi="Times New Roman"/>
          <w:b/>
          <w:i/>
          <w:lang w:val="ru-RU"/>
        </w:rPr>
      </w:pPr>
    </w:p>
    <w:p w:rsidR="003738B1" w:rsidRPr="00A21837" w:rsidRDefault="003738B1" w:rsidP="003738B1">
      <w:pPr>
        <w:widowControl w:val="0"/>
        <w:overflowPunct w:val="0"/>
        <w:autoSpaceDE w:val="0"/>
        <w:autoSpaceDN w:val="0"/>
        <w:adjustRightInd w:val="0"/>
        <w:spacing w:line="225" w:lineRule="auto"/>
        <w:jc w:val="both"/>
        <w:rPr>
          <w:rFonts w:ascii="Times New Roman" w:hAnsi="Times New Roman"/>
          <w:szCs w:val="24"/>
          <w:lang w:val="sr-Cyrl-CS"/>
        </w:rPr>
      </w:pPr>
      <w:r w:rsidRPr="00A21837">
        <w:rPr>
          <w:rFonts w:ascii="Times New Roman" w:hAnsi="Times New Roman"/>
          <w:szCs w:val="24"/>
          <w:lang w:val="sr-Cyrl-CS"/>
        </w:rPr>
        <w:t xml:space="preserve">Овај Уговор ступа на снагу када га потпишу овлашћени заступници обе уговорне стране, а ако га овлашћени заступници нису потписали на исти дан, Уговор се сматра заљученим на дан </w:t>
      </w:r>
      <w:r w:rsidRPr="00A21837">
        <w:rPr>
          <w:rFonts w:ascii="Times New Roman" w:hAnsi="Times New Roman"/>
          <w:szCs w:val="24"/>
          <w:lang w:val="sr-Cyrl-CS"/>
        </w:rPr>
        <w:lastRenderedPageBreak/>
        <w:t>другог потписа по временском редоследу.</w:t>
      </w:r>
    </w:p>
    <w:p w:rsidR="003738B1" w:rsidRPr="00A21837" w:rsidRDefault="003738B1" w:rsidP="003738B1">
      <w:pPr>
        <w:widowControl w:val="0"/>
        <w:autoSpaceDE w:val="0"/>
        <w:autoSpaceDN w:val="0"/>
        <w:adjustRightInd w:val="0"/>
        <w:spacing w:line="52" w:lineRule="exact"/>
        <w:jc w:val="both"/>
        <w:rPr>
          <w:rFonts w:ascii="Times New Roman" w:hAnsi="Times New Roman"/>
          <w:szCs w:val="24"/>
          <w:lang w:val="sr-Cyrl-CS"/>
        </w:rPr>
      </w:pPr>
    </w:p>
    <w:p w:rsidR="003738B1" w:rsidRPr="009E2C47" w:rsidRDefault="003738B1" w:rsidP="003738B1">
      <w:pPr>
        <w:widowControl w:val="0"/>
        <w:overflowPunct w:val="0"/>
        <w:autoSpaceDE w:val="0"/>
        <w:autoSpaceDN w:val="0"/>
        <w:adjustRightInd w:val="0"/>
        <w:spacing w:line="225" w:lineRule="auto"/>
        <w:jc w:val="both"/>
        <w:rPr>
          <w:rFonts w:ascii="Times New Roman" w:hAnsi="Times New Roman"/>
          <w:szCs w:val="24"/>
          <w:lang w:val="sr-Cyrl-CS"/>
        </w:rPr>
      </w:pPr>
      <w:r w:rsidRPr="00A21837">
        <w:rPr>
          <w:rFonts w:ascii="Times New Roman" w:hAnsi="Times New Roman"/>
          <w:szCs w:val="24"/>
          <w:lang w:val="sr-Cyrl-CS"/>
        </w:rPr>
        <w:t xml:space="preserve">Уговор се закључује на одређено време и то годину дана од дана његовог ступања на снагу, сагласно претходном ставу овог члана, односно до реализације уговорених количина из члана 1. </w:t>
      </w:r>
      <w:r w:rsidRPr="009E2C47">
        <w:rPr>
          <w:rFonts w:ascii="Times New Roman" w:hAnsi="Times New Roman"/>
          <w:szCs w:val="24"/>
          <w:lang w:val="sr-Cyrl-CS"/>
        </w:rPr>
        <w:t>Уговора</w:t>
      </w:r>
      <w:r w:rsidRPr="009E2C47">
        <w:rPr>
          <w:rFonts w:ascii="Arial" w:hAnsi="Arial" w:cs="Arial"/>
          <w:szCs w:val="24"/>
          <w:lang w:val="sr-Cyrl-CS"/>
        </w:rPr>
        <w:t>.</w:t>
      </w:r>
    </w:p>
    <w:p w:rsidR="003738B1" w:rsidRPr="006F24C2" w:rsidRDefault="003738B1" w:rsidP="003738B1">
      <w:pPr>
        <w:jc w:val="both"/>
        <w:rPr>
          <w:rFonts w:ascii="Times New Roman" w:hAnsi="Times New Roman"/>
          <w:sz w:val="16"/>
          <w:szCs w:val="16"/>
          <w:lang w:val="sr-Cyrl-CS"/>
        </w:rPr>
      </w:pPr>
    </w:p>
    <w:p w:rsidR="003738B1" w:rsidRPr="00A21837" w:rsidRDefault="003738B1" w:rsidP="003738B1">
      <w:pPr>
        <w:jc w:val="both"/>
        <w:rPr>
          <w:rFonts w:ascii="Times New Roman" w:hAnsi="Times New Roman"/>
          <w:szCs w:val="24"/>
          <w:lang w:val="sr-Cyrl-CS"/>
        </w:rPr>
      </w:pPr>
      <w:r w:rsidRPr="00A21837">
        <w:rPr>
          <w:rFonts w:ascii="Times New Roman" w:hAnsi="Times New Roman"/>
          <w:szCs w:val="24"/>
          <w:lang w:val="sr-Cyrl-CS"/>
        </w:rPr>
        <w:t>Уговор је сачињен у 4 (четири) истоветна примерка од којих свакој страни припада по 2 (два) примерка.</w:t>
      </w:r>
    </w:p>
    <w:p w:rsidR="003738B1" w:rsidRPr="006F24C2" w:rsidRDefault="003738B1" w:rsidP="003738B1">
      <w:pPr>
        <w:jc w:val="both"/>
        <w:rPr>
          <w:rFonts w:ascii="Times New Roman" w:hAnsi="Times New Roman"/>
          <w:sz w:val="16"/>
          <w:szCs w:val="16"/>
          <w:lang w:val="sr-Cyrl-CS"/>
        </w:rPr>
      </w:pPr>
    </w:p>
    <w:p w:rsidR="003738B1" w:rsidRPr="00A21837" w:rsidRDefault="003738B1" w:rsidP="003738B1">
      <w:pPr>
        <w:pStyle w:val="Default"/>
        <w:jc w:val="both"/>
        <w:rPr>
          <w:lang w:val="sr-Cyrl-CS"/>
        </w:rPr>
      </w:pPr>
      <w:r w:rsidRPr="00A21837">
        <w:rPr>
          <w:lang w:val="sr-Cyrl-CS"/>
        </w:rPr>
        <w:t xml:space="preserve">Наручилац је дужан да уговор о јавној набавци достави </w:t>
      </w:r>
      <w:r>
        <w:rPr>
          <w:lang w:val="sr-Cyrl-CS"/>
        </w:rPr>
        <w:t>испоручиоцу</w:t>
      </w:r>
      <w:r w:rsidRPr="00A21837">
        <w:rPr>
          <w:lang w:val="sr-Cyrl-CS"/>
        </w:rPr>
        <w:t xml:space="preserve"> у року од </w:t>
      </w:r>
      <w:r w:rsidRPr="00A21837">
        <w:rPr>
          <w:b/>
          <w:lang w:val="sr-Cyrl-CS"/>
        </w:rPr>
        <w:t>8 (осам) дана</w:t>
      </w:r>
      <w:r w:rsidRPr="00A21837">
        <w:rPr>
          <w:lang w:val="sr-Cyrl-CS"/>
        </w:rPr>
        <w:t xml:space="preserve"> од дана протека рока за подношење захтева за заштиту права на донету Одлуку о додели угово</w:t>
      </w:r>
      <w:r w:rsidRPr="00A21837">
        <w:rPr>
          <w:color w:val="auto"/>
          <w:lang w:val="sr-Cyrl-CS"/>
        </w:rPr>
        <w:t>ра.</w:t>
      </w:r>
    </w:p>
    <w:p w:rsidR="003738B1" w:rsidRPr="00A21837" w:rsidRDefault="003738B1" w:rsidP="003738B1">
      <w:pPr>
        <w:pStyle w:val="Default"/>
        <w:jc w:val="both"/>
        <w:rPr>
          <w:sz w:val="16"/>
          <w:szCs w:val="16"/>
          <w:lang w:val="sr-Cyrl-CS"/>
        </w:rPr>
      </w:pPr>
    </w:p>
    <w:p w:rsidR="003738B1" w:rsidRPr="00A21837" w:rsidRDefault="003738B1" w:rsidP="003738B1">
      <w:pPr>
        <w:pStyle w:val="Default"/>
        <w:rPr>
          <w:color w:val="auto"/>
          <w:lang w:val="sr-Cyrl-CS"/>
        </w:rPr>
      </w:pPr>
      <w:r w:rsidRPr="00A21837">
        <w:rPr>
          <w:color w:val="auto"/>
          <w:lang w:val="sr-Cyrl-CS"/>
        </w:rPr>
        <w:t xml:space="preserve">Испоручилац је дужан да приступи закључењу уговора одмах по његовом пријему и у року од </w:t>
      </w:r>
      <w:r w:rsidRPr="00A21837">
        <w:rPr>
          <w:b/>
          <w:color w:val="auto"/>
          <w:lang w:val="sr-Cyrl-CS"/>
        </w:rPr>
        <w:t>3 (три) дана</w:t>
      </w:r>
      <w:r w:rsidRPr="00A21837">
        <w:rPr>
          <w:color w:val="auto"/>
          <w:lang w:val="sr-Cyrl-CS"/>
        </w:rPr>
        <w:t xml:space="preserve"> достави наручиоцу потписан уговор о јавној набавци.</w:t>
      </w:r>
    </w:p>
    <w:p w:rsidR="003738B1" w:rsidRPr="00A21837" w:rsidRDefault="003738B1" w:rsidP="003738B1">
      <w:pPr>
        <w:pStyle w:val="Default"/>
        <w:rPr>
          <w:b/>
          <w:color w:val="auto"/>
          <w:sz w:val="16"/>
          <w:szCs w:val="16"/>
          <w:lang w:val="sr-Cyrl-CS"/>
        </w:rPr>
      </w:pPr>
    </w:p>
    <w:p w:rsidR="003738B1" w:rsidRPr="00A21837" w:rsidRDefault="003738B1" w:rsidP="003738B1">
      <w:pPr>
        <w:jc w:val="both"/>
        <w:rPr>
          <w:rFonts w:ascii="Times New Roman" w:hAnsi="Times New Roman"/>
          <w:lang w:val="ru-RU"/>
        </w:rPr>
      </w:pPr>
      <w:r w:rsidRPr="00A21837">
        <w:rPr>
          <w:rFonts w:ascii="Times New Roman" w:hAnsi="Times New Roman"/>
          <w:lang w:val="ru-RU"/>
        </w:rPr>
        <w:t>Испоручилац том приликом уз потписани уговор доставља наручиоцу инструмент обезбеђења извршења уговорних обавеза –</w:t>
      </w:r>
      <w:r>
        <w:rPr>
          <w:rFonts w:ascii="Times New Roman" w:hAnsi="Times New Roman"/>
          <w:lang w:val="ru-RU"/>
        </w:rPr>
        <w:t xml:space="preserve"> </w:t>
      </w:r>
      <w:r w:rsidRPr="00A21837">
        <w:rPr>
          <w:rFonts w:ascii="Times New Roman" w:hAnsi="Times New Roman"/>
          <w:lang w:val="ru-RU"/>
        </w:rPr>
        <w:t>бланко сопствен</w:t>
      </w:r>
      <w:r>
        <w:rPr>
          <w:rFonts w:ascii="Times New Roman" w:hAnsi="Times New Roman"/>
          <w:lang w:val="ru-RU"/>
        </w:rPr>
        <w:t>а</w:t>
      </w:r>
      <w:r w:rsidRPr="00A21837">
        <w:rPr>
          <w:rFonts w:ascii="Times New Roman" w:hAnsi="Times New Roman"/>
          <w:lang w:val="ru-RU"/>
        </w:rPr>
        <w:t>мениц</w:t>
      </w:r>
      <w:r>
        <w:rPr>
          <w:rFonts w:ascii="Times New Roman" w:hAnsi="Times New Roman"/>
          <w:lang w:val="ru-RU"/>
        </w:rPr>
        <w:t>а (само потписана и оверене</w:t>
      </w:r>
      <w:r w:rsidRPr="00A21837">
        <w:rPr>
          <w:rFonts w:ascii="Times New Roman" w:hAnsi="Times New Roman"/>
          <w:lang w:val="ru-RU"/>
        </w:rPr>
        <w:t xml:space="preserve"> у складу са картоном депонованих потписа), оверену копију картона депонованих потписа овлашћеног лица од стране надлежне банке (овера не старија од 30 дана од дана потписивања уговора) и потписано, затим и оверено менично писмо–овлашћење </w:t>
      </w:r>
      <w:r w:rsidRPr="00A21837">
        <w:rPr>
          <w:rFonts w:ascii="Times New Roman" w:hAnsi="Times New Roman"/>
          <w:lang w:val="ru-RU" w:eastAsia="sr-Cyrl-CS"/>
        </w:rPr>
        <w:t>у вредности од 10%</w:t>
      </w:r>
      <w:r w:rsidRPr="00A21837">
        <w:rPr>
          <w:rFonts w:ascii="Times New Roman" w:hAnsi="Times New Roman"/>
          <w:lang w:val="ru-RU"/>
        </w:rPr>
        <w:t xml:space="preserve"> укупне вредности закљученог уговора.</w:t>
      </w:r>
    </w:p>
    <w:p w:rsidR="003738B1" w:rsidRPr="006F24C2" w:rsidRDefault="003738B1" w:rsidP="003738B1">
      <w:pPr>
        <w:jc w:val="both"/>
        <w:rPr>
          <w:rFonts w:ascii="Times New Roman" w:hAnsi="Times New Roman"/>
          <w:sz w:val="16"/>
          <w:szCs w:val="16"/>
          <w:lang w:val="ru-RU"/>
        </w:rPr>
      </w:pPr>
    </w:p>
    <w:p w:rsidR="003738B1" w:rsidRPr="00895F71" w:rsidRDefault="003738B1" w:rsidP="003738B1">
      <w:pPr>
        <w:autoSpaceDE w:val="0"/>
        <w:autoSpaceDN w:val="0"/>
        <w:adjustRightInd w:val="0"/>
        <w:jc w:val="both"/>
        <w:rPr>
          <w:rFonts w:ascii="Times New Roman" w:eastAsia="Calibri" w:hAnsi="Times New Roman"/>
          <w:szCs w:val="24"/>
          <w:lang w:val="ru-RU"/>
        </w:rPr>
      </w:pPr>
      <w:r w:rsidRPr="00A21837">
        <w:rPr>
          <w:rFonts w:ascii="Times New Roman" w:eastAsia="Calibri" w:hAnsi="Times New Roman"/>
          <w:szCs w:val="24"/>
          <w:lang w:val="ru-RU"/>
        </w:rPr>
        <w:t>Захтев за регистрацију менице у регистар меница и овлашћења који води НБС.</w:t>
      </w:r>
    </w:p>
    <w:p w:rsidR="003738B1" w:rsidRDefault="003738B1" w:rsidP="003738B1">
      <w:pPr>
        <w:tabs>
          <w:tab w:val="left" w:pos="3075"/>
        </w:tabs>
        <w:jc w:val="both"/>
        <w:rPr>
          <w:rFonts w:ascii="Times New Roman" w:hAnsi="Times New Roman"/>
          <w:szCs w:val="24"/>
          <w:lang w:val="sr-Latn-CS"/>
        </w:rPr>
      </w:pPr>
    </w:p>
    <w:p w:rsidR="003738B1" w:rsidRPr="006F24C2" w:rsidRDefault="003738B1" w:rsidP="003738B1">
      <w:pPr>
        <w:tabs>
          <w:tab w:val="left" w:pos="3075"/>
        </w:tabs>
        <w:jc w:val="both"/>
        <w:rPr>
          <w:rFonts w:ascii="Times New Roman" w:hAnsi="Times New Roman"/>
          <w:szCs w:val="24"/>
          <w:lang w:val="sr-Latn-CS"/>
        </w:rPr>
      </w:pPr>
    </w:p>
    <w:p w:rsidR="003738B1" w:rsidRPr="00895F71" w:rsidRDefault="003738B1" w:rsidP="003738B1">
      <w:pPr>
        <w:tabs>
          <w:tab w:val="left" w:pos="3075"/>
        </w:tabs>
        <w:jc w:val="both"/>
        <w:rPr>
          <w:rFonts w:ascii="Times New Roman" w:hAnsi="Times New Roman"/>
          <w:b/>
          <w:szCs w:val="24"/>
          <w:lang w:val="sr-Cyrl-CS"/>
        </w:rPr>
      </w:pPr>
      <w:r w:rsidRPr="00895F71">
        <w:rPr>
          <w:rFonts w:ascii="Times New Roman" w:hAnsi="Times New Roman"/>
          <w:b/>
          <w:szCs w:val="24"/>
          <w:lang w:val="sr-Cyrl-CS"/>
        </w:rPr>
        <w:t xml:space="preserve">    И</w:t>
      </w:r>
      <w:r w:rsidRPr="0065405B">
        <w:rPr>
          <w:rFonts w:ascii="Times New Roman" w:hAnsi="Times New Roman"/>
          <w:b/>
          <w:szCs w:val="24"/>
          <w:lang w:val="sr-Cyrl-CS"/>
        </w:rPr>
        <w:t>СПОРУЧИЛАЦ</w:t>
      </w:r>
      <w:r w:rsidRPr="003F1429">
        <w:rPr>
          <w:rFonts w:ascii="Times New Roman" w:hAnsi="Times New Roman"/>
          <w:b/>
          <w:color w:val="E36C0A" w:themeColor="accent6" w:themeShade="BF"/>
          <w:szCs w:val="24"/>
          <w:lang w:val="sr-Cyrl-CS"/>
        </w:rPr>
        <w:t xml:space="preserve"> </w:t>
      </w:r>
      <w:r w:rsidRPr="00895F71">
        <w:rPr>
          <w:rFonts w:ascii="Times New Roman" w:hAnsi="Times New Roman"/>
          <w:b/>
          <w:szCs w:val="24"/>
          <w:lang w:val="sr-Cyrl-CS"/>
        </w:rPr>
        <w:tab/>
      </w:r>
      <w:r w:rsidRPr="00895F71">
        <w:rPr>
          <w:rFonts w:ascii="Times New Roman" w:hAnsi="Times New Roman"/>
          <w:b/>
          <w:szCs w:val="24"/>
          <w:lang w:val="sr-Cyrl-CS"/>
        </w:rPr>
        <w:tab/>
      </w:r>
      <w:r w:rsidRPr="00895F71">
        <w:rPr>
          <w:rFonts w:ascii="Times New Roman" w:hAnsi="Times New Roman"/>
          <w:b/>
          <w:szCs w:val="24"/>
          <w:lang w:val="sr-Cyrl-CS"/>
        </w:rPr>
        <w:tab/>
      </w:r>
      <w:r w:rsidRPr="00895F71">
        <w:rPr>
          <w:rFonts w:ascii="Times New Roman" w:hAnsi="Times New Roman"/>
          <w:b/>
          <w:szCs w:val="24"/>
          <w:lang w:val="sr-Cyrl-CS"/>
        </w:rPr>
        <w:tab/>
      </w:r>
      <w:r w:rsidRPr="00895F71">
        <w:rPr>
          <w:rFonts w:ascii="Times New Roman" w:hAnsi="Times New Roman"/>
          <w:b/>
          <w:szCs w:val="24"/>
          <w:lang w:val="sr-Cyrl-CS"/>
        </w:rPr>
        <w:tab/>
        <w:t xml:space="preserve">       </w:t>
      </w:r>
      <w:r w:rsidRPr="00895F71">
        <w:rPr>
          <w:rFonts w:ascii="Times New Roman" w:hAnsi="Times New Roman"/>
          <w:b/>
          <w:szCs w:val="24"/>
          <w:lang w:val="sr-Cyrl-CS"/>
        </w:rPr>
        <w:tab/>
      </w:r>
      <w:r>
        <w:rPr>
          <w:rFonts w:ascii="Times New Roman" w:hAnsi="Times New Roman"/>
          <w:b/>
          <w:szCs w:val="24"/>
          <w:lang w:val="sr-Cyrl-CS"/>
        </w:rPr>
        <w:t xml:space="preserve"> </w:t>
      </w:r>
      <w:r w:rsidRPr="00895F71">
        <w:rPr>
          <w:rFonts w:ascii="Times New Roman" w:hAnsi="Times New Roman"/>
          <w:b/>
          <w:szCs w:val="24"/>
          <w:lang w:val="sr-Cyrl-CS"/>
        </w:rPr>
        <w:t xml:space="preserve">  НАРУЧИЛАЦ ВУ „ТАРА“</w:t>
      </w:r>
    </w:p>
    <w:p w:rsidR="003738B1" w:rsidRPr="00895F71" w:rsidRDefault="003738B1" w:rsidP="003738B1">
      <w:pPr>
        <w:tabs>
          <w:tab w:val="left" w:pos="3075"/>
        </w:tabs>
        <w:jc w:val="both"/>
        <w:rPr>
          <w:rFonts w:ascii="Times New Roman" w:hAnsi="Times New Roman"/>
          <w:b/>
          <w:szCs w:val="24"/>
          <w:lang w:val="sr-Cyrl-CS"/>
        </w:rPr>
      </w:pPr>
      <w:r w:rsidRPr="00895F71">
        <w:rPr>
          <w:rFonts w:ascii="Times New Roman" w:hAnsi="Times New Roman"/>
          <w:b/>
          <w:szCs w:val="24"/>
          <w:lang w:val="sr-Cyrl-CS"/>
        </w:rPr>
        <w:t xml:space="preserve">    ___________________________                                               </w:t>
      </w:r>
      <w:r w:rsidRPr="00895F71">
        <w:rPr>
          <w:rFonts w:ascii="Times New Roman" w:hAnsi="Times New Roman"/>
          <w:b/>
          <w:szCs w:val="24"/>
          <w:lang w:val="sr-Cyrl-CS"/>
        </w:rPr>
        <w:tab/>
        <w:t xml:space="preserve">   </w:t>
      </w:r>
      <w:r>
        <w:rPr>
          <w:rFonts w:ascii="Times New Roman" w:hAnsi="Times New Roman"/>
          <w:b/>
          <w:szCs w:val="24"/>
          <w:lang w:val="sr-Cyrl-CS"/>
        </w:rPr>
        <w:t xml:space="preserve">     </w:t>
      </w:r>
      <w:r w:rsidRPr="00895F71">
        <w:rPr>
          <w:rFonts w:ascii="Times New Roman" w:hAnsi="Times New Roman"/>
          <w:b/>
          <w:szCs w:val="24"/>
          <w:lang w:val="sr-Cyrl-CS"/>
        </w:rPr>
        <w:t>ДИРЕКТОР</w:t>
      </w:r>
    </w:p>
    <w:p w:rsidR="003738B1" w:rsidRPr="00895F71" w:rsidRDefault="003738B1" w:rsidP="003738B1">
      <w:pPr>
        <w:tabs>
          <w:tab w:val="left" w:pos="3075"/>
        </w:tabs>
        <w:jc w:val="both"/>
        <w:rPr>
          <w:rFonts w:ascii="Times New Roman" w:hAnsi="Times New Roman"/>
          <w:szCs w:val="24"/>
          <w:lang w:val="sr-Cyrl-CS"/>
        </w:rPr>
      </w:pPr>
      <w:r w:rsidRPr="00895F71">
        <w:rPr>
          <w:rFonts w:ascii="Times New Roman" w:hAnsi="Times New Roman"/>
          <w:b/>
          <w:szCs w:val="24"/>
          <w:lang w:val="sr-Cyrl-CS"/>
        </w:rPr>
        <w:t xml:space="preserve">                                                                                                               </w:t>
      </w:r>
    </w:p>
    <w:p w:rsidR="003738B1" w:rsidRPr="00895F71" w:rsidRDefault="003738B1" w:rsidP="003738B1">
      <w:pPr>
        <w:tabs>
          <w:tab w:val="left" w:pos="3075"/>
        </w:tabs>
        <w:jc w:val="both"/>
        <w:rPr>
          <w:rFonts w:ascii="Times New Roman" w:hAnsi="Times New Roman"/>
          <w:b/>
          <w:szCs w:val="24"/>
          <w:lang w:val="sr-Cyrl-CS"/>
        </w:rPr>
      </w:pPr>
      <w:r w:rsidRPr="00895F71">
        <w:rPr>
          <w:rFonts w:ascii="Times New Roman" w:hAnsi="Times New Roman"/>
          <w:szCs w:val="24"/>
          <w:lang w:val="sr-Cyrl-CS"/>
        </w:rPr>
        <w:t xml:space="preserve">                                                                    </w:t>
      </w:r>
      <w:r w:rsidRPr="00895F71">
        <w:rPr>
          <w:rFonts w:ascii="Times New Roman" w:hAnsi="Times New Roman"/>
          <w:szCs w:val="24"/>
          <w:lang w:val="sr-Cyrl-CS"/>
        </w:rPr>
        <w:tab/>
      </w:r>
      <w:r w:rsidRPr="00895F71">
        <w:rPr>
          <w:rFonts w:ascii="Times New Roman" w:hAnsi="Times New Roman"/>
          <w:szCs w:val="24"/>
          <w:lang w:val="sr-Cyrl-CS"/>
        </w:rPr>
        <w:tab/>
      </w:r>
      <w:r w:rsidRPr="00895F71">
        <w:rPr>
          <w:rFonts w:ascii="Times New Roman" w:hAnsi="Times New Roman"/>
          <w:szCs w:val="24"/>
          <w:lang w:val="sr-Cyrl-CS"/>
        </w:rPr>
        <w:tab/>
      </w:r>
      <w:r w:rsidRPr="00895F71">
        <w:rPr>
          <w:rFonts w:ascii="Times New Roman" w:hAnsi="Times New Roman"/>
          <w:szCs w:val="24"/>
          <w:lang w:val="sr-Cyrl-CS"/>
        </w:rPr>
        <w:tab/>
        <w:t xml:space="preserve">   </w:t>
      </w:r>
      <w:r>
        <w:rPr>
          <w:rFonts w:ascii="Times New Roman" w:hAnsi="Times New Roman"/>
          <w:szCs w:val="24"/>
          <w:lang w:val="sr-Cyrl-CS"/>
        </w:rPr>
        <w:t xml:space="preserve">     </w:t>
      </w:r>
      <w:r>
        <w:rPr>
          <w:rFonts w:ascii="Times New Roman" w:hAnsi="Times New Roman"/>
          <w:b/>
          <w:szCs w:val="24"/>
          <w:lang w:val="sr-Cyrl-CS"/>
        </w:rPr>
        <w:t>Љупко Ћировић</w:t>
      </w:r>
    </w:p>
    <w:p w:rsidR="003738B1" w:rsidRPr="003D3481" w:rsidRDefault="003738B1" w:rsidP="003738B1">
      <w:pPr>
        <w:tabs>
          <w:tab w:val="left" w:pos="3075"/>
        </w:tabs>
        <w:jc w:val="both"/>
        <w:rPr>
          <w:rFonts w:ascii="Times New Roman" w:hAnsi="Times New Roman"/>
          <w:szCs w:val="24"/>
          <w:lang w:val="sr-Cyrl-CS"/>
        </w:rPr>
      </w:pPr>
      <w:r w:rsidRPr="00895F71">
        <w:rPr>
          <w:rFonts w:ascii="Times New Roman" w:hAnsi="Times New Roman"/>
          <w:szCs w:val="24"/>
          <w:lang w:val="sr-Cyrl-CS"/>
        </w:rPr>
        <w:t xml:space="preserve">   ______________________________</w:t>
      </w:r>
      <w:r w:rsidRPr="003D3481">
        <w:rPr>
          <w:rFonts w:ascii="Times New Roman" w:hAnsi="Times New Roman"/>
          <w:szCs w:val="24"/>
          <w:lang w:val="sr-Cyrl-CS"/>
        </w:rPr>
        <w:t xml:space="preserve">                                                </w:t>
      </w:r>
    </w:p>
    <w:p w:rsidR="003738B1" w:rsidRPr="003D3481" w:rsidRDefault="003738B1" w:rsidP="003738B1">
      <w:pPr>
        <w:tabs>
          <w:tab w:val="left" w:pos="3075"/>
        </w:tabs>
        <w:jc w:val="both"/>
        <w:rPr>
          <w:rFonts w:ascii="Times New Roman" w:hAnsi="Times New Roman"/>
          <w:szCs w:val="24"/>
          <w:lang w:val="sr-Cyrl-CS"/>
        </w:rPr>
      </w:pPr>
      <w:r w:rsidRPr="003D3481">
        <w:rPr>
          <w:rFonts w:ascii="Times New Roman" w:hAnsi="Times New Roman"/>
          <w:szCs w:val="24"/>
          <w:lang w:val="sr-Cyrl-CS"/>
        </w:rPr>
        <w:t xml:space="preserve">   </w:t>
      </w:r>
      <w:r w:rsidRPr="003D3481">
        <w:rPr>
          <w:rFonts w:ascii="Times New Roman" w:hAnsi="Times New Roman"/>
          <w:b/>
          <w:szCs w:val="24"/>
          <w:lang w:val="sr-Cyrl-CS"/>
        </w:rPr>
        <w:t>(Потпис овлашћеног лица)</w:t>
      </w:r>
      <w:r w:rsidRPr="003D3481">
        <w:rPr>
          <w:rFonts w:ascii="Times New Roman" w:hAnsi="Times New Roman"/>
          <w:szCs w:val="24"/>
          <w:lang w:val="sr-Cyrl-CS"/>
        </w:rPr>
        <w:t xml:space="preserve">                                                </w:t>
      </w:r>
      <w:r>
        <w:rPr>
          <w:rFonts w:ascii="Times New Roman" w:hAnsi="Times New Roman"/>
          <w:szCs w:val="24"/>
          <w:lang w:val="sr-Cyrl-CS"/>
        </w:rPr>
        <w:t xml:space="preserve">      </w:t>
      </w:r>
      <w:r w:rsidRPr="003D3481">
        <w:rPr>
          <w:rFonts w:ascii="Times New Roman" w:hAnsi="Times New Roman"/>
          <w:szCs w:val="24"/>
          <w:lang w:val="sr-Cyrl-CS"/>
        </w:rPr>
        <w:t xml:space="preserve">    __________________________</w:t>
      </w:r>
    </w:p>
    <w:p w:rsidR="003738B1" w:rsidRDefault="003738B1" w:rsidP="003738B1">
      <w:pPr>
        <w:tabs>
          <w:tab w:val="left" w:pos="3075"/>
        </w:tabs>
        <w:jc w:val="both"/>
        <w:rPr>
          <w:rFonts w:ascii="Times New Roman" w:hAnsi="Times New Roman"/>
          <w:b/>
          <w:szCs w:val="24"/>
          <w:lang w:val="sr-Cyrl-CS"/>
        </w:rPr>
      </w:pPr>
      <w:r w:rsidRPr="003D3481">
        <w:rPr>
          <w:rFonts w:ascii="Times New Roman" w:hAnsi="Times New Roman"/>
          <w:b/>
          <w:szCs w:val="24"/>
          <w:lang w:val="sr-Cyrl-CS"/>
        </w:rPr>
        <w:t xml:space="preserve">   </w:t>
      </w:r>
    </w:p>
    <w:p w:rsidR="003738B1" w:rsidRPr="00F50379" w:rsidRDefault="003738B1" w:rsidP="003738B1">
      <w:pPr>
        <w:tabs>
          <w:tab w:val="left" w:pos="3075"/>
        </w:tabs>
        <w:jc w:val="both"/>
        <w:rPr>
          <w:rFonts w:ascii="Times New Roman" w:hAnsi="Times New Roman"/>
          <w:b/>
          <w:szCs w:val="24"/>
          <w:lang w:val="sr-Cyrl-CS"/>
        </w:rPr>
      </w:pPr>
    </w:p>
    <w:p w:rsidR="003738B1" w:rsidRPr="007D677C" w:rsidRDefault="003738B1" w:rsidP="003738B1">
      <w:pPr>
        <w:autoSpaceDE w:val="0"/>
        <w:autoSpaceDN w:val="0"/>
        <w:adjustRightInd w:val="0"/>
        <w:jc w:val="both"/>
        <w:rPr>
          <w:rFonts w:ascii="Times New Roman" w:hAnsi="Times New Roman"/>
          <w:lang w:val="sr-Cyrl-CS"/>
        </w:rPr>
      </w:pPr>
      <w:r w:rsidRPr="0072353E">
        <w:rPr>
          <w:rFonts w:ascii="Times New Roman" w:hAnsi="Times New Roman"/>
          <w:b/>
          <w:bCs/>
          <w:lang w:val="sr-Cyrl-CS"/>
        </w:rPr>
        <w:t>Напомена:</w:t>
      </w:r>
      <w:r w:rsidRPr="0072353E">
        <w:rPr>
          <w:rFonts w:ascii="Times New Roman" w:hAnsi="Times New Roman"/>
          <w:lang w:val="sr-Cyrl-CS"/>
        </w:rPr>
        <w:t xml:space="preserve"> О</w:t>
      </w:r>
      <w:r w:rsidRPr="0072353E">
        <w:rPr>
          <w:rFonts w:ascii="Times New Roman" w:hAnsi="Times New Roman"/>
          <w:bCs/>
          <w:lang w:val="sr-Cyrl-CS"/>
        </w:rPr>
        <w:t>вај модел Уговора представља садржину Уговора који ће бити закључен са изабраним понуђачем</w:t>
      </w:r>
      <w:r w:rsidRPr="004A7DDE">
        <w:rPr>
          <w:rFonts w:ascii="Times New Roman" w:hAnsi="Times New Roman"/>
          <w:bCs/>
          <w:lang w:val="sr-Cyrl-CS"/>
        </w:rPr>
        <w:t>. А</w:t>
      </w:r>
      <w:r w:rsidRPr="0072353E">
        <w:rPr>
          <w:rFonts w:ascii="Times New Roman" w:hAnsi="Times New Roman"/>
          <w:bCs/>
          <w:lang w:val="sr-Cyrl-CS"/>
        </w:rPr>
        <w:t>ко понуђач без оправданих разлога одбије да закључи Уговор о јавној набавци, након што му је Уговор додељен, то може представљати негативну референцу према члану 82. став 1. тачка 3)</w:t>
      </w:r>
      <w:r w:rsidRPr="004A7DDE">
        <w:rPr>
          <w:rFonts w:ascii="Times New Roman" w:hAnsi="Times New Roman"/>
          <w:bCs/>
          <w:lang w:val="sr-Cyrl-CS"/>
        </w:rPr>
        <w:t xml:space="preserve"> З</w:t>
      </w:r>
      <w:r>
        <w:rPr>
          <w:rFonts w:ascii="Times New Roman" w:hAnsi="Times New Roman"/>
          <w:bCs/>
          <w:lang w:val="sr-Cyrl-CS"/>
        </w:rPr>
        <w:t>ЈН</w:t>
      </w:r>
      <w:r w:rsidRPr="004A7DDE">
        <w:rPr>
          <w:rFonts w:ascii="Times New Roman" w:hAnsi="Times New Roman"/>
          <w:bCs/>
          <w:lang w:val="sr-Cyrl-CS"/>
        </w:rPr>
        <w:t xml:space="preserve">. </w:t>
      </w:r>
      <w:r>
        <w:rPr>
          <w:rFonts w:ascii="Times New Roman" w:hAnsi="Times New Roman"/>
          <w:bCs/>
          <w:lang w:val="sr-Cyrl-CS"/>
        </w:rPr>
        <w:t xml:space="preserve">Модел </w:t>
      </w:r>
      <w:r>
        <w:rPr>
          <w:rFonts w:ascii="Times New Roman" w:hAnsi="Times New Roman"/>
          <w:lang w:val="sr-Cyrl-CS"/>
        </w:rPr>
        <w:t>у</w:t>
      </w:r>
      <w:r w:rsidRPr="0072353E">
        <w:rPr>
          <w:rFonts w:ascii="Times New Roman" w:hAnsi="Times New Roman"/>
          <w:lang w:val="sr-Cyrl-CS"/>
        </w:rPr>
        <w:t>говор</w:t>
      </w:r>
      <w:r>
        <w:rPr>
          <w:rFonts w:ascii="Times New Roman" w:hAnsi="Times New Roman"/>
          <w:lang w:val="sr-Cyrl-CS"/>
        </w:rPr>
        <w:t>а</w:t>
      </w:r>
      <w:r w:rsidRPr="0072353E">
        <w:rPr>
          <w:rFonts w:ascii="Times New Roman" w:hAnsi="Times New Roman"/>
          <w:lang w:val="sr-Cyrl-CS"/>
        </w:rPr>
        <w:t xml:space="preserve"> </w:t>
      </w:r>
      <w:r>
        <w:rPr>
          <w:rFonts w:ascii="Times New Roman" w:hAnsi="Times New Roman"/>
          <w:lang w:val="sr-Cyrl-CS"/>
        </w:rPr>
        <w:t>је</w:t>
      </w:r>
      <w:r w:rsidRPr="0072353E">
        <w:rPr>
          <w:rFonts w:ascii="Times New Roman" w:hAnsi="Times New Roman"/>
          <w:lang w:val="sr-Cyrl-CS"/>
        </w:rPr>
        <w:t xml:space="preserve"> сачи</w:t>
      </w:r>
      <w:r>
        <w:rPr>
          <w:rFonts w:ascii="Times New Roman" w:hAnsi="Times New Roman"/>
          <w:lang w:val="sr-Cyrl-CS"/>
        </w:rPr>
        <w:t>њен</w:t>
      </w:r>
      <w:r w:rsidRPr="0072353E">
        <w:rPr>
          <w:rFonts w:ascii="Times New Roman" w:hAnsi="Times New Roman"/>
          <w:lang w:val="sr-Cyrl-CS"/>
        </w:rPr>
        <w:t xml:space="preserve"> за сваку партију појединачно са елементима </w:t>
      </w:r>
      <w:r>
        <w:rPr>
          <w:rFonts w:ascii="Times New Roman" w:hAnsi="Times New Roman"/>
          <w:lang w:val="sr-Cyrl-CS"/>
        </w:rPr>
        <w:t>ближе одређеним  у конкурсној документацији.</w:t>
      </w:r>
    </w:p>
    <w:p w:rsidR="003738B1" w:rsidRDefault="003738B1" w:rsidP="003738B1">
      <w:pPr>
        <w:jc w:val="both"/>
        <w:rPr>
          <w:rFonts w:ascii="Times New Roman" w:hAnsi="Times New Roman"/>
          <w:b/>
          <w:szCs w:val="24"/>
          <w:lang w:val="sr-Cyrl-CS"/>
        </w:rPr>
      </w:pPr>
    </w:p>
    <w:p w:rsidR="003738B1" w:rsidRDefault="003738B1" w:rsidP="003738B1">
      <w:pPr>
        <w:jc w:val="both"/>
        <w:rPr>
          <w:rFonts w:ascii="Times New Roman" w:hAnsi="Times New Roman"/>
          <w:b/>
          <w:szCs w:val="24"/>
          <w:lang w:val="sr-Cyrl-CS"/>
        </w:rPr>
      </w:pPr>
    </w:p>
    <w:p w:rsidR="003738B1" w:rsidRDefault="003738B1" w:rsidP="003738B1">
      <w:pPr>
        <w:jc w:val="both"/>
        <w:rPr>
          <w:rFonts w:ascii="Times New Roman" w:hAnsi="Times New Roman"/>
          <w:b/>
          <w:szCs w:val="24"/>
          <w:lang w:val="sr-Cyrl-CS"/>
        </w:rPr>
      </w:pPr>
    </w:p>
    <w:p w:rsidR="003738B1" w:rsidRDefault="003738B1" w:rsidP="003738B1">
      <w:pPr>
        <w:jc w:val="both"/>
        <w:rPr>
          <w:rFonts w:ascii="Times New Roman" w:hAnsi="Times New Roman"/>
          <w:b/>
          <w:szCs w:val="24"/>
          <w:lang w:val="sr-Cyrl-CS"/>
        </w:rPr>
      </w:pPr>
    </w:p>
    <w:p w:rsidR="003738B1" w:rsidRDefault="003738B1" w:rsidP="003738B1">
      <w:pPr>
        <w:jc w:val="both"/>
        <w:rPr>
          <w:rFonts w:ascii="Times New Roman" w:hAnsi="Times New Roman"/>
          <w:b/>
          <w:szCs w:val="24"/>
          <w:lang w:val="sr-Cyrl-CS"/>
        </w:rPr>
      </w:pPr>
    </w:p>
    <w:p w:rsidR="003738B1" w:rsidRDefault="003738B1" w:rsidP="003738B1">
      <w:pPr>
        <w:jc w:val="both"/>
        <w:rPr>
          <w:rFonts w:ascii="Times New Roman" w:hAnsi="Times New Roman"/>
          <w:b/>
          <w:szCs w:val="24"/>
          <w:lang w:val="sr-Cyrl-CS"/>
        </w:rPr>
      </w:pPr>
    </w:p>
    <w:p w:rsidR="00A831A3" w:rsidRDefault="00A831A3" w:rsidP="003738B1">
      <w:pPr>
        <w:tabs>
          <w:tab w:val="left" w:pos="5819"/>
        </w:tabs>
        <w:rPr>
          <w:rFonts w:ascii="Times New Roman" w:hAnsi="Times New Roman"/>
          <w:szCs w:val="24"/>
          <w:lang w:val="sr-Cyrl-CS"/>
        </w:rPr>
      </w:pPr>
    </w:p>
    <w:p w:rsidR="00092BBF" w:rsidRDefault="00092BBF" w:rsidP="003738B1">
      <w:pPr>
        <w:tabs>
          <w:tab w:val="left" w:pos="5819"/>
        </w:tabs>
        <w:rPr>
          <w:rFonts w:ascii="Times New Roman" w:hAnsi="Times New Roman"/>
          <w:szCs w:val="24"/>
          <w:lang w:val="sr-Cyrl-CS"/>
        </w:rPr>
      </w:pPr>
    </w:p>
    <w:p w:rsidR="00092BBF" w:rsidRDefault="00092BBF" w:rsidP="003738B1">
      <w:pPr>
        <w:tabs>
          <w:tab w:val="left" w:pos="5819"/>
        </w:tabs>
        <w:rPr>
          <w:rFonts w:ascii="Times New Roman" w:hAnsi="Times New Roman"/>
          <w:szCs w:val="24"/>
          <w:lang w:val="sr-Cyrl-CS"/>
        </w:rPr>
      </w:pPr>
    </w:p>
    <w:p w:rsidR="00092BBF" w:rsidRPr="003738B1" w:rsidRDefault="00092BBF" w:rsidP="003738B1">
      <w:pPr>
        <w:tabs>
          <w:tab w:val="left" w:pos="5819"/>
        </w:tabs>
        <w:rPr>
          <w:rFonts w:ascii="Times New Roman" w:hAnsi="Times New Roman"/>
          <w:szCs w:val="24"/>
          <w:lang w:val="sr-Cyrl-CS"/>
        </w:rPr>
      </w:pPr>
    </w:p>
    <w:p w:rsidR="00EE7237" w:rsidRPr="007A2D91" w:rsidRDefault="00EE7237" w:rsidP="001A20F7">
      <w:pPr>
        <w:jc w:val="both"/>
        <w:rPr>
          <w:rFonts w:ascii="Times New Roman" w:hAnsi="Times New Roman"/>
          <w:b/>
          <w:szCs w:val="24"/>
          <w:lang w:val="sr-Cyrl-CS"/>
        </w:rPr>
      </w:pPr>
    </w:p>
    <w:p w:rsidR="003D3481" w:rsidRPr="00C63ED1" w:rsidRDefault="001A20F7" w:rsidP="0043069C">
      <w:pPr>
        <w:shd w:val="clear" w:color="auto" w:fill="8DB3E2"/>
        <w:jc w:val="both"/>
        <w:rPr>
          <w:rFonts w:ascii="Times New Roman" w:hAnsi="Times New Roman"/>
          <w:b/>
          <w:sz w:val="28"/>
          <w:szCs w:val="28"/>
          <w:lang w:val="sr-Cyrl-CS"/>
        </w:rPr>
      </w:pPr>
      <w:r w:rsidRPr="001A20F7">
        <w:rPr>
          <w:rFonts w:ascii="Times New Roman" w:hAnsi="Times New Roman"/>
          <w:b/>
          <w:bCs/>
          <w:i/>
          <w:iCs/>
          <w:sz w:val="28"/>
          <w:szCs w:val="28"/>
        </w:rPr>
        <w:lastRenderedPageBreak/>
        <w:t>VIII</w:t>
      </w:r>
      <w:r w:rsidRPr="00C63ED1">
        <w:rPr>
          <w:rFonts w:ascii="Arial" w:hAnsi="Arial" w:cs="Arial"/>
          <w:b/>
          <w:bCs/>
          <w:i/>
          <w:iCs/>
          <w:sz w:val="28"/>
          <w:szCs w:val="28"/>
          <w:lang w:val="sr-Cyrl-CS"/>
        </w:rPr>
        <w:t xml:space="preserve"> </w:t>
      </w:r>
      <w:r w:rsidR="003D3481" w:rsidRPr="00C63ED1">
        <w:rPr>
          <w:rFonts w:ascii="Times New Roman" w:hAnsi="Times New Roman"/>
          <w:b/>
          <w:bCs/>
          <w:i/>
          <w:iCs/>
          <w:sz w:val="28"/>
          <w:szCs w:val="28"/>
          <w:lang w:val="sr-Cyrl-CS"/>
        </w:rPr>
        <w:t>УПУТСТВО ПОНУЂАЧИМА КАКО ДА САЧИНЕ ПОНУДУ</w:t>
      </w:r>
    </w:p>
    <w:p w:rsidR="003D3481" w:rsidRPr="00C63ED1" w:rsidRDefault="003D3481" w:rsidP="003D3481">
      <w:pPr>
        <w:jc w:val="both"/>
        <w:rPr>
          <w:rFonts w:ascii="Times New Roman" w:hAnsi="Times New Roman"/>
          <w:b/>
          <w:bCs/>
          <w:i/>
          <w:iCs/>
          <w:szCs w:val="24"/>
          <w:lang w:val="sr-Cyrl-CS"/>
        </w:rPr>
      </w:pPr>
    </w:p>
    <w:p w:rsidR="003D3481" w:rsidRPr="00667918" w:rsidRDefault="003D3481" w:rsidP="00667918">
      <w:pPr>
        <w:jc w:val="both"/>
        <w:rPr>
          <w:rFonts w:ascii="Times New Roman" w:hAnsi="Times New Roman"/>
          <w:b/>
          <w:bCs/>
          <w:i/>
          <w:iCs/>
          <w:szCs w:val="24"/>
          <w:lang w:val="sr-Cyrl-CS"/>
        </w:rPr>
      </w:pPr>
      <w:r w:rsidRPr="00667918">
        <w:rPr>
          <w:rFonts w:ascii="Times New Roman" w:hAnsi="Times New Roman"/>
          <w:b/>
          <w:bCs/>
          <w:i/>
          <w:iCs/>
          <w:szCs w:val="24"/>
          <w:lang w:val="sr-Cyrl-CS"/>
        </w:rPr>
        <w:t>1. ПОДАЦИ О ЈЕЗИКУ НА КОЈЕМ ПОНУДА МОРА ДА БУДЕ САСТАВЉЕНА</w:t>
      </w:r>
    </w:p>
    <w:p w:rsidR="003D3481" w:rsidRPr="00C63ED1" w:rsidRDefault="003D3481" w:rsidP="003D3481">
      <w:pPr>
        <w:jc w:val="both"/>
        <w:rPr>
          <w:rFonts w:ascii="Times New Roman" w:hAnsi="Times New Roman"/>
          <w:b/>
          <w:bCs/>
          <w:i/>
          <w:iCs/>
          <w:szCs w:val="24"/>
          <w:lang w:val="sr-Cyrl-CS"/>
        </w:rPr>
      </w:pPr>
    </w:p>
    <w:p w:rsidR="003D3481" w:rsidRPr="00C63ED1" w:rsidRDefault="003D3481" w:rsidP="003D3481">
      <w:pPr>
        <w:jc w:val="both"/>
        <w:rPr>
          <w:rFonts w:ascii="Times New Roman" w:hAnsi="Times New Roman"/>
          <w:b/>
          <w:bCs/>
          <w:i/>
          <w:iCs/>
          <w:szCs w:val="24"/>
          <w:lang w:val="sr-Cyrl-CS"/>
        </w:rPr>
      </w:pPr>
      <w:r w:rsidRPr="00C63ED1">
        <w:rPr>
          <w:rFonts w:ascii="Times New Roman" w:hAnsi="Times New Roman"/>
          <w:szCs w:val="24"/>
          <w:lang w:val="sr-Cyrl-CS"/>
        </w:rPr>
        <w:t>Понуђач подноси понуду на српском језику.</w:t>
      </w:r>
    </w:p>
    <w:p w:rsidR="003D3481" w:rsidRPr="00C63ED1" w:rsidRDefault="003D3481" w:rsidP="003D3481">
      <w:pPr>
        <w:jc w:val="both"/>
        <w:rPr>
          <w:rFonts w:ascii="Times New Roman" w:hAnsi="Times New Roman"/>
          <w:szCs w:val="24"/>
          <w:lang w:val="sr-Cyrl-CS"/>
        </w:rPr>
      </w:pPr>
    </w:p>
    <w:p w:rsidR="003D3481" w:rsidRPr="00C63ED1" w:rsidRDefault="003D3481" w:rsidP="003D3481">
      <w:pPr>
        <w:jc w:val="both"/>
        <w:rPr>
          <w:rFonts w:ascii="Times New Roman" w:eastAsia="TimesNewRomanPSMT" w:hAnsi="Times New Roman"/>
          <w:bCs/>
          <w:szCs w:val="24"/>
          <w:lang w:val="sr-Cyrl-CS"/>
        </w:rPr>
      </w:pPr>
      <w:r w:rsidRPr="00C63ED1">
        <w:rPr>
          <w:rFonts w:ascii="Times New Roman" w:hAnsi="Times New Roman"/>
          <w:b/>
          <w:bCs/>
          <w:i/>
          <w:iCs/>
          <w:szCs w:val="24"/>
          <w:lang w:val="sr-Cyrl-CS"/>
        </w:rPr>
        <w:t>2.</w:t>
      </w:r>
      <w:r w:rsidR="00667918" w:rsidRPr="00667918">
        <w:rPr>
          <w:rFonts w:ascii="Times New Roman" w:eastAsia="TimesNewRomanPSMT" w:hAnsi="Times New Roman"/>
          <w:bCs/>
          <w:color w:val="FF0000"/>
          <w:szCs w:val="24"/>
          <w:lang w:val="sr-Cyrl-CS"/>
        </w:rPr>
        <w:t xml:space="preserve"> </w:t>
      </w:r>
      <w:r w:rsidRPr="00C63ED1">
        <w:rPr>
          <w:rFonts w:ascii="Times New Roman" w:hAnsi="Times New Roman"/>
          <w:b/>
          <w:bCs/>
          <w:i/>
          <w:iCs/>
          <w:szCs w:val="24"/>
          <w:lang w:val="sr-Cyrl-CS"/>
        </w:rPr>
        <w:t xml:space="preserve"> НАЧИН ПОДНОШЕЊА ПОНУДА</w:t>
      </w:r>
    </w:p>
    <w:p w:rsidR="003D3481" w:rsidRPr="00C63ED1" w:rsidRDefault="003D3481" w:rsidP="003D3481">
      <w:pPr>
        <w:jc w:val="both"/>
        <w:rPr>
          <w:rFonts w:ascii="Times New Roman" w:eastAsia="TimesNewRomanPSMT" w:hAnsi="Times New Roman"/>
          <w:bCs/>
          <w:szCs w:val="24"/>
          <w:lang w:val="sr-Cyrl-CS"/>
        </w:rPr>
      </w:pPr>
    </w:p>
    <w:p w:rsidR="003D3481" w:rsidRPr="00C63ED1" w:rsidRDefault="003D3481" w:rsidP="003D3481">
      <w:pPr>
        <w:jc w:val="both"/>
        <w:rPr>
          <w:rFonts w:ascii="Times New Roman" w:eastAsia="TimesNewRomanPSMT" w:hAnsi="Times New Roman"/>
          <w:bCs/>
          <w:szCs w:val="24"/>
          <w:lang w:val="sr-Cyrl-CS"/>
        </w:rPr>
      </w:pPr>
      <w:r w:rsidRPr="00C63ED1">
        <w:rPr>
          <w:rFonts w:ascii="Times New Roman" w:eastAsia="TimesNewRomanPSMT" w:hAnsi="Times New Roman"/>
          <w:bCs/>
          <w:szCs w:val="24"/>
          <w:lang w:val="sr-Cyrl-CS"/>
        </w:rPr>
        <w:t xml:space="preserve">Понуђач понуду подноси непосредно или путем поште у затвореној коверти затворену на начин да се приликом отварања понуда може са сигурношћу утврдити да се први пут отвара. </w:t>
      </w:r>
    </w:p>
    <w:p w:rsidR="001A20F7" w:rsidRPr="00C63ED1" w:rsidRDefault="001A20F7" w:rsidP="003D3481">
      <w:pPr>
        <w:jc w:val="both"/>
        <w:rPr>
          <w:rFonts w:ascii="Times New Roman" w:eastAsia="TimesNewRomanPSMT" w:hAnsi="Times New Roman"/>
          <w:bCs/>
          <w:szCs w:val="24"/>
          <w:lang w:val="sr-Cyrl-CS"/>
        </w:rPr>
      </w:pPr>
    </w:p>
    <w:p w:rsidR="003D3481" w:rsidRPr="00C63ED1" w:rsidRDefault="003D3481" w:rsidP="003D3481">
      <w:pPr>
        <w:jc w:val="both"/>
        <w:rPr>
          <w:rFonts w:ascii="Times New Roman" w:eastAsia="TimesNewRomanPSMT" w:hAnsi="Times New Roman"/>
          <w:bCs/>
          <w:szCs w:val="24"/>
          <w:lang w:val="sr-Cyrl-CS"/>
        </w:rPr>
      </w:pPr>
      <w:r w:rsidRPr="00C63ED1">
        <w:rPr>
          <w:rFonts w:ascii="Times New Roman" w:eastAsia="TimesNewRomanPSMT" w:hAnsi="Times New Roman"/>
          <w:bCs/>
          <w:szCs w:val="24"/>
          <w:lang w:val="sr-Cyrl-CS"/>
        </w:rPr>
        <w:t>На полеђини коверте навести назив</w:t>
      </w:r>
      <w:r w:rsidRPr="003D3481">
        <w:rPr>
          <w:rFonts w:ascii="Times New Roman" w:eastAsia="TimesNewRomanPSMT" w:hAnsi="Times New Roman"/>
          <w:bCs/>
          <w:szCs w:val="24"/>
          <w:lang w:val="sr-Cyrl-CS"/>
        </w:rPr>
        <w:t xml:space="preserve"> и адресу</w:t>
      </w:r>
      <w:r w:rsidRPr="00C63ED1">
        <w:rPr>
          <w:rFonts w:ascii="Times New Roman" w:eastAsia="TimesNewRomanPSMT" w:hAnsi="Times New Roman"/>
          <w:bCs/>
          <w:szCs w:val="24"/>
          <w:lang w:val="sr-Cyrl-CS"/>
        </w:rPr>
        <w:t xml:space="preserve"> понуђача. </w:t>
      </w:r>
    </w:p>
    <w:p w:rsidR="003D3481" w:rsidRDefault="003D3481" w:rsidP="003D3481">
      <w:pPr>
        <w:jc w:val="both"/>
        <w:rPr>
          <w:rFonts w:ascii="Times New Roman" w:eastAsia="TimesNewRomanPSMT" w:hAnsi="Times New Roman"/>
          <w:bCs/>
          <w:szCs w:val="24"/>
          <w:lang w:val="sr-Cyrl-CS"/>
        </w:rPr>
      </w:pPr>
      <w:r w:rsidRPr="00C63ED1">
        <w:rPr>
          <w:rFonts w:ascii="Times New Roman" w:eastAsia="TimesNewRomanPSMT" w:hAnsi="Times New Roman"/>
          <w:bCs/>
          <w:szCs w:val="24"/>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4072C" w:rsidRPr="00B4072C" w:rsidRDefault="00B4072C" w:rsidP="003D3481">
      <w:pPr>
        <w:jc w:val="both"/>
        <w:rPr>
          <w:rFonts w:ascii="Times New Roman" w:eastAsia="TimesNewRomanPSMT" w:hAnsi="Times New Roman"/>
          <w:bCs/>
          <w:szCs w:val="24"/>
          <w:lang w:val="sr-Cyrl-CS"/>
        </w:rPr>
      </w:pPr>
    </w:p>
    <w:p w:rsidR="00AF7CFF" w:rsidRDefault="003D3481" w:rsidP="00A943CA">
      <w:pPr>
        <w:autoSpaceDE w:val="0"/>
        <w:autoSpaceDN w:val="0"/>
        <w:adjustRightInd w:val="0"/>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 xml:space="preserve">Понуду доставити на адресу: </w:t>
      </w:r>
      <w:r w:rsidR="00582665">
        <w:rPr>
          <w:rFonts w:ascii="Times New Roman" w:eastAsia="TimesNewRomanPSMT" w:hAnsi="Times New Roman"/>
          <w:bCs/>
          <w:szCs w:val="24"/>
          <w:lang w:val="sr-Cyrl-CS"/>
        </w:rPr>
        <w:t xml:space="preserve">РСМО </w:t>
      </w:r>
      <w:r w:rsidR="00134EED" w:rsidRPr="00650E36">
        <w:rPr>
          <w:rFonts w:ascii="Times New Roman" w:hAnsi="Times New Roman"/>
          <w:szCs w:val="24"/>
          <w:lang w:val="ru-RU"/>
        </w:rPr>
        <w:t>В</w:t>
      </w:r>
      <w:r w:rsidR="00134EED" w:rsidRPr="0072353E">
        <w:rPr>
          <w:rFonts w:ascii="Times New Roman" w:hAnsi="Times New Roman"/>
          <w:szCs w:val="24"/>
          <w:lang w:val="sr-Cyrl-CS"/>
        </w:rPr>
        <w:t>ојна установа „</w:t>
      </w:r>
      <w:r w:rsidR="00134EED" w:rsidRPr="00650E36">
        <w:rPr>
          <w:rFonts w:ascii="Times New Roman" w:hAnsi="Times New Roman"/>
          <w:szCs w:val="24"/>
          <w:lang w:val="sr-Cyrl-CS"/>
        </w:rPr>
        <w:t>Тара</w:t>
      </w:r>
      <w:r w:rsidR="00134EED" w:rsidRPr="0072353E">
        <w:rPr>
          <w:rFonts w:ascii="Times New Roman" w:hAnsi="Times New Roman"/>
          <w:szCs w:val="24"/>
          <w:lang w:val="sr-Cyrl-CS"/>
        </w:rPr>
        <w:t>“</w:t>
      </w:r>
      <w:r w:rsidR="00582665">
        <w:rPr>
          <w:rFonts w:ascii="Times New Roman" w:hAnsi="Times New Roman"/>
          <w:szCs w:val="24"/>
          <w:lang w:val="sr-Cyrl-CS"/>
        </w:rPr>
        <w:t xml:space="preserve"> Бајина Башта,</w:t>
      </w:r>
      <w:r w:rsidR="00134EED" w:rsidRPr="00650E36">
        <w:rPr>
          <w:rFonts w:ascii="Times New Roman" w:hAnsi="Times New Roman"/>
          <w:lang w:val="sr-Cyrl-CS"/>
        </w:rPr>
        <w:t xml:space="preserve"> 3125</w:t>
      </w:r>
      <w:r w:rsidR="00FE0EF0">
        <w:rPr>
          <w:rFonts w:ascii="Times New Roman" w:hAnsi="Times New Roman"/>
          <w:lang w:val="sr-Cyrl-CS"/>
        </w:rPr>
        <w:t>0</w:t>
      </w:r>
      <w:r w:rsidR="00134EED" w:rsidRPr="00650E36">
        <w:rPr>
          <w:rFonts w:ascii="Times New Roman" w:hAnsi="Times New Roman"/>
          <w:lang w:val="sr-Cyrl-CS"/>
        </w:rPr>
        <w:t xml:space="preserve"> </w:t>
      </w:r>
      <w:r w:rsidR="00134EED" w:rsidRPr="00650E36">
        <w:rPr>
          <w:rFonts w:ascii="Times New Roman" w:hAnsi="Times New Roman"/>
          <w:szCs w:val="24"/>
          <w:lang w:val="sr-Cyrl-CS"/>
        </w:rPr>
        <w:t>Бајина Башта</w:t>
      </w:r>
      <w:r w:rsidR="00134EED" w:rsidRPr="00650E36">
        <w:rPr>
          <w:rFonts w:ascii="Times New Roman" w:hAnsi="Times New Roman"/>
          <w:b/>
          <w:lang w:val="sr-Cyrl-CS"/>
        </w:rPr>
        <w:t xml:space="preserve">, </w:t>
      </w:r>
      <w:r w:rsidR="00134EED" w:rsidRPr="00650E36">
        <w:rPr>
          <w:rFonts w:ascii="Times New Roman" w:hAnsi="Times New Roman"/>
          <w:lang w:val="sr-Cyrl-CS"/>
        </w:rPr>
        <w:t xml:space="preserve">, </w:t>
      </w:r>
      <w:r w:rsidRPr="0072353E">
        <w:rPr>
          <w:rFonts w:ascii="Times New Roman" w:eastAsia="TimesNewRomanPSMT" w:hAnsi="Times New Roman"/>
          <w:bCs/>
          <w:szCs w:val="24"/>
          <w:lang w:val="sr-Cyrl-CS"/>
        </w:rPr>
        <w:t xml:space="preserve">са назнаком: </w:t>
      </w:r>
    </w:p>
    <w:p w:rsidR="00A943CA" w:rsidRPr="00A943CA" w:rsidRDefault="00A943CA" w:rsidP="00A943CA">
      <w:pPr>
        <w:autoSpaceDE w:val="0"/>
        <w:autoSpaceDN w:val="0"/>
        <w:adjustRightInd w:val="0"/>
        <w:jc w:val="both"/>
        <w:rPr>
          <w:rFonts w:ascii="Times New Roman" w:eastAsia="TimesNewRomanPSMT" w:hAnsi="Times New Roman"/>
          <w:bCs/>
          <w:szCs w:val="24"/>
          <w:lang w:val="sr-Cyrl-CS"/>
        </w:rPr>
      </w:pPr>
    </w:p>
    <w:p w:rsidR="00B4072C" w:rsidRDefault="00B4072C" w:rsidP="003D3481">
      <w:pPr>
        <w:autoSpaceDE w:val="0"/>
        <w:autoSpaceDN w:val="0"/>
        <w:adjustRightInd w:val="0"/>
        <w:jc w:val="both"/>
        <w:rPr>
          <w:rFonts w:ascii="Times New Roman" w:eastAsia="TimesNewRomanPSMT" w:hAnsi="Times New Roman"/>
          <w:bCs/>
          <w:szCs w:val="24"/>
          <w:lang w:val="sr-Cyrl-CS"/>
        </w:rPr>
      </w:pPr>
    </w:p>
    <w:p w:rsidR="00AC40F3" w:rsidRDefault="00AC40F3" w:rsidP="00AC40F3">
      <w:pPr>
        <w:pBdr>
          <w:top w:val="single" w:sz="4" w:space="1" w:color="auto"/>
          <w:left w:val="single" w:sz="4" w:space="0" w:color="auto"/>
          <w:bottom w:val="single" w:sz="4" w:space="0" w:color="auto"/>
          <w:right w:val="single" w:sz="4" w:space="5" w:color="auto"/>
        </w:pBdr>
        <w:rPr>
          <w:rFonts w:ascii="Times New Roman" w:hAnsi="Times New Roman"/>
          <w:b/>
          <w:bCs/>
          <w:lang w:val="ru-RU"/>
        </w:rPr>
      </w:pPr>
    </w:p>
    <w:p w:rsidR="00AC40F3" w:rsidRDefault="00AC40F3" w:rsidP="00AC40F3">
      <w:pPr>
        <w:pBdr>
          <w:top w:val="single" w:sz="4" w:space="1" w:color="auto"/>
          <w:left w:val="single" w:sz="4" w:space="0" w:color="auto"/>
          <w:bottom w:val="single" w:sz="4" w:space="0" w:color="auto"/>
          <w:right w:val="single" w:sz="4" w:space="5" w:color="auto"/>
        </w:pBdr>
        <w:jc w:val="center"/>
        <w:rPr>
          <w:rFonts w:ascii="Times New Roman" w:hAnsi="Times New Roman"/>
          <w:b/>
          <w:bCs/>
          <w:lang w:val="ru-RU"/>
        </w:rPr>
      </w:pPr>
      <w:r w:rsidRPr="000D03C0">
        <w:rPr>
          <w:rFonts w:ascii="Times New Roman" w:hAnsi="Times New Roman"/>
          <w:b/>
          <w:bCs/>
          <w:lang w:val="ru-RU"/>
        </w:rPr>
        <w:t>''</w:t>
      </w:r>
      <w:r w:rsidRPr="000D03C0">
        <w:rPr>
          <w:rFonts w:ascii="Times New Roman" w:hAnsi="Times New Roman"/>
          <w:b/>
          <w:bCs/>
          <w:lang w:val="sr-Cyrl-CS"/>
        </w:rPr>
        <w:t xml:space="preserve">ПОНУДА ЗА ЈАВНУ НАБАВКУ  </w:t>
      </w:r>
      <w:r>
        <w:rPr>
          <w:rFonts w:ascii="Times New Roman" w:hAnsi="Times New Roman"/>
          <w:b/>
          <w:bCs/>
          <w:lang w:val="sr-Cyrl-CS"/>
        </w:rPr>
        <w:t>ДОБАРА</w:t>
      </w:r>
      <w:r w:rsidRPr="000D03C0">
        <w:rPr>
          <w:rFonts w:ascii="Times New Roman" w:hAnsi="Times New Roman"/>
          <w:b/>
          <w:bCs/>
          <w:lang w:val="sr-Cyrl-CS"/>
        </w:rPr>
        <w:t xml:space="preserve">, ЈН БРОЈ </w:t>
      </w:r>
      <w:r>
        <w:rPr>
          <w:rFonts w:ascii="Times New Roman" w:hAnsi="Times New Roman"/>
          <w:b/>
          <w:bCs/>
          <w:lang w:val="sr-Cyrl-CS"/>
        </w:rPr>
        <w:t>9</w:t>
      </w:r>
      <w:r w:rsidRPr="000D03C0">
        <w:rPr>
          <w:rFonts w:ascii="Times New Roman" w:hAnsi="Times New Roman"/>
          <w:b/>
          <w:bCs/>
          <w:lang w:val="ru-RU"/>
        </w:rPr>
        <w:t>/201</w:t>
      </w:r>
      <w:r>
        <w:rPr>
          <w:rFonts w:ascii="Times New Roman" w:hAnsi="Times New Roman"/>
          <w:b/>
          <w:bCs/>
          <w:lang w:val="ru-RU"/>
        </w:rPr>
        <w:t xml:space="preserve">7 </w:t>
      </w:r>
      <w:r>
        <w:rPr>
          <w:rFonts w:ascii="Times New Roman" w:hAnsi="Times New Roman"/>
          <w:b/>
          <w:szCs w:val="24"/>
          <w:lang w:val="sr-Cyrl-CS"/>
        </w:rPr>
        <w:t>НАБАВКА</w:t>
      </w:r>
    </w:p>
    <w:p w:rsidR="00AC40F3" w:rsidRDefault="00AC40F3" w:rsidP="00AC40F3">
      <w:pPr>
        <w:pBdr>
          <w:top w:val="single" w:sz="4" w:space="1" w:color="auto"/>
          <w:left w:val="single" w:sz="4" w:space="0" w:color="auto"/>
          <w:bottom w:val="single" w:sz="4" w:space="0" w:color="auto"/>
          <w:right w:val="single" w:sz="4" w:space="5" w:color="auto"/>
        </w:pBdr>
        <w:jc w:val="center"/>
        <w:rPr>
          <w:rFonts w:ascii="Times New Roman" w:hAnsi="Times New Roman"/>
          <w:b/>
          <w:bCs/>
          <w:lang w:val="ru-RU"/>
        </w:rPr>
      </w:pPr>
      <w:r>
        <w:rPr>
          <w:rFonts w:ascii="Times New Roman" w:hAnsi="Times New Roman"/>
          <w:b/>
          <w:szCs w:val="24"/>
          <w:lang w:val="sr-Cyrl-CS"/>
        </w:rPr>
        <w:t>МОТОРНОГ ГОРИВА- за потребе ВУ „ТАРА“ Бајина Башта</w:t>
      </w:r>
    </w:p>
    <w:p w:rsidR="00AC40F3" w:rsidRDefault="00AC40F3" w:rsidP="00AC40F3">
      <w:pPr>
        <w:pBdr>
          <w:top w:val="single" w:sz="4" w:space="1" w:color="auto"/>
          <w:left w:val="single" w:sz="4" w:space="0" w:color="auto"/>
          <w:bottom w:val="single" w:sz="4" w:space="0" w:color="auto"/>
          <w:right w:val="single" w:sz="4" w:space="5" w:color="auto"/>
        </w:pBdr>
        <w:jc w:val="center"/>
        <w:rPr>
          <w:rFonts w:ascii="Times New Roman" w:hAnsi="Times New Roman"/>
          <w:b/>
          <w:bCs/>
          <w:lang w:val="sr-Cyrl-CS"/>
        </w:rPr>
      </w:pPr>
      <w:r>
        <w:rPr>
          <w:rFonts w:ascii="Times New Roman" w:hAnsi="Times New Roman"/>
          <w:b/>
          <w:bCs/>
          <w:lang w:val="ru-RU"/>
        </w:rPr>
        <w:t xml:space="preserve">Партију </w:t>
      </w:r>
      <w:r>
        <w:rPr>
          <w:rFonts w:ascii="Times New Roman" w:hAnsi="Times New Roman"/>
          <w:b/>
          <w:bCs/>
        </w:rPr>
        <w:t>I</w:t>
      </w:r>
      <w:r>
        <w:rPr>
          <w:rFonts w:ascii="Times New Roman" w:hAnsi="Times New Roman"/>
          <w:b/>
          <w:bCs/>
          <w:lang w:val="sr-Cyrl-CS"/>
        </w:rPr>
        <w:t xml:space="preserve">  __________________________________</w:t>
      </w:r>
    </w:p>
    <w:p w:rsidR="00AC40F3" w:rsidRDefault="00AC40F3" w:rsidP="00AC40F3">
      <w:pPr>
        <w:pBdr>
          <w:top w:val="single" w:sz="4" w:space="1" w:color="auto"/>
          <w:left w:val="single" w:sz="4" w:space="0" w:color="auto"/>
          <w:bottom w:val="single" w:sz="4" w:space="0" w:color="auto"/>
          <w:right w:val="single" w:sz="4" w:space="5" w:color="auto"/>
        </w:pBdr>
        <w:jc w:val="center"/>
        <w:rPr>
          <w:rFonts w:ascii="Times New Roman" w:hAnsi="Times New Roman"/>
          <w:b/>
          <w:bCs/>
          <w:sz w:val="20"/>
          <w:lang w:val="sr-Cyrl-CS"/>
        </w:rPr>
      </w:pPr>
      <w:r>
        <w:rPr>
          <w:rFonts w:ascii="Times New Roman" w:hAnsi="Times New Roman"/>
          <w:b/>
          <w:bCs/>
          <w:lang w:val="ru-RU"/>
        </w:rPr>
        <w:t>и/или Партију</w:t>
      </w:r>
      <w:r>
        <w:rPr>
          <w:rFonts w:ascii="Times New Roman" w:hAnsi="Times New Roman"/>
          <w:b/>
          <w:bCs/>
          <w:lang w:val="sr-Latn-CS"/>
        </w:rPr>
        <w:t xml:space="preserve"> II</w:t>
      </w:r>
      <w:r>
        <w:rPr>
          <w:rFonts w:ascii="Times New Roman" w:hAnsi="Times New Roman"/>
          <w:b/>
          <w:bCs/>
          <w:lang w:val="ru-RU"/>
        </w:rPr>
        <w:t>_____________________________</w:t>
      </w:r>
      <w:r w:rsidRPr="00915D39">
        <w:rPr>
          <w:rFonts w:ascii="Times New Roman" w:hAnsi="Times New Roman"/>
          <w:b/>
          <w:bCs/>
          <w:lang w:val="ru-RU"/>
        </w:rPr>
        <w:t xml:space="preserve"> </w:t>
      </w:r>
      <w:r>
        <w:rPr>
          <w:rFonts w:ascii="Times New Roman" w:hAnsi="Times New Roman"/>
          <w:b/>
          <w:bCs/>
          <w:lang w:val="ru-RU"/>
        </w:rPr>
        <w:t>и/или Партију</w:t>
      </w:r>
      <w:r>
        <w:rPr>
          <w:rFonts w:ascii="Times New Roman" w:hAnsi="Times New Roman"/>
          <w:b/>
          <w:bCs/>
          <w:lang w:val="sr-Latn-CS"/>
        </w:rPr>
        <w:t xml:space="preserve"> III </w:t>
      </w:r>
      <w:r>
        <w:rPr>
          <w:rFonts w:ascii="Times New Roman" w:hAnsi="Times New Roman"/>
          <w:b/>
          <w:bCs/>
          <w:lang w:val="ru-RU"/>
        </w:rPr>
        <w:t>_____________________________</w:t>
      </w:r>
      <w:r w:rsidRPr="003966E4">
        <w:rPr>
          <w:rFonts w:ascii="Times New Roman" w:hAnsi="Times New Roman"/>
          <w:b/>
          <w:bCs/>
          <w:lang w:val="sr-Cyrl-CS"/>
        </w:rPr>
        <w:t>–</w:t>
      </w:r>
      <w:r>
        <w:rPr>
          <w:rFonts w:ascii="Times New Roman" w:hAnsi="Times New Roman"/>
          <w:b/>
          <w:bCs/>
          <w:lang w:val="sr-Latn-CS"/>
        </w:rPr>
        <w:t xml:space="preserve"> </w:t>
      </w:r>
      <w:r w:rsidRPr="0001191E">
        <w:rPr>
          <w:rFonts w:ascii="Times New Roman" w:hAnsi="Times New Roman"/>
          <w:b/>
          <w:bCs/>
          <w:sz w:val="20"/>
          <w:lang w:val="sr-Cyrl-CS"/>
        </w:rPr>
        <w:t>НЕ ОТВАРАТИ''</w:t>
      </w:r>
    </w:p>
    <w:p w:rsidR="00AC40F3" w:rsidRDefault="00AC40F3" w:rsidP="00AC40F3">
      <w:pPr>
        <w:pBdr>
          <w:top w:val="single" w:sz="4" w:space="1" w:color="auto"/>
          <w:left w:val="single" w:sz="4" w:space="0" w:color="auto"/>
          <w:bottom w:val="single" w:sz="4" w:space="0" w:color="auto"/>
          <w:right w:val="single" w:sz="4" w:space="5" w:color="auto"/>
        </w:pBdr>
        <w:jc w:val="center"/>
        <w:rPr>
          <w:rFonts w:ascii="Times New Roman" w:hAnsi="Times New Roman"/>
          <w:b/>
          <w:bCs/>
          <w:sz w:val="20"/>
          <w:lang w:val="sr-Cyrl-CS"/>
        </w:rPr>
      </w:pPr>
    </w:p>
    <w:p w:rsidR="00AC40F3" w:rsidRDefault="00AC40F3" w:rsidP="003D3481">
      <w:pPr>
        <w:autoSpaceDE w:val="0"/>
        <w:autoSpaceDN w:val="0"/>
        <w:adjustRightInd w:val="0"/>
        <w:jc w:val="both"/>
        <w:rPr>
          <w:rFonts w:ascii="Times New Roman" w:eastAsia="TimesNewRomanPSMT" w:hAnsi="Times New Roman"/>
          <w:bCs/>
          <w:szCs w:val="24"/>
          <w:lang w:val="sr-Cyrl-CS"/>
        </w:rPr>
      </w:pPr>
    </w:p>
    <w:p w:rsidR="003D3481" w:rsidRPr="00CE396F" w:rsidRDefault="003D3481" w:rsidP="003D3481">
      <w:pPr>
        <w:autoSpaceDE w:val="0"/>
        <w:autoSpaceDN w:val="0"/>
        <w:adjustRightInd w:val="0"/>
        <w:jc w:val="both"/>
        <w:rPr>
          <w:rFonts w:ascii="Times New Roman" w:hAnsi="Times New Roman"/>
          <w:i/>
          <w:iCs/>
          <w:szCs w:val="24"/>
          <w:lang w:val="ru-RU"/>
        </w:rPr>
      </w:pPr>
      <w:r w:rsidRPr="00CE396F">
        <w:rPr>
          <w:rFonts w:ascii="Times New Roman" w:hAnsi="Times New Roman"/>
          <w:szCs w:val="24"/>
          <w:lang w:val="sr-Cyrl-CS"/>
        </w:rPr>
        <w:t xml:space="preserve">Понуда се сматра благовременом уколико је примљена од стране </w:t>
      </w:r>
      <w:r w:rsidR="00582665">
        <w:rPr>
          <w:rFonts w:ascii="Times New Roman" w:hAnsi="Times New Roman"/>
          <w:szCs w:val="24"/>
          <w:lang w:val="sr-Cyrl-CS"/>
        </w:rPr>
        <w:t>Н</w:t>
      </w:r>
      <w:r w:rsidRPr="00CE396F">
        <w:rPr>
          <w:rFonts w:ascii="Times New Roman" w:hAnsi="Times New Roman"/>
          <w:szCs w:val="24"/>
          <w:lang w:val="sr-Cyrl-CS"/>
        </w:rPr>
        <w:t>аручиоца до</w:t>
      </w:r>
      <w:r w:rsidR="00866406" w:rsidRPr="00CE396F">
        <w:rPr>
          <w:rFonts w:ascii="Times New Roman" w:hAnsi="Times New Roman"/>
          <w:szCs w:val="24"/>
          <w:lang w:val="sr-Cyrl-CS"/>
        </w:rPr>
        <w:t xml:space="preserve"> 1</w:t>
      </w:r>
      <w:r w:rsidR="00582665">
        <w:rPr>
          <w:rFonts w:ascii="Times New Roman" w:hAnsi="Times New Roman"/>
          <w:szCs w:val="24"/>
          <w:lang w:val="sr-Cyrl-CS"/>
        </w:rPr>
        <w:t>2</w:t>
      </w:r>
      <w:r w:rsidR="00866406" w:rsidRPr="00CE396F">
        <w:rPr>
          <w:rFonts w:ascii="Times New Roman" w:hAnsi="Times New Roman"/>
          <w:szCs w:val="24"/>
          <w:lang w:val="sr-Cyrl-CS"/>
        </w:rPr>
        <w:t>.00 дана</w:t>
      </w:r>
      <w:r w:rsidR="0014243A" w:rsidRPr="00CE396F">
        <w:rPr>
          <w:rFonts w:ascii="Times New Roman" w:hAnsi="Times New Roman"/>
          <w:szCs w:val="24"/>
          <w:lang w:val="sr-Cyrl-CS"/>
        </w:rPr>
        <w:t xml:space="preserve"> </w:t>
      </w:r>
      <w:r w:rsidR="004F4CDA">
        <w:rPr>
          <w:rFonts w:ascii="Times New Roman" w:hAnsi="Times New Roman"/>
          <w:szCs w:val="24"/>
          <w:lang w:val="sr-Latn-RS"/>
        </w:rPr>
        <w:t>19</w:t>
      </w:r>
      <w:bookmarkStart w:id="1" w:name="_GoBack"/>
      <w:bookmarkEnd w:id="1"/>
      <w:r w:rsidR="00D312D0" w:rsidRPr="00D04676">
        <w:rPr>
          <w:rFonts w:ascii="Times New Roman" w:hAnsi="Times New Roman"/>
          <w:szCs w:val="24"/>
          <w:lang w:val="sr-Cyrl-CS"/>
        </w:rPr>
        <w:t>.</w:t>
      </w:r>
      <w:r w:rsidR="00CE396F" w:rsidRPr="00D04676">
        <w:rPr>
          <w:rFonts w:ascii="Times New Roman" w:hAnsi="Times New Roman"/>
          <w:szCs w:val="24"/>
          <w:lang w:val="sr-Cyrl-CS"/>
        </w:rPr>
        <w:t>1</w:t>
      </w:r>
      <w:r w:rsidR="00582665">
        <w:rPr>
          <w:rFonts w:ascii="Times New Roman" w:hAnsi="Times New Roman"/>
          <w:szCs w:val="24"/>
          <w:lang w:val="sr-Cyrl-CS"/>
        </w:rPr>
        <w:t>2</w:t>
      </w:r>
      <w:r w:rsidR="00D312D0" w:rsidRPr="00D04676">
        <w:rPr>
          <w:rFonts w:ascii="Times New Roman" w:hAnsi="Times New Roman"/>
          <w:szCs w:val="24"/>
          <w:lang w:val="sr-Cyrl-CS"/>
        </w:rPr>
        <w:t>.201</w:t>
      </w:r>
      <w:r w:rsidR="00582665">
        <w:rPr>
          <w:rFonts w:ascii="Times New Roman" w:hAnsi="Times New Roman"/>
          <w:szCs w:val="24"/>
          <w:lang w:val="sr-Cyrl-CS"/>
        </w:rPr>
        <w:t>7</w:t>
      </w:r>
      <w:r w:rsidR="00D312D0" w:rsidRPr="00CE396F">
        <w:rPr>
          <w:rFonts w:ascii="Times New Roman" w:hAnsi="Times New Roman"/>
          <w:szCs w:val="24"/>
          <w:lang w:val="sr-Cyrl-CS"/>
        </w:rPr>
        <w:t>. године</w:t>
      </w:r>
      <w:r w:rsidRPr="00CE396F">
        <w:rPr>
          <w:rFonts w:ascii="Times New Roman" w:hAnsi="Times New Roman"/>
          <w:i/>
          <w:iCs/>
          <w:szCs w:val="24"/>
          <w:lang w:val="ru-RU"/>
        </w:rPr>
        <w:t xml:space="preserve">. </w:t>
      </w:r>
    </w:p>
    <w:p w:rsidR="003D3481" w:rsidRPr="006A530B" w:rsidRDefault="003D3481" w:rsidP="003D3481">
      <w:pPr>
        <w:autoSpaceDE w:val="0"/>
        <w:autoSpaceDN w:val="0"/>
        <w:adjustRightInd w:val="0"/>
        <w:jc w:val="both"/>
        <w:rPr>
          <w:rFonts w:ascii="Times New Roman" w:hAnsi="Times New Roman"/>
          <w:szCs w:val="24"/>
          <w:lang w:val="ru-RU"/>
        </w:rPr>
      </w:pPr>
      <w:r w:rsidRPr="0072353E">
        <w:rPr>
          <w:rFonts w:ascii="Times New Roman" w:eastAsia="TimesNewRomanPS-BoldMT" w:hAnsi="Times New Roman"/>
          <w:b/>
          <w:bCs/>
          <w:szCs w:val="24"/>
          <w:lang w:val="sr-Cyrl-CS"/>
        </w:rPr>
        <w:t xml:space="preserve"> </w:t>
      </w:r>
      <w:r w:rsidRPr="006A530B">
        <w:rPr>
          <w:rFonts w:ascii="Times New Roman" w:hAnsi="Times New Roman"/>
          <w:szCs w:val="24"/>
          <w:lang w:val="ru-RU"/>
        </w:rPr>
        <w:t xml:space="preserve"> </w:t>
      </w:r>
      <w:r w:rsidRPr="0072353E">
        <w:rPr>
          <w:rFonts w:ascii="Times New Roman" w:hAnsi="Times New Roman"/>
          <w:szCs w:val="24"/>
          <w:lang w:val="sr-Cyrl-CS"/>
        </w:rPr>
        <w:t xml:space="preserve"> </w:t>
      </w:r>
    </w:p>
    <w:p w:rsidR="003D3481" w:rsidRDefault="003D3481" w:rsidP="003D3481">
      <w:pPr>
        <w:autoSpaceDE w:val="0"/>
        <w:autoSpaceDN w:val="0"/>
        <w:adjustRightInd w:val="0"/>
        <w:jc w:val="both"/>
        <w:rPr>
          <w:rFonts w:ascii="Times New Roman" w:hAnsi="Times New Roman"/>
          <w:szCs w:val="24"/>
          <w:lang w:val="sr-Cyrl-CS"/>
        </w:rPr>
      </w:pPr>
      <w:r w:rsidRPr="00C63ED1">
        <w:rPr>
          <w:rFonts w:ascii="Times New Roman" w:hAnsi="Times New Roman"/>
          <w:szCs w:val="24"/>
          <w:lang w:val="ru-RU"/>
        </w:rPr>
        <w:t>Наручилац ће, по пријему одређене понуде, на кове</w:t>
      </w:r>
      <w:r w:rsidR="001A20F7" w:rsidRPr="00C63ED1">
        <w:rPr>
          <w:rFonts w:ascii="Times New Roman" w:hAnsi="Times New Roman"/>
          <w:szCs w:val="24"/>
          <w:lang w:val="ru-RU"/>
        </w:rPr>
        <w:t>рти</w:t>
      </w:r>
      <w:r w:rsidRPr="00C63ED1">
        <w:rPr>
          <w:rFonts w:ascii="Times New Roman" w:hAnsi="Times New Roman"/>
          <w:szCs w:val="24"/>
          <w:lang w:val="ru-RU"/>
        </w:rPr>
        <w:t xml:space="preserve">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3D3481">
        <w:rPr>
          <w:rFonts w:ascii="Times New Roman" w:hAnsi="Times New Roman"/>
          <w:szCs w:val="24"/>
          <w:lang w:val="sr-Cyrl-CS"/>
        </w:rPr>
        <w:t>н</w:t>
      </w:r>
      <w:r w:rsidRPr="00C63ED1">
        <w:rPr>
          <w:rFonts w:ascii="Times New Roman" w:hAnsi="Times New Roman"/>
          <w:szCs w:val="24"/>
          <w:lang w:val="ru-RU"/>
        </w:rPr>
        <w:t>аруч</w:t>
      </w:r>
      <w:r w:rsidRPr="003D3481">
        <w:rPr>
          <w:rFonts w:ascii="Times New Roman" w:hAnsi="Times New Roman"/>
          <w:szCs w:val="24"/>
          <w:lang w:val="sr-Cyrl-CS"/>
        </w:rPr>
        <w:t>и</w:t>
      </w:r>
      <w:r w:rsidRPr="00C63ED1">
        <w:rPr>
          <w:rFonts w:ascii="Times New Roman" w:hAnsi="Times New Roman"/>
          <w:szCs w:val="24"/>
          <w:lang w:val="ru-RU"/>
        </w:rPr>
        <w:t xml:space="preserve">лац ће понуђачу </w:t>
      </w:r>
      <w:r w:rsidRPr="00C63ED1">
        <w:rPr>
          <w:rFonts w:ascii="Times New Roman" w:hAnsi="Times New Roman"/>
          <w:b/>
          <w:szCs w:val="24"/>
          <w:lang w:val="ru-RU"/>
        </w:rPr>
        <w:t>предати потврду пријема понуде</w:t>
      </w:r>
      <w:r w:rsidRPr="00C63ED1">
        <w:rPr>
          <w:rFonts w:ascii="Times New Roman" w:hAnsi="Times New Roman"/>
          <w:szCs w:val="24"/>
          <w:lang w:val="ru-RU"/>
        </w:rPr>
        <w:t xml:space="preserve">. У потврди о пријему наручилац ће навести датум и сат пријема понуде. </w:t>
      </w:r>
    </w:p>
    <w:p w:rsidR="00FE48C8" w:rsidRPr="00FE48C8" w:rsidRDefault="00FE48C8" w:rsidP="003D3481">
      <w:pPr>
        <w:autoSpaceDE w:val="0"/>
        <w:autoSpaceDN w:val="0"/>
        <w:adjustRightInd w:val="0"/>
        <w:jc w:val="both"/>
        <w:rPr>
          <w:rFonts w:ascii="Times New Roman" w:hAnsi="Times New Roman"/>
          <w:szCs w:val="24"/>
          <w:lang w:val="sr-Cyrl-CS"/>
        </w:rPr>
      </w:pPr>
    </w:p>
    <w:p w:rsidR="003D3481" w:rsidRPr="0072353E" w:rsidRDefault="003D3481" w:rsidP="003D3481">
      <w:pPr>
        <w:autoSpaceDE w:val="0"/>
        <w:autoSpaceDN w:val="0"/>
        <w:adjustRightInd w:val="0"/>
        <w:jc w:val="both"/>
        <w:rPr>
          <w:rFonts w:ascii="Times New Roman" w:hAnsi="Times New Roman"/>
          <w:szCs w:val="24"/>
          <w:lang w:val="sr-Cyrl-CS"/>
        </w:rPr>
      </w:pPr>
      <w:r w:rsidRPr="0072353E">
        <w:rPr>
          <w:rFonts w:ascii="Times New Roman" w:hAnsi="Times New Roman"/>
          <w:szCs w:val="24"/>
          <w:lang w:val="sr-Cyrl-CS"/>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1A20F7" w:rsidRPr="00B4072C" w:rsidRDefault="001A20F7" w:rsidP="003D3481">
      <w:pPr>
        <w:autoSpaceDE w:val="0"/>
        <w:autoSpaceDN w:val="0"/>
        <w:adjustRightInd w:val="0"/>
        <w:jc w:val="both"/>
        <w:rPr>
          <w:rFonts w:ascii="Times New Roman" w:hAnsi="Times New Roman"/>
          <w:szCs w:val="24"/>
          <w:lang w:val="sr-Cyrl-CS"/>
        </w:rPr>
      </w:pPr>
    </w:p>
    <w:p w:rsidR="003D3481" w:rsidRPr="006A530B" w:rsidRDefault="003D3481" w:rsidP="003D3481">
      <w:pPr>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 xml:space="preserve">Понуда мора да садржи оверен и потписан: </w:t>
      </w:r>
    </w:p>
    <w:p w:rsidR="003D3481" w:rsidRPr="001B318D" w:rsidRDefault="003D3481" w:rsidP="007D677C">
      <w:pPr>
        <w:numPr>
          <w:ilvl w:val="0"/>
          <w:numId w:val="11"/>
        </w:numPr>
        <w:suppressAutoHyphens/>
        <w:autoSpaceDE w:val="0"/>
        <w:autoSpaceDN w:val="0"/>
        <w:adjustRightInd w:val="0"/>
        <w:jc w:val="both"/>
        <w:rPr>
          <w:rFonts w:ascii="Times New Roman" w:hAnsi="Times New Roman"/>
          <w:szCs w:val="24"/>
          <w:lang w:val="sr-Cyrl-CS"/>
        </w:rPr>
      </w:pPr>
      <w:r w:rsidRPr="001B318D">
        <w:rPr>
          <w:rFonts w:ascii="Times New Roman" w:hAnsi="Times New Roman"/>
          <w:szCs w:val="24"/>
          <w:lang w:val="sr-Cyrl-CS"/>
        </w:rPr>
        <w:t>Образац понуде</w:t>
      </w:r>
      <w:r w:rsidR="007055DB">
        <w:rPr>
          <w:rFonts w:ascii="Times New Roman" w:hAnsi="Times New Roman"/>
          <w:szCs w:val="24"/>
          <w:lang w:val="sr-Cyrl-CS"/>
        </w:rPr>
        <w:t xml:space="preserve"> и уједно структуре цене</w:t>
      </w:r>
      <w:r w:rsidRPr="001B318D">
        <w:rPr>
          <w:rFonts w:ascii="Times New Roman" w:hAnsi="Times New Roman"/>
          <w:szCs w:val="24"/>
          <w:lang w:val="sr-Cyrl-CS"/>
        </w:rPr>
        <w:t xml:space="preserve"> </w:t>
      </w:r>
      <w:r w:rsidRPr="001B318D">
        <w:rPr>
          <w:rFonts w:ascii="Times New Roman" w:hAnsi="Times New Roman"/>
          <w:b/>
          <w:szCs w:val="24"/>
          <w:lang w:val="sr-Cyrl-CS"/>
        </w:rPr>
        <w:t>(Образац 1);</w:t>
      </w:r>
      <w:r w:rsidRPr="001B318D">
        <w:rPr>
          <w:rFonts w:ascii="Times New Roman" w:hAnsi="Times New Roman"/>
          <w:szCs w:val="24"/>
          <w:lang w:val="sr-Cyrl-CS"/>
        </w:rPr>
        <w:t xml:space="preserve"> </w:t>
      </w:r>
    </w:p>
    <w:p w:rsidR="003D3481" w:rsidRPr="001B318D" w:rsidRDefault="003D3481" w:rsidP="00595CB9">
      <w:pPr>
        <w:numPr>
          <w:ilvl w:val="0"/>
          <w:numId w:val="11"/>
        </w:numPr>
        <w:suppressAutoHyphens/>
        <w:autoSpaceDE w:val="0"/>
        <w:autoSpaceDN w:val="0"/>
        <w:adjustRightInd w:val="0"/>
        <w:jc w:val="both"/>
        <w:rPr>
          <w:rFonts w:ascii="Times New Roman" w:hAnsi="Times New Roman"/>
          <w:szCs w:val="24"/>
          <w:lang w:val="sr-Cyrl-CS"/>
        </w:rPr>
      </w:pPr>
      <w:r w:rsidRPr="001B318D">
        <w:rPr>
          <w:rFonts w:ascii="Times New Roman" w:hAnsi="Times New Roman"/>
          <w:szCs w:val="24"/>
          <w:lang w:val="sr-Cyrl-CS"/>
        </w:rPr>
        <w:t xml:space="preserve">Образац трошкова припреме понуде </w:t>
      </w:r>
      <w:r w:rsidRPr="001B318D">
        <w:rPr>
          <w:rFonts w:ascii="Times New Roman" w:hAnsi="Times New Roman"/>
          <w:b/>
          <w:szCs w:val="24"/>
          <w:lang w:val="sr-Cyrl-CS"/>
        </w:rPr>
        <w:t xml:space="preserve">(Образац </w:t>
      </w:r>
      <w:r w:rsidR="007D677C">
        <w:rPr>
          <w:rFonts w:ascii="Times New Roman" w:hAnsi="Times New Roman"/>
          <w:b/>
          <w:szCs w:val="24"/>
          <w:lang w:val="sr-Cyrl-CS"/>
        </w:rPr>
        <w:t>2</w:t>
      </w:r>
      <w:r w:rsidRPr="001B318D">
        <w:rPr>
          <w:rFonts w:ascii="Times New Roman" w:hAnsi="Times New Roman"/>
          <w:b/>
          <w:szCs w:val="24"/>
          <w:lang w:val="sr-Cyrl-CS"/>
        </w:rPr>
        <w:t>);</w:t>
      </w:r>
    </w:p>
    <w:p w:rsidR="003D3481" w:rsidRPr="001B318D" w:rsidRDefault="003D3481" w:rsidP="00595CB9">
      <w:pPr>
        <w:numPr>
          <w:ilvl w:val="0"/>
          <w:numId w:val="11"/>
        </w:numPr>
        <w:suppressAutoHyphens/>
        <w:autoSpaceDE w:val="0"/>
        <w:autoSpaceDN w:val="0"/>
        <w:adjustRightInd w:val="0"/>
        <w:jc w:val="both"/>
        <w:rPr>
          <w:rFonts w:ascii="Times New Roman" w:hAnsi="Times New Roman"/>
          <w:szCs w:val="24"/>
          <w:lang w:val="sr-Cyrl-CS"/>
        </w:rPr>
      </w:pPr>
      <w:r w:rsidRPr="001B318D">
        <w:rPr>
          <w:rFonts w:ascii="Times New Roman" w:hAnsi="Times New Roman"/>
          <w:szCs w:val="24"/>
          <w:lang w:val="sr-Cyrl-CS"/>
        </w:rPr>
        <w:t xml:space="preserve">Образац изјаве о независној понуди </w:t>
      </w:r>
      <w:r w:rsidRPr="001B318D">
        <w:rPr>
          <w:rFonts w:ascii="Times New Roman" w:hAnsi="Times New Roman"/>
          <w:b/>
          <w:szCs w:val="24"/>
          <w:lang w:val="sr-Cyrl-CS"/>
        </w:rPr>
        <w:t xml:space="preserve">(Образац </w:t>
      </w:r>
      <w:r w:rsidR="007D677C">
        <w:rPr>
          <w:rFonts w:ascii="Times New Roman" w:hAnsi="Times New Roman"/>
          <w:b/>
          <w:szCs w:val="24"/>
          <w:lang w:val="sr-Cyrl-CS"/>
        </w:rPr>
        <w:t>3</w:t>
      </w:r>
      <w:r w:rsidRPr="001B318D">
        <w:rPr>
          <w:rFonts w:ascii="Times New Roman" w:hAnsi="Times New Roman"/>
          <w:b/>
          <w:szCs w:val="24"/>
          <w:lang w:val="sr-Cyrl-CS"/>
        </w:rPr>
        <w:t>);</w:t>
      </w:r>
    </w:p>
    <w:p w:rsidR="003D3481" w:rsidRPr="003D3481" w:rsidRDefault="003D3481" w:rsidP="00595CB9">
      <w:pPr>
        <w:numPr>
          <w:ilvl w:val="0"/>
          <w:numId w:val="11"/>
        </w:numPr>
        <w:suppressAutoHyphens/>
        <w:autoSpaceDE w:val="0"/>
        <w:autoSpaceDN w:val="0"/>
        <w:adjustRightInd w:val="0"/>
        <w:jc w:val="both"/>
        <w:rPr>
          <w:rFonts w:ascii="Times New Roman" w:hAnsi="Times New Roman"/>
          <w:szCs w:val="24"/>
        </w:rPr>
      </w:pPr>
      <w:r w:rsidRPr="001B318D">
        <w:rPr>
          <w:rFonts w:ascii="Times New Roman" w:hAnsi="Times New Roman"/>
          <w:szCs w:val="24"/>
          <w:lang w:val="sr-Cyrl-CS"/>
        </w:rPr>
        <w:t xml:space="preserve">Образац изјаве понуђача о испуњености услова за учешће у поступку јавне набавке - чл. 75. и 76. </w:t>
      </w:r>
      <w:r w:rsidRPr="003D3481">
        <w:rPr>
          <w:rFonts w:ascii="Times New Roman" w:hAnsi="Times New Roman"/>
          <w:szCs w:val="24"/>
        </w:rPr>
        <w:t xml:space="preserve">ЗЈН </w:t>
      </w:r>
      <w:r w:rsidRPr="00CD196B">
        <w:rPr>
          <w:rFonts w:ascii="Times New Roman" w:hAnsi="Times New Roman"/>
          <w:b/>
          <w:szCs w:val="24"/>
        </w:rPr>
        <w:t xml:space="preserve">(Образац </w:t>
      </w:r>
      <w:r w:rsidR="007D677C">
        <w:rPr>
          <w:rFonts w:ascii="Times New Roman" w:hAnsi="Times New Roman"/>
          <w:b/>
          <w:szCs w:val="24"/>
          <w:lang w:val="sr-Cyrl-CS"/>
        </w:rPr>
        <w:t>4</w:t>
      </w:r>
      <w:r w:rsidRPr="00CD196B">
        <w:rPr>
          <w:rFonts w:ascii="Times New Roman" w:hAnsi="Times New Roman"/>
          <w:b/>
          <w:szCs w:val="24"/>
        </w:rPr>
        <w:t>);</w:t>
      </w:r>
    </w:p>
    <w:p w:rsidR="003D3481" w:rsidRPr="00AF7CFF" w:rsidRDefault="003D3481" w:rsidP="00595CB9">
      <w:pPr>
        <w:numPr>
          <w:ilvl w:val="0"/>
          <w:numId w:val="11"/>
        </w:numPr>
        <w:suppressAutoHyphens/>
        <w:autoSpaceDE w:val="0"/>
        <w:autoSpaceDN w:val="0"/>
        <w:adjustRightInd w:val="0"/>
        <w:jc w:val="both"/>
        <w:rPr>
          <w:rFonts w:ascii="Times New Roman" w:hAnsi="Times New Roman"/>
          <w:szCs w:val="24"/>
        </w:rPr>
      </w:pPr>
      <w:r w:rsidRPr="0072353E">
        <w:rPr>
          <w:rFonts w:ascii="Times New Roman" w:hAnsi="Times New Roman"/>
          <w:szCs w:val="24"/>
        </w:rPr>
        <w:lastRenderedPageBreak/>
        <w:t>Образац изјаве по</w:t>
      </w:r>
      <w:r w:rsidRPr="003D3481">
        <w:rPr>
          <w:rFonts w:ascii="Times New Roman" w:hAnsi="Times New Roman"/>
          <w:szCs w:val="24"/>
        </w:rPr>
        <w:t>дизвођ</w:t>
      </w:r>
      <w:r w:rsidRPr="0072353E">
        <w:rPr>
          <w:rFonts w:ascii="Times New Roman" w:hAnsi="Times New Roman"/>
          <w:szCs w:val="24"/>
        </w:rPr>
        <w:t>ача о испуњености услова за учешће у поступку јавне набавке - чл. 75.</w:t>
      </w:r>
      <w:r w:rsidRPr="0072353E">
        <w:rPr>
          <w:rFonts w:ascii="Times New Roman" w:hAnsi="Times New Roman"/>
          <w:b/>
          <w:szCs w:val="24"/>
        </w:rPr>
        <w:t xml:space="preserve"> </w:t>
      </w:r>
      <w:r w:rsidRPr="00CD196B">
        <w:rPr>
          <w:rFonts w:ascii="Times New Roman" w:hAnsi="Times New Roman"/>
          <w:b/>
          <w:szCs w:val="24"/>
        </w:rPr>
        <w:t xml:space="preserve">(Образац </w:t>
      </w:r>
      <w:r w:rsidR="00AF7CFF">
        <w:rPr>
          <w:rFonts w:ascii="Times New Roman" w:hAnsi="Times New Roman"/>
          <w:b/>
          <w:szCs w:val="24"/>
          <w:lang w:val="sr-Cyrl-CS"/>
        </w:rPr>
        <w:t>5</w:t>
      </w:r>
      <w:r w:rsidRPr="00CD196B">
        <w:rPr>
          <w:rFonts w:ascii="Times New Roman" w:hAnsi="Times New Roman"/>
          <w:b/>
          <w:szCs w:val="24"/>
        </w:rPr>
        <w:t xml:space="preserve">), </w:t>
      </w:r>
      <w:r w:rsidRPr="003D3481">
        <w:rPr>
          <w:rFonts w:ascii="Times New Roman" w:hAnsi="Times New Roman"/>
          <w:szCs w:val="24"/>
        </w:rPr>
        <w:t>уколико понуђач подноси понуду са подизвођачем;</w:t>
      </w:r>
    </w:p>
    <w:p w:rsidR="00AF7CFF" w:rsidRPr="00AF7CFF" w:rsidRDefault="00AF7CFF" w:rsidP="00AF7CFF">
      <w:pPr>
        <w:pStyle w:val="ListParagraph"/>
        <w:numPr>
          <w:ilvl w:val="0"/>
          <w:numId w:val="11"/>
        </w:numPr>
        <w:autoSpaceDE w:val="0"/>
        <w:autoSpaceDN w:val="0"/>
        <w:adjustRightInd w:val="0"/>
        <w:contextualSpacing/>
        <w:jc w:val="both"/>
        <w:rPr>
          <w:rFonts w:ascii="Times New Roman" w:eastAsia="TimesNewRoman" w:hAnsi="Times New Roman"/>
          <w:lang w:val="sr-Cyrl-CS"/>
        </w:rPr>
      </w:pPr>
      <w:r w:rsidRPr="0072353E">
        <w:rPr>
          <w:rFonts w:ascii="Times New Roman" w:hAnsi="Times New Roman"/>
        </w:rPr>
        <w:t>Образац изјаве</w:t>
      </w:r>
      <w:r>
        <w:rPr>
          <w:rFonts w:ascii="Times New Roman" w:hAnsi="Times New Roman"/>
          <w:lang w:val="sr-Cyrl-CS"/>
        </w:rPr>
        <w:t xml:space="preserve"> </w:t>
      </w:r>
      <w:r w:rsidRPr="00CD196B">
        <w:rPr>
          <w:rFonts w:ascii="Times New Roman" w:eastAsia="TimesNewRoman" w:hAnsi="Times New Roman"/>
          <w:lang w:val="sr-Cyrl-CS"/>
        </w:rPr>
        <w:t>понуђача да ће без одлагања писм</w:t>
      </w:r>
      <w:r>
        <w:rPr>
          <w:rFonts w:ascii="Times New Roman" w:eastAsia="TimesNewRoman" w:hAnsi="Times New Roman"/>
          <w:lang w:val="sr-Cyrl-CS"/>
        </w:rPr>
        <w:t>ен</w:t>
      </w:r>
      <w:r w:rsidRPr="00CD196B">
        <w:rPr>
          <w:rFonts w:ascii="Times New Roman" w:eastAsia="TimesNewRoman" w:hAnsi="Times New Roman"/>
          <w:lang w:val="sr-Cyrl-CS"/>
        </w:rPr>
        <w:t>о обавестити наручиоца о било којој промени у вези са испуњености услова</w:t>
      </w:r>
      <w:r>
        <w:rPr>
          <w:rFonts w:ascii="Times New Roman" w:eastAsia="TimesNewRoman" w:hAnsi="Times New Roman"/>
          <w:lang w:val="sr-Cyrl-CS"/>
        </w:rPr>
        <w:t xml:space="preserve"> </w:t>
      </w:r>
      <w:r w:rsidRPr="0072353E">
        <w:rPr>
          <w:rFonts w:ascii="Times New Roman" w:hAnsi="Times New Roman"/>
          <w:b/>
        </w:rPr>
        <w:t xml:space="preserve">(Образац </w:t>
      </w:r>
      <w:r>
        <w:rPr>
          <w:rFonts w:ascii="Times New Roman" w:hAnsi="Times New Roman"/>
          <w:b/>
          <w:lang w:val="sr-Cyrl-CS"/>
        </w:rPr>
        <w:t>6</w:t>
      </w:r>
      <w:r w:rsidRPr="0072353E">
        <w:rPr>
          <w:rFonts w:ascii="Times New Roman" w:hAnsi="Times New Roman"/>
          <w:b/>
        </w:rPr>
        <w:t>.)</w:t>
      </w:r>
      <w:r w:rsidRPr="00CD196B">
        <w:rPr>
          <w:rFonts w:ascii="Times New Roman" w:hAnsi="Times New Roman"/>
          <w:b/>
          <w:lang w:val="sr-Cyrl-CS"/>
        </w:rPr>
        <w:t>;</w:t>
      </w:r>
    </w:p>
    <w:p w:rsidR="007E5E16" w:rsidRPr="00AF7CFF" w:rsidRDefault="00D268E8" w:rsidP="00AF7CFF">
      <w:pPr>
        <w:numPr>
          <w:ilvl w:val="0"/>
          <w:numId w:val="11"/>
        </w:numPr>
        <w:suppressAutoHyphens/>
        <w:autoSpaceDE w:val="0"/>
        <w:autoSpaceDN w:val="0"/>
        <w:adjustRightInd w:val="0"/>
        <w:jc w:val="both"/>
        <w:rPr>
          <w:rFonts w:ascii="Times New Roman" w:hAnsi="Times New Roman"/>
          <w:szCs w:val="24"/>
        </w:rPr>
      </w:pPr>
      <w:r>
        <w:rPr>
          <w:rFonts w:ascii="Times New Roman" w:hAnsi="Times New Roman"/>
          <w:szCs w:val="24"/>
          <w:lang w:val="sr-Cyrl-CS"/>
        </w:rPr>
        <w:t>Образац изјаве о техничкој опремљености и малопродајној цени моторног горива на дан јавн</w:t>
      </w:r>
      <w:r w:rsidR="006F0E0E">
        <w:rPr>
          <w:rFonts w:ascii="Times New Roman" w:hAnsi="Times New Roman"/>
          <w:szCs w:val="24"/>
          <w:lang w:val="sr-Cyrl-CS"/>
        </w:rPr>
        <w:t>о</w:t>
      </w:r>
      <w:r>
        <w:rPr>
          <w:rFonts w:ascii="Times New Roman" w:hAnsi="Times New Roman"/>
          <w:szCs w:val="24"/>
          <w:lang w:val="sr-Cyrl-CS"/>
        </w:rPr>
        <w:t>г отварања понуда</w:t>
      </w:r>
      <w:r w:rsidR="00AF7CFF">
        <w:rPr>
          <w:rFonts w:ascii="Times New Roman" w:hAnsi="Times New Roman"/>
          <w:szCs w:val="24"/>
          <w:lang w:val="sr-Cyrl-CS"/>
        </w:rPr>
        <w:t>.</w:t>
      </w:r>
      <w:r w:rsidR="00AF7CFF" w:rsidRPr="001B318D">
        <w:rPr>
          <w:rFonts w:ascii="Times New Roman" w:hAnsi="Times New Roman"/>
          <w:b/>
          <w:lang w:val="sr-Cyrl-CS"/>
        </w:rPr>
        <w:t xml:space="preserve"> </w:t>
      </w:r>
      <w:r w:rsidR="00AF7CFF" w:rsidRPr="0072353E">
        <w:rPr>
          <w:rFonts w:ascii="Times New Roman" w:hAnsi="Times New Roman"/>
          <w:b/>
        </w:rPr>
        <w:t xml:space="preserve">(Образац </w:t>
      </w:r>
      <w:r w:rsidR="00AF7CFF">
        <w:rPr>
          <w:rFonts w:ascii="Times New Roman" w:hAnsi="Times New Roman"/>
          <w:b/>
          <w:lang w:val="sr-Cyrl-CS"/>
        </w:rPr>
        <w:t>7</w:t>
      </w:r>
      <w:r w:rsidR="00AF7CFF" w:rsidRPr="0072353E">
        <w:rPr>
          <w:rFonts w:ascii="Times New Roman" w:hAnsi="Times New Roman"/>
          <w:b/>
        </w:rPr>
        <w:t>.)</w:t>
      </w:r>
      <w:r w:rsidR="00AF7CFF" w:rsidRPr="00CD196B">
        <w:rPr>
          <w:rFonts w:ascii="Times New Roman" w:hAnsi="Times New Roman"/>
          <w:b/>
          <w:lang w:val="sr-Cyrl-CS"/>
        </w:rPr>
        <w:t>;</w:t>
      </w:r>
    </w:p>
    <w:p w:rsidR="00CD196B" w:rsidRPr="00CD196B" w:rsidRDefault="00CD196B" w:rsidP="00595CB9">
      <w:pPr>
        <w:pStyle w:val="ListParagraph"/>
        <w:numPr>
          <w:ilvl w:val="0"/>
          <w:numId w:val="11"/>
        </w:numPr>
        <w:autoSpaceDE w:val="0"/>
        <w:autoSpaceDN w:val="0"/>
        <w:adjustRightInd w:val="0"/>
        <w:contextualSpacing/>
        <w:jc w:val="both"/>
        <w:rPr>
          <w:rFonts w:ascii="Times New Roman" w:eastAsia="TimesNewRoman" w:hAnsi="Times New Roman"/>
          <w:lang w:val="sr-Cyrl-CS"/>
        </w:rPr>
      </w:pPr>
      <w:r w:rsidRPr="0072353E">
        <w:rPr>
          <w:rFonts w:ascii="Times New Roman" w:hAnsi="Times New Roman"/>
          <w:lang w:val="sr-Cyrl-CS"/>
        </w:rPr>
        <w:t>Образац изјаве</w:t>
      </w:r>
      <w:r w:rsidR="00125025">
        <w:rPr>
          <w:rFonts w:ascii="Times New Roman" w:hAnsi="Times New Roman"/>
          <w:lang w:val="sr-Cyrl-CS"/>
        </w:rPr>
        <w:t xml:space="preserve"> </w:t>
      </w:r>
      <w:r w:rsidRPr="00CD196B">
        <w:rPr>
          <w:rFonts w:ascii="Times New Roman" w:eastAsia="TimesNewRoman" w:hAnsi="Times New Roman"/>
          <w:lang w:val="sr-Cyrl-CS"/>
        </w:rPr>
        <w:t>понуђача да ће приликом потписивања уговора приложити инструменте обезбеђења за добро извршење посла-менице</w:t>
      </w:r>
      <w:r w:rsidR="00361095">
        <w:rPr>
          <w:rFonts w:ascii="Times New Roman" w:eastAsia="TimesNewRoman" w:hAnsi="Times New Roman"/>
          <w:lang w:val="sr-Cyrl-CS"/>
        </w:rPr>
        <w:t xml:space="preserve"> </w:t>
      </w:r>
      <w:r w:rsidRPr="0072353E">
        <w:rPr>
          <w:rFonts w:ascii="Times New Roman" w:hAnsi="Times New Roman"/>
          <w:b/>
          <w:lang w:val="sr-Cyrl-CS"/>
        </w:rPr>
        <w:t xml:space="preserve">(Образац </w:t>
      </w:r>
      <w:r w:rsidR="00AF7CFF">
        <w:rPr>
          <w:rFonts w:ascii="Times New Roman" w:hAnsi="Times New Roman"/>
          <w:b/>
          <w:lang w:val="sr-Cyrl-CS"/>
        </w:rPr>
        <w:t>9</w:t>
      </w:r>
      <w:r w:rsidRPr="0072353E">
        <w:rPr>
          <w:rFonts w:ascii="Times New Roman" w:hAnsi="Times New Roman"/>
          <w:b/>
          <w:lang w:val="sr-Cyrl-CS"/>
        </w:rPr>
        <w:t>.)</w:t>
      </w:r>
      <w:r w:rsidRPr="00CD196B">
        <w:rPr>
          <w:rFonts w:ascii="Times New Roman" w:hAnsi="Times New Roman"/>
          <w:b/>
          <w:lang w:val="sr-Cyrl-CS"/>
        </w:rPr>
        <w:t>;</w:t>
      </w:r>
    </w:p>
    <w:p w:rsidR="00CD196B" w:rsidRPr="0072353E" w:rsidRDefault="00CD196B" w:rsidP="00595CB9">
      <w:pPr>
        <w:pStyle w:val="ListParagraph"/>
        <w:numPr>
          <w:ilvl w:val="0"/>
          <w:numId w:val="11"/>
        </w:numPr>
        <w:autoSpaceDE w:val="0"/>
        <w:autoSpaceDN w:val="0"/>
        <w:adjustRightInd w:val="0"/>
        <w:contextualSpacing/>
        <w:jc w:val="both"/>
        <w:rPr>
          <w:rFonts w:ascii="Times New Roman" w:eastAsia="TimesNewRoman" w:hAnsi="Times New Roman"/>
          <w:lang w:val="sr-Cyrl-CS"/>
        </w:rPr>
      </w:pPr>
      <w:r w:rsidRPr="00CD196B">
        <w:rPr>
          <w:rFonts w:ascii="Times New Roman" w:eastAsia="TimesNewRoman" w:hAnsi="Times New Roman"/>
          <w:lang w:val="sr-Cyrl-CS"/>
        </w:rPr>
        <w:t xml:space="preserve">Модел уговора (прва страна попуњена, свака страна парафирана и оверена, задња страна потписана и оверена) </w:t>
      </w:r>
      <w:r w:rsidRPr="00CD196B">
        <w:rPr>
          <w:rFonts w:ascii="Times New Roman" w:eastAsia="TimesNewRoman" w:hAnsi="Times New Roman"/>
          <w:b/>
          <w:i/>
          <w:lang w:val="sr-Cyrl-CS"/>
        </w:rPr>
        <w:t xml:space="preserve">поглавље </w:t>
      </w:r>
      <w:r w:rsidRPr="00CD196B">
        <w:rPr>
          <w:rFonts w:ascii="Times New Roman" w:eastAsia="TimesNewRoman" w:hAnsi="Times New Roman"/>
          <w:b/>
          <w:i/>
          <w:lang w:val="sr-Latn-CS"/>
        </w:rPr>
        <w:t xml:space="preserve">VII </w:t>
      </w:r>
      <w:r w:rsidR="00922045">
        <w:rPr>
          <w:rFonts w:ascii="Times New Roman" w:eastAsia="TimesNewRoman" w:hAnsi="Times New Roman"/>
          <w:b/>
          <w:i/>
          <w:lang w:val="sr-Cyrl-CS"/>
        </w:rPr>
        <w:t>Конкурсне документације</w:t>
      </w:r>
      <w:r w:rsidR="00922045" w:rsidRPr="00CD196B">
        <w:rPr>
          <w:rFonts w:ascii="Times New Roman" w:hAnsi="Times New Roman"/>
          <w:b/>
          <w:lang w:val="sr-Cyrl-CS"/>
        </w:rPr>
        <w:t>;</w:t>
      </w:r>
      <w:r w:rsidRPr="00CD196B">
        <w:rPr>
          <w:rFonts w:ascii="Times New Roman" w:eastAsia="TimesNewRoman" w:hAnsi="Times New Roman"/>
          <w:b/>
          <w:i/>
          <w:lang w:val="sr-Cyrl-CS"/>
        </w:rPr>
        <w:t xml:space="preserve"> </w:t>
      </w:r>
    </w:p>
    <w:p w:rsidR="00361095" w:rsidRPr="003D3481" w:rsidRDefault="00361095" w:rsidP="00361095">
      <w:pPr>
        <w:ind w:left="720"/>
        <w:jc w:val="both"/>
        <w:rPr>
          <w:rFonts w:ascii="Times New Roman" w:hAnsi="Times New Roman"/>
          <w:szCs w:val="24"/>
          <w:lang w:val="ru-RU"/>
        </w:rPr>
      </w:pPr>
    </w:p>
    <w:p w:rsidR="00CD196B" w:rsidRPr="0072353E" w:rsidRDefault="00CD196B" w:rsidP="00595CB9">
      <w:pPr>
        <w:pStyle w:val="ListParagraph"/>
        <w:numPr>
          <w:ilvl w:val="0"/>
          <w:numId w:val="11"/>
        </w:numPr>
        <w:autoSpaceDE w:val="0"/>
        <w:autoSpaceDN w:val="0"/>
        <w:adjustRightInd w:val="0"/>
        <w:contextualSpacing/>
        <w:jc w:val="both"/>
        <w:rPr>
          <w:rFonts w:ascii="Times New Roman" w:eastAsia="TimesNewRoman" w:hAnsi="Times New Roman"/>
          <w:szCs w:val="24"/>
          <w:lang w:val="ru-RU"/>
        </w:rPr>
      </w:pPr>
      <w:r w:rsidRPr="00CD196B">
        <w:rPr>
          <w:rFonts w:ascii="Times New Roman" w:eastAsia="TimesNewRoman,Bold" w:hAnsi="Times New Roman"/>
          <w:b/>
          <w:bCs/>
          <w:szCs w:val="24"/>
          <w:lang w:val="sr-Cyrl-CS"/>
        </w:rPr>
        <w:t>Инструменте финансијког обезбеђења за озбиљност понуде</w:t>
      </w:r>
      <w:r w:rsidRPr="00CD196B">
        <w:rPr>
          <w:rFonts w:ascii="Times New Roman" w:eastAsia="TimesNewRoman" w:hAnsi="Times New Roman"/>
          <w:szCs w:val="24"/>
          <w:lang w:val="sr-Cyrl-CS"/>
        </w:rPr>
        <w:t>:</w:t>
      </w:r>
    </w:p>
    <w:p w:rsidR="00361095" w:rsidRPr="00361095" w:rsidRDefault="00361095" w:rsidP="00CD196B">
      <w:pPr>
        <w:autoSpaceDE w:val="0"/>
        <w:autoSpaceDN w:val="0"/>
        <w:adjustRightInd w:val="0"/>
        <w:jc w:val="both"/>
        <w:rPr>
          <w:rFonts w:ascii="Times New Roman" w:eastAsia="TimesNewRoman" w:hAnsi="Times New Roman"/>
          <w:szCs w:val="24"/>
          <w:lang w:val="sr-Cyrl-CS"/>
        </w:rPr>
      </w:pPr>
    </w:p>
    <w:p w:rsidR="00CD196B" w:rsidRPr="00CD196B" w:rsidRDefault="00D3075B" w:rsidP="00595CB9">
      <w:pPr>
        <w:numPr>
          <w:ilvl w:val="0"/>
          <w:numId w:val="16"/>
        </w:numPr>
        <w:autoSpaceDE w:val="0"/>
        <w:autoSpaceDN w:val="0"/>
        <w:adjustRightInd w:val="0"/>
        <w:jc w:val="both"/>
        <w:rPr>
          <w:rFonts w:ascii="Times New Roman" w:eastAsia="TimesNewRoman" w:hAnsi="Times New Roman"/>
          <w:szCs w:val="24"/>
          <w:lang w:val="sr-Cyrl-CS"/>
        </w:rPr>
      </w:pPr>
      <w:r>
        <w:rPr>
          <w:rFonts w:ascii="Times New Roman" w:eastAsia="TimesNewRoman" w:hAnsi="Times New Roman"/>
          <w:b/>
          <w:bCs/>
          <w:szCs w:val="24"/>
          <w:lang w:val="sr-Cyrl-CS"/>
        </w:rPr>
        <w:t xml:space="preserve">Бланко </w:t>
      </w:r>
      <w:r w:rsidR="00CD196B" w:rsidRPr="00CD196B">
        <w:rPr>
          <w:rFonts w:ascii="Times New Roman" w:eastAsia="TimesNewRoman,Bold" w:hAnsi="Times New Roman"/>
          <w:b/>
          <w:bCs/>
          <w:szCs w:val="24"/>
          <w:lang w:val="sr-Cyrl-CS"/>
        </w:rPr>
        <w:t>сопствен</w:t>
      </w:r>
      <w:r>
        <w:rPr>
          <w:rFonts w:ascii="Times New Roman" w:eastAsia="TimesNewRoman" w:hAnsi="Times New Roman"/>
          <w:b/>
          <w:bCs/>
          <w:szCs w:val="24"/>
          <w:lang w:val="sr-Cyrl-CS"/>
        </w:rPr>
        <w:t>у</w:t>
      </w:r>
      <w:r w:rsidR="00F90BDA" w:rsidRPr="0072353E">
        <w:rPr>
          <w:rFonts w:ascii="Times New Roman" w:eastAsia="TimesNewRoman" w:hAnsi="Times New Roman"/>
          <w:b/>
          <w:bCs/>
          <w:szCs w:val="24"/>
          <w:lang w:val="sr-Cyrl-CS"/>
        </w:rPr>
        <w:t xml:space="preserve"> </w:t>
      </w:r>
      <w:r w:rsidR="00CD196B" w:rsidRPr="00CD196B">
        <w:rPr>
          <w:rFonts w:ascii="Times New Roman" w:eastAsia="TimesNewRoman,Bold" w:hAnsi="Times New Roman"/>
          <w:b/>
          <w:bCs/>
          <w:szCs w:val="24"/>
          <w:lang w:val="sr-Cyrl-CS"/>
        </w:rPr>
        <w:t>мениц</w:t>
      </w:r>
      <w:r>
        <w:rPr>
          <w:rFonts w:ascii="Times New Roman" w:eastAsia="TimesNewRoman" w:hAnsi="Times New Roman"/>
          <w:b/>
          <w:bCs/>
          <w:szCs w:val="24"/>
          <w:lang w:val="sr-Cyrl-CS"/>
        </w:rPr>
        <w:t>у</w:t>
      </w:r>
      <w:r w:rsidR="00F90BDA" w:rsidRPr="0072353E">
        <w:rPr>
          <w:rFonts w:ascii="Times New Roman" w:eastAsia="TimesNewRoman" w:hAnsi="Times New Roman"/>
          <w:b/>
          <w:bCs/>
          <w:szCs w:val="24"/>
          <w:lang w:val="sr-Cyrl-CS"/>
        </w:rPr>
        <w:t xml:space="preserve"> </w:t>
      </w:r>
      <w:r>
        <w:rPr>
          <w:rFonts w:ascii="Times New Roman" w:eastAsia="TimesNewRoman" w:hAnsi="Times New Roman"/>
          <w:szCs w:val="24"/>
          <w:lang w:val="sr-Cyrl-CS"/>
        </w:rPr>
        <w:t>– само потписану и оверену</w:t>
      </w:r>
      <w:r w:rsidR="00CD196B" w:rsidRPr="00CD196B">
        <w:rPr>
          <w:rFonts w:ascii="Times New Roman" w:eastAsia="TimesNewRoman" w:hAnsi="Times New Roman"/>
          <w:szCs w:val="24"/>
          <w:lang w:val="sr-Cyrl-CS"/>
        </w:rPr>
        <w:t xml:space="preserve"> у складу са картоном</w:t>
      </w:r>
      <w:r w:rsidR="00F90BDA" w:rsidRPr="0072353E">
        <w:rPr>
          <w:rFonts w:ascii="Times New Roman" w:eastAsia="TimesNewRoman" w:hAnsi="Times New Roman"/>
          <w:szCs w:val="24"/>
          <w:lang w:val="sr-Cyrl-CS"/>
        </w:rPr>
        <w:t xml:space="preserve"> </w:t>
      </w:r>
      <w:r w:rsidR="00CD196B" w:rsidRPr="00CD196B">
        <w:rPr>
          <w:rFonts w:ascii="Times New Roman" w:eastAsia="TimesNewRoman" w:hAnsi="Times New Roman"/>
          <w:szCs w:val="24"/>
          <w:lang w:val="sr-Cyrl-CS"/>
        </w:rPr>
        <w:t>депонованих потписа</w:t>
      </w:r>
      <w:r w:rsidR="00CD196B" w:rsidRPr="00CD196B">
        <w:rPr>
          <w:rFonts w:ascii="Times New Roman" w:eastAsia="TimesNewRoman" w:hAnsi="Times New Roman"/>
          <w:bCs/>
          <w:szCs w:val="24"/>
          <w:lang w:val="sr-Cyrl-CS"/>
        </w:rPr>
        <w:t>,</w:t>
      </w:r>
      <w:r w:rsidR="00AF7CFF">
        <w:rPr>
          <w:rFonts w:ascii="Times New Roman" w:eastAsia="TimesNewRoman" w:hAnsi="Times New Roman"/>
          <w:bCs/>
          <w:szCs w:val="24"/>
          <w:lang w:val="sr-Cyrl-CS"/>
        </w:rPr>
        <w:t xml:space="preserve"> </w:t>
      </w:r>
      <w:r w:rsidR="00CD196B" w:rsidRPr="00CD196B">
        <w:rPr>
          <w:rFonts w:ascii="Times New Roman" w:eastAsia="TimesNewRoman" w:hAnsi="Times New Roman"/>
          <w:szCs w:val="24"/>
          <w:lang w:val="sr-Cyrl-CS"/>
        </w:rPr>
        <w:t>при чему потпис и печат не смеју прећи бели руб (маргину)</w:t>
      </w:r>
      <w:r w:rsidR="00F90BDA" w:rsidRPr="0072353E">
        <w:rPr>
          <w:rFonts w:ascii="Times New Roman" w:eastAsia="TimesNewRoman" w:hAnsi="Times New Roman"/>
          <w:szCs w:val="24"/>
          <w:lang w:val="sr-Cyrl-CS"/>
        </w:rPr>
        <w:t xml:space="preserve"> </w:t>
      </w:r>
      <w:r>
        <w:rPr>
          <w:rFonts w:ascii="Times New Roman" w:eastAsia="TimesNewRoman" w:hAnsi="Times New Roman"/>
          <w:szCs w:val="24"/>
          <w:lang w:val="sr-Cyrl-CS"/>
        </w:rPr>
        <w:t>меничног бланкета. Приложена меница се враћа</w:t>
      </w:r>
      <w:r w:rsidR="00CD196B" w:rsidRPr="00CD196B">
        <w:rPr>
          <w:rFonts w:ascii="Times New Roman" w:eastAsia="TimesNewRoman" w:hAnsi="Times New Roman"/>
          <w:szCs w:val="24"/>
          <w:lang w:val="sr-Cyrl-CS"/>
        </w:rPr>
        <w:t xml:space="preserve"> изабраном понуђачу по закључењу</w:t>
      </w:r>
      <w:r>
        <w:rPr>
          <w:rFonts w:ascii="Times New Roman" w:eastAsia="TimesNewRoman" w:hAnsi="Times New Roman"/>
          <w:szCs w:val="24"/>
          <w:lang w:val="sr-Cyrl-CS"/>
        </w:rPr>
        <w:t xml:space="preserve"> </w:t>
      </w:r>
      <w:r w:rsidR="00CD196B" w:rsidRPr="00CD196B">
        <w:rPr>
          <w:rFonts w:ascii="Times New Roman" w:eastAsia="TimesNewRoman" w:hAnsi="Times New Roman"/>
          <w:szCs w:val="24"/>
          <w:lang w:val="sr-Cyrl-CS"/>
        </w:rPr>
        <w:t>уговора, а осталим понуђачима по доношењу Одлуке наручиоца</w:t>
      </w:r>
      <w:r w:rsidR="00AF7CFF">
        <w:rPr>
          <w:rFonts w:ascii="Times New Roman" w:eastAsia="TimesNewRoman" w:hAnsi="Times New Roman"/>
          <w:szCs w:val="24"/>
          <w:lang w:val="sr-Cyrl-CS"/>
        </w:rPr>
        <w:t xml:space="preserve"> а на захтев понуђача</w:t>
      </w:r>
      <w:r w:rsidR="00CD196B" w:rsidRPr="00CD196B">
        <w:rPr>
          <w:rFonts w:ascii="Times New Roman" w:eastAsia="TimesNewRoman" w:hAnsi="Times New Roman"/>
          <w:szCs w:val="24"/>
          <w:lang w:val="sr-Cyrl-CS"/>
        </w:rPr>
        <w:t>;</w:t>
      </w:r>
    </w:p>
    <w:p w:rsidR="00CD196B" w:rsidRPr="00CD196B" w:rsidRDefault="00CD196B" w:rsidP="00CD196B">
      <w:pPr>
        <w:autoSpaceDE w:val="0"/>
        <w:autoSpaceDN w:val="0"/>
        <w:adjustRightInd w:val="0"/>
        <w:jc w:val="both"/>
        <w:rPr>
          <w:rFonts w:ascii="Times New Roman" w:eastAsia="TimesNewRoman" w:hAnsi="Times New Roman"/>
          <w:szCs w:val="24"/>
          <w:lang w:val="sr-Cyrl-CS"/>
        </w:rPr>
      </w:pPr>
    </w:p>
    <w:p w:rsidR="00CD196B" w:rsidRPr="00F90BDA" w:rsidRDefault="00CD196B" w:rsidP="00595CB9">
      <w:pPr>
        <w:numPr>
          <w:ilvl w:val="0"/>
          <w:numId w:val="16"/>
        </w:numPr>
        <w:autoSpaceDE w:val="0"/>
        <w:autoSpaceDN w:val="0"/>
        <w:adjustRightInd w:val="0"/>
        <w:jc w:val="both"/>
        <w:rPr>
          <w:rFonts w:ascii="Times New Roman" w:eastAsia="TimesNewRoman" w:hAnsi="Times New Roman"/>
          <w:szCs w:val="24"/>
          <w:lang w:val="sr-Cyrl-CS"/>
        </w:rPr>
      </w:pPr>
      <w:r w:rsidRPr="00CD196B">
        <w:rPr>
          <w:rFonts w:ascii="Times New Roman" w:eastAsia="TimesNewRoman,Bold" w:hAnsi="Times New Roman"/>
          <w:b/>
          <w:bCs/>
          <w:szCs w:val="24"/>
          <w:lang w:val="sr-Cyrl-CS"/>
        </w:rPr>
        <w:t xml:space="preserve">Менично писмо </w:t>
      </w:r>
      <w:r w:rsidRPr="00CD196B">
        <w:rPr>
          <w:rFonts w:ascii="Times New Roman" w:eastAsia="TimesNewRoman" w:hAnsi="Times New Roman"/>
          <w:b/>
          <w:bCs/>
          <w:szCs w:val="24"/>
          <w:lang w:val="sr-Cyrl-CS"/>
        </w:rPr>
        <w:t xml:space="preserve">- </w:t>
      </w:r>
      <w:r w:rsidRPr="00CD196B">
        <w:rPr>
          <w:rFonts w:ascii="Times New Roman" w:eastAsia="TimesNewRoman,Bold" w:hAnsi="Times New Roman"/>
          <w:b/>
          <w:bCs/>
          <w:szCs w:val="24"/>
          <w:lang w:val="sr-Cyrl-CS"/>
        </w:rPr>
        <w:t xml:space="preserve">овлашћење </w:t>
      </w:r>
      <w:r w:rsidRPr="00CD196B">
        <w:rPr>
          <w:rFonts w:ascii="Times New Roman" w:eastAsia="TimesNewRoman" w:hAnsi="Times New Roman"/>
          <w:szCs w:val="24"/>
          <w:lang w:val="sr-Cyrl-CS"/>
        </w:rPr>
        <w:t xml:space="preserve">да се меница у износу од </w:t>
      </w:r>
      <w:r w:rsidR="0072489D">
        <w:rPr>
          <w:rFonts w:ascii="Times New Roman" w:eastAsia="TimesNewRoman" w:hAnsi="Times New Roman"/>
          <w:szCs w:val="24"/>
          <w:lang w:val="sr-Cyrl-CS"/>
        </w:rPr>
        <w:t xml:space="preserve">10 </w:t>
      </w:r>
      <w:r w:rsidRPr="00CD196B">
        <w:rPr>
          <w:rFonts w:ascii="Times New Roman" w:eastAsia="TimesNewRoman" w:hAnsi="Times New Roman"/>
          <w:szCs w:val="24"/>
          <w:lang w:val="sr-Cyrl-CS"/>
        </w:rPr>
        <w:t>% од укупне вредности понуде</w:t>
      </w:r>
      <w:r w:rsidR="00F90BDA" w:rsidRPr="0072353E">
        <w:rPr>
          <w:rFonts w:ascii="Times New Roman" w:eastAsia="TimesNewRoman" w:hAnsi="Times New Roman"/>
          <w:szCs w:val="24"/>
          <w:lang w:val="sr-Cyrl-CS"/>
        </w:rPr>
        <w:t xml:space="preserve"> </w:t>
      </w:r>
      <w:r w:rsidRPr="00F90BDA">
        <w:rPr>
          <w:rFonts w:ascii="Times New Roman" w:eastAsia="TimesNewRoman" w:hAnsi="Times New Roman"/>
          <w:szCs w:val="24"/>
          <w:lang w:val="sr-Cyrl-CS"/>
        </w:rPr>
        <w:t>без ПДВ-а, без сагласности понуђача може поднети на наплату</w:t>
      </w:r>
      <w:r w:rsidRPr="0072353E">
        <w:rPr>
          <w:rFonts w:ascii="Times New Roman" w:hAnsi="Times New Roman"/>
          <w:b/>
          <w:szCs w:val="24"/>
          <w:lang w:val="sr-Cyrl-CS"/>
        </w:rPr>
        <w:t xml:space="preserve">(Образац </w:t>
      </w:r>
      <w:r w:rsidR="007E5E16">
        <w:rPr>
          <w:rFonts w:ascii="Times New Roman" w:hAnsi="Times New Roman"/>
          <w:b/>
          <w:szCs w:val="24"/>
          <w:lang w:val="sr-Cyrl-CS"/>
        </w:rPr>
        <w:t>10</w:t>
      </w:r>
      <w:r w:rsidRPr="0072353E">
        <w:rPr>
          <w:rFonts w:ascii="Times New Roman" w:hAnsi="Times New Roman"/>
          <w:b/>
          <w:szCs w:val="24"/>
          <w:lang w:val="sr-Cyrl-CS"/>
        </w:rPr>
        <w:t>.)</w:t>
      </w:r>
      <w:r w:rsidRPr="00F90BDA">
        <w:rPr>
          <w:rFonts w:ascii="Times New Roman" w:eastAsia="TimesNewRoman" w:hAnsi="Times New Roman"/>
          <w:b/>
          <w:szCs w:val="24"/>
          <w:lang w:val="sr-Cyrl-CS"/>
        </w:rPr>
        <w:t>.</w:t>
      </w:r>
      <w:r w:rsidRPr="00F90BDA">
        <w:rPr>
          <w:rFonts w:ascii="Times New Roman" w:eastAsia="TimesNewRoman" w:hAnsi="Times New Roman"/>
          <w:szCs w:val="24"/>
          <w:lang w:val="sr-Cyrl-CS"/>
        </w:rPr>
        <w:t>За прихватљивост понуде је довољно да је менично овлашћење самопотписано и оверено у складу са картоном депонованих потписа;</w:t>
      </w:r>
    </w:p>
    <w:p w:rsidR="00CD196B" w:rsidRPr="0072353E" w:rsidRDefault="00CD196B" w:rsidP="00CD196B">
      <w:pPr>
        <w:autoSpaceDE w:val="0"/>
        <w:autoSpaceDN w:val="0"/>
        <w:adjustRightInd w:val="0"/>
        <w:jc w:val="both"/>
        <w:rPr>
          <w:rFonts w:ascii="Times New Roman" w:eastAsia="TimesNewRoman" w:hAnsi="Times New Roman"/>
          <w:szCs w:val="24"/>
          <w:lang w:val="sr-Cyrl-CS"/>
        </w:rPr>
      </w:pPr>
    </w:p>
    <w:p w:rsidR="00CD196B" w:rsidRPr="00F90BDA" w:rsidRDefault="00CD196B" w:rsidP="00595CB9">
      <w:pPr>
        <w:numPr>
          <w:ilvl w:val="0"/>
          <w:numId w:val="16"/>
        </w:numPr>
        <w:autoSpaceDE w:val="0"/>
        <w:autoSpaceDN w:val="0"/>
        <w:adjustRightInd w:val="0"/>
        <w:jc w:val="both"/>
        <w:rPr>
          <w:rFonts w:ascii="Times New Roman" w:eastAsia="TimesNewRoman" w:hAnsi="Times New Roman"/>
          <w:szCs w:val="24"/>
          <w:lang w:val="sr-Cyrl-CS"/>
        </w:rPr>
      </w:pPr>
      <w:r w:rsidRPr="00CD196B">
        <w:rPr>
          <w:rFonts w:ascii="Times New Roman" w:eastAsia="TimesNewRoman,Bold" w:hAnsi="Times New Roman"/>
          <w:b/>
          <w:bCs/>
          <w:szCs w:val="24"/>
          <w:lang w:val="sr-Cyrl-CS"/>
        </w:rPr>
        <w:t xml:space="preserve">Копију важећег картона депонованих потписа </w:t>
      </w:r>
      <w:r w:rsidRPr="00CD196B">
        <w:rPr>
          <w:rFonts w:ascii="Times New Roman" w:eastAsia="TimesNewRoman" w:hAnsi="Times New Roman"/>
          <w:szCs w:val="24"/>
          <w:lang w:val="sr-Cyrl-CS"/>
        </w:rPr>
        <w:t>овлашћених лица код банке, на којој се</w:t>
      </w:r>
      <w:r w:rsidR="00F90BDA" w:rsidRPr="0072353E">
        <w:rPr>
          <w:rFonts w:ascii="Times New Roman" w:eastAsia="TimesNewRoman" w:hAnsi="Times New Roman"/>
          <w:szCs w:val="24"/>
          <w:lang w:val="sr-Cyrl-CS"/>
        </w:rPr>
        <w:t xml:space="preserve"> </w:t>
      </w:r>
      <w:r w:rsidRPr="00F90BDA">
        <w:rPr>
          <w:rFonts w:ascii="Times New Roman" w:eastAsia="TimesNewRoman" w:hAnsi="Times New Roman"/>
          <w:szCs w:val="24"/>
          <w:lang w:val="sr-Cyrl-CS"/>
        </w:rPr>
        <w:t xml:space="preserve">јасно виде депоновани потписи и печат фирме понуђача, </w:t>
      </w:r>
      <w:r w:rsidRPr="00F90BDA">
        <w:rPr>
          <w:rFonts w:ascii="Times New Roman" w:eastAsia="TimesNewRoman,Bold" w:hAnsi="Times New Roman"/>
          <w:b/>
          <w:bCs/>
          <w:szCs w:val="24"/>
          <w:lang w:val="sr-Cyrl-CS"/>
        </w:rPr>
        <w:t xml:space="preserve">оверену печатом банке садатумом овере </w:t>
      </w:r>
      <w:r w:rsidRPr="00F90BDA">
        <w:rPr>
          <w:rFonts w:ascii="Times New Roman" w:eastAsia="TimesNewRoman" w:hAnsi="Times New Roman"/>
          <w:b/>
          <w:bCs/>
          <w:szCs w:val="24"/>
          <w:lang w:val="sr-Cyrl-CS"/>
        </w:rPr>
        <w:t>(</w:t>
      </w:r>
      <w:r w:rsidRPr="00F90BDA">
        <w:rPr>
          <w:rFonts w:ascii="Times New Roman" w:eastAsia="TimesNewRoman,Bold" w:hAnsi="Times New Roman"/>
          <w:b/>
          <w:bCs/>
          <w:szCs w:val="24"/>
          <w:lang w:val="sr-Cyrl-CS"/>
        </w:rPr>
        <w:t>овера не старија од месец дана од дана отварања понуда</w:t>
      </w:r>
      <w:r w:rsidRPr="00F90BDA">
        <w:rPr>
          <w:rFonts w:ascii="Times New Roman" w:eastAsia="TimesNewRoman" w:hAnsi="Times New Roman"/>
          <w:b/>
          <w:bCs/>
          <w:szCs w:val="24"/>
          <w:lang w:val="sr-Cyrl-CS"/>
        </w:rPr>
        <w:t>).</w:t>
      </w:r>
    </w:p>
    <w:p w:rsidR="00CD196B" w:rsidRPr="00CD196B" w:rsidRDefault="00CD196B" w:rsidP="00CD196B">
      <w:pPr>
        <w:rPr>
          <w:rFonts w:ascii="Times New Roman" w:eastAsia="TimesNewRoman,Bold" w:hAnsi="Times New Roman"/>
          <w:b/>
          <w:bCs/>
          <w:szCs w:val="24"/>
          <w:lang w:val="sr-Cyrl-CS"/>
        </w:rPr>
      </w:pPr>
    </w:p>
    <w:p w:rsidR="00CD196B" w:rsidRPr="00CD196B" w:rsidRDefault="00CD196B" w:rsidP="00D52599">
      <w:pPr>
        <w:pBdr>
          <w:top w:val="single" w:sz="2" w:space="1" w:color="auto"/>
          <w:left w:val="single" w:sz="2" w:space="4" w:color="auto"/>
          <w:bottom w:val="single" w:sz="2" w:space="1" w:color="auto"/>
          <w:right w:val="single" w:sz="2" w:space="4" w:color="auto"/>
        </w:pBdr>
        <w:jc w:val="both"/>
        <w:rPr>
          <w:rFonts w:ascii="Times New Roman" w:hAnsi="Times New Roman"/>
          <w:szCs w:val="24"/>
          <w:lang w:val="sr-Cyrl-CS" w:eastAsia="sr-Cyrl-CS"/>
        </w:rPr>
      </w:pPr>
      <w:r w:rsidRPr="00CD196B">
        <w:rPr>
          <w:rFonts w:ascii="Times New Roman" w:hAnsi="Times New Roman"/>
          <w:szCs w:val="24"/>
          <w:lang w:val="sr-Cyrl-CS" w:eastAsia="sr-Cyrl-CS"/>
        </w:rPr>
        <w:t>НАПОМЕНА:</w:t>
      </w:r>
    </w:p>
    <w:p w:rsidR="00CD196B" w:rsidRPr="00D52599" w:rsidRDefault="00CD196B" w:rsidP="00D52599">
      <w:pPr>
        <w:pBdr>
          <w:top w:val="single" w:sz="2" w:space="1" w:color="auto"/>
          <w:left w:val="single" w:sz="2" w:space="4" w:color="auto"/>
          <w:bottom w:val="single" w:sz="2" w:space="1" w:color="auto"/>
          <w:right w:val="single" w:sz="2" w:space="4" w:color="auto"/>
        </w:pBdr>
        <w:jc w:val="both"/>
        <w:rPr>
          <w:rFonts w:ascii="Times New Roman" w:hAnsi="Times New Roman"/>
          <w:b/>
          <w:szCs w:val="24"/>
          <w:lang w:val="sr-Cyrl-CS"/>
        </w:rPr>
      </w:pPr>
      <w:r w:rsidRPr="00D52599">
        <w:rPr>
          <w:rFonts w:ascii="Times New Roman" w:hAnsi="Times New Roman"/>
          <w:b/>
          <w:szCs w:val="24"/>
          <w:lang w:val="sr-Cyrl-CS"/>
        </w:rPr>
        <w:t>Печат и потпис на меницама и меничним овлашћењима морају бити идентични потпису и печату на картону депонованих потписа. Број текућег рачуна на меничном овлашћењу и картону депонованих потписа мора бити истоветан.</w:t>
      </w:r>
    </w:p>
    <w:p w:rsidR="00CD196B" w:rsidRPr="00CD196B" w:rsidRDefault="00CD196B" w:rsidP="00D52599">
      <w:pPr>
        <w:pBdr>
          <w:top w:val="single" w:sz="2" w:space="1" w:color="auto"/>
          <w:left w:val="single" w:sz="2" w:space="4" w:color="auto"/>
          <w:bottom w:val="single" w:sz="2" w:space="1" w:color="auto"/>
          <w:right w:val="single" w:sz="2" w:space="4" w:color="auto"/>
        </w:pBdr>
        <w:autoSpaceDE w:val="0"/>
        <w:autoSpaceDN w:val="0"/>
        <w:adjustRightInd w:val="0"/>
        <w:jc w:val="both"/>
        <w:rPr>
          <w:rFonts w:ascii="Times New Roman" w:eastAsia="TimesNewRoman" w:hAnsi="Times New Roman"/>
          <w:szCs w:val="24"/>
          <w:lang w:val="sr-Cyrl-CS"/>
        </w:rPr>
      </w:pPr>
    </w:p>
    <w:p w:rsidR="00CD196B" w:rsidRPr="00CD196B" w:rsidRDefault="00036F4B" w:rsidP="00CD196B">
      <w:pPr>
        <w:pStyle w:val="BodyTextIndent2"/>
        <w:tabs>
          <w:tab w:val="left" w:pos="567"/>
        </w:tabs>
        <w:spacing w:line="240" w:lineRule="auto"/>
        <w:ind w:left="0"/>
        <w:jc w:val="both"/>
        <w:rPr>
          <w:rFonts w:ascii="Times New Roman" w:hAnsi="Times New Roman"/>
          <w:szCs w:val="24"/>
          <w:lang w:val="sr-Cyrl-CS"/>
        </w:rPr>
      </w:pPr>
      <w:r w:rsidRPr="0072353E">
        <w:rPr>
          <w:rFonts w:ascii="Times New Roman" w:hAnsi="Times New Roman"/>
          <w:szCs w:val="24"/>
          <w:lang w:val="sr-Cyrl-CS"/>
        </w:rPr>
        <w:t>Бланко сопствен</w:t>
      </w:r>
      <w:r w:rsidR="00045BEE">
        <w:rPr>
          <w:rFonts w:ascii="Times New Roman" w:hAnsi="Times New Roman"/>
          <w:szCs w:val="24"/>
        </w:rPr>
        <w:t>e</w:t>
      </w:r>
      <w:r w:rsidRPr="0072353E">
        <w:rPr>
          <w:rFonts w:ascii="Times New Roman" w:hAnsi="Times New Roman"/>
          <w:szCs w:val="24"/>
          <w:lang w:val="sr-Cyrl-CS"/>
        </w:rPr>
        <w:t xml:space="preserve"> мениц</w:t>
      </w:r>
      <w:r w:rsidR="00045BEE">
        <w:rPr>
          <w:rFonts w:ascii="Times New Roman" w:hAnsi="Times New Roman"/>
          <w:szCs w:val="24"/>
        </w:rPr>
        <w:t>e</w:t>
      </w:r>
      <w:r w:rsidRPr="0072353E">
        <w:rPr>
          <w:rFonts w:ascii="Times New Roman" w:hAnsi="Times New Roman"/>
          <w:szCs w:val="24"/>
          <w:lang w:val="sr-Cyrl-CS"/>
        </w:rPr>
        <w:t xml:space="preserve"> мора</w:t>
      </w:r>
      <w:r w:rsidR="00045BEE">
        <w:rPr>
          <w:rFonts w:ascii="Times New Roman" w:hAnsi="Times New Roman"/>
          <w:szCs w:val="24"/>
          <w:lang w:val="sr-Cyrl-CS"/>
        </w:rPr>
        <w:t>ју</w:t>
      </w:r>
      <w:r w:rsidR="00CD196B" w:rsidRPr="0072353E">
        <w:rPr>
          <w:rFonts w:ascii="Times New Roman" w:hAnsi="Times New Roman"/>
          <w:szCs w:val="24"/>
          <w:lang w:val="sr-Cyrl-CS"/>
        </w:rPr>
        <w:t xml:space="preserve"> бити евидентиране у регистар меница и овлашћења који води Народна банка Србије у складу са Законом о  платном промету (“ Службени лист СРЈ</w:t>
      </w:r>
      <w:r w:rsidR="00CD196B" w:rsidRPr="00CD196B">
        <w:rPr>
          <w:rFonts w:ascii="Times New Roman" w:hAnsi="Times New Roman"/>
          <w:szCs w:val="24"/>
          <w:lang w:val="sr-Latn-CS"/>
        </w:rPr>
        <w:t xml:space="preserve">“ </w:t>
      </w:r>
      <w:r w:rsidR="00CD196B" w:rsidRPr="0072353E">
        <w:rPr>
          <w:rFonts w:ascii="Times New Roman" w:hAnsi="Times New Roman"/>
          <w:szCs w:val="24"/>
          <w:lang w:val="sr-Cyrl-CS"/>
        </w:rPr>
        <w:t>број 3/02 и 5/03, „Службени гласник РС”, број 43/04, 63/06, 111/09 – други закон, 31/11 и 139/14) и Одлуком о ближим условима, садржини и начину вођења регистра меница и овлашћења (“Службени гласник РС”, број 56/11).</w:t>
      </w:r>
    </w:p>
    <w:p w:rsidR="00CD196B" w:rsidRPr="00CD196B" w:rsidRDefault="00CD196B" w:rsidP="00D52599">
      <w:pPr>
        <w:pBdr>
          <w:top w:val="single" w:sz="2" w:space="1" w:color="auto"/>
          <w:left w:val="single" w:sz="2" w:space="4" w:color="auto"/>
          <w:bottom w:val="single" w:sz="2" w:space="1" w:color="auto"/>
          <w:right w:val="single" w:sz="2" w:space="4" w:color="auto"/>
        </w:pBdr>
        <w:jc w:val="both"/>
        <w:rPr>
          <w:rFonts w:ascii="Times New Roman" w:hAnsi="Times New Roman"/>
          <w:b/>
          <w:szCs w:val="24"/>
          <w:lang w:val="sr-Cyrl-CS"/>
        </w:rPr>
      </w:pPr>
      <w:r w:rsidRPr="00CD196B">
        <w:rPr>
          <w:rFonts w:ascii="Times New Roman" w:hAnsi="Times New Roman"/>
          <w:b/>
          <w:szCs w:val="24"/>
          <w:lang w:val="sr-Cyrl-CS"/>
        </w:rPr>
        <w:t>Потпис овлашћеног лица и печат на меницама, меничном овлашћењу и картону депонованих потписа морају бити идентични, као и број текућег рачуна на меничном овлашћењу и копији картона депонованих потписа.</w:t>
      </w:r>
    </w:p>
    <w:p w:rsidR="00D3075B" w:rsidRPr="00D3075B" w:rsidRDefault="00D3075B" w:rsidP="00D3075B">
      <w:pPr>
        <w:tabs>
          <w:tab w:val="left" w:pos="680"/>
        </w:tabs>
        <w:autoSpaceDE w:val="0"/>
        <w:autoSpaceDN w:val="0"/>
        <w:adjustRightInd w:val="0"/>
        <w:jc w:val="both"/>
        <w:rPr>
          <w:rFonts w:ascii="Times New Roman" w:eastAsia="TimesNewRomanPS-BoldMT" w:hAnsi="Times New Roman"/>
          <w:bCs/>
          <w:lang w:val="sr-Cyrl-CS"/>
        </w:rPr>
      </w:pPr>
    </w:p>
    <w:p w:rsidR="00D3075B" w:rsidRPr="00D3075B" w:rsidRDefault="00D3075B" w:rsidP="00D3075B">
      <w:pPr>
        <w:tabs>
          <w:tab w:val="left" w:pos="680"/>
        </w:tabs>
        <w:autoSpaceDE w:val="0"/>
        <w:autoSpaceDN w:val="0"/>
        <w:adjustRightInd w:val="0"/>
        <w:jc w:val="both"/>
        <w:rPr>
          <w:rFonts w:ascii="Times New Roman" w:eastAsia="TimesNewRomanPS-BoldMT" w:hAnsi="Times New Roman"/>
          <w:bCs/>
          <w:lang w:val="sr-Cyrl-CS"/>
        </w:rPr>
      </w:pPr>
      <w:r w:rsidRPr="0072353E">
        <w:rPr>
          <w:rFonts w:ascii="Times New Roman" w:eastAsia="TimesNewRomanPS-BoldMT" w:hAnsi="Times New Roman"/>
          <w:bCs/>
          <w:lang w:val="sr-Cyrl-CS"/>
        </w:rPr>
        <w:t xml:space="preserve">Понуђач није дужан да доставља </w:t>
      </w:r>
      <w:r w:rsidRPr="00D3075B">
        <w:rPr>
          <w:rFonts w:ascii="Times New Roman" w:eastAsia="TimesNewRomanPS-BoldMT" w:hAnsi="Times New Roman"/>
          <w:bCs/>
          <w:lang w:val="sr-Cyrl-CS"/>
        </w:rPr>
        <w:t xml:space="preserve">и друге </w:t>
      </w:r>
      <w:r w:rsidRPr="0072353E">
        <w:rPr>
          <w:rFonts w:ascii="Times New Roman" w:eastAsia="TimesNewRomanPS-BoldMT" w:hAnsi="Times New Roman"/>
          <w:bCs/>
          <w:lang w:val="sr-Cyrl-CS"/>
        </w:rPr>
        <w:t xml:space="preserve">доказе који су јавно доступни на интернет страницама надлежних органа, и то: </w:t>
      </w:r>
    </w:p>
    <w:p w:rsidR="00D3075B" w:rsidRPr="00D3075B" w:rsidRDefault="00D3075B" w:rsidP="00D3075B">
      <w:pPr>
        <w:tabs>
          <w:tab w:val="left" w:pos="680"/>
        </w:tabs>
        <w:autoSpaceDE w:val="0"/>
        <w:autoSpaceDN w:val="0"/>
        <w:adjustRightInd w:val="0"/>
        <w:jc w:val="both"/>
        <w:rPr>
          <w:rFonts w:ascii="Times New Roman" w:eastAsia="TimesNewRomanPS-BoldMT" w:hAnsi="Times New Roman"/>
          <w:bCs/>
          <w:sz w:val="16"/>
          <w:szCs w:val="16"/>
          <w:lang w:val="sr-Cyrl-CS"/>
        </w:rPr>
      </w:pPr>
    </w:p>
    <w:p w:rsidR="00D3075B" w:rsidRPr="00D3075B" w:rsidRDefault="00D3075B" w:rsidP="00595CB9">
      <w:pPr>
        <w:pStyle w:val="ListParagraph"/>
        <w:numPr>
          <w:ilvl w:val="0"/>
          <w:numId w:val="17"/>
        </w:numPr>
        <w:tabs>
          <w:tab w:val="left" w:pos="680"/>
        </w:tabs>
        <w:suppressAutoHyphens/>
        <w:autoSpaceDE w:val="0"/>
        <w:autoSpaceDN w:val="0"/>
        <w:adjustRightInd w:val="0"/>
        <w:spacing w:line="100" w:lineRule="atLeast"/>
        <w:contextualSpacing/>
        <w:jc w:val="both"/>
        <w:rPr>
          <w:rFonts w:ascii="Times New Roman" w:hAnsi="Times New Roman"/>
          <w:shd w:val="clear" w:color="auto" w:fill="FFFFFF"/>
          <w:lang w:val="sr-Cyrl-CS"/>
        </w:rPr>
      </w:pPr>
      <w:r w:rsidRPr="0072353E">
        <w:rPr>
          <w:rFonts w:ascii="Times New Roman" w:hAnsi="Times New Roman"/>
          <w:i/>
          <w:iCs/>
          <w:lang w:val="sr-Cyrl-CS"/>
        </w:rPr>
        <w:lastRenderedPageBreak/>
        <w:t xml:space="preserve"> доказ из члана 75. став 1. тачка 1) З</w:t>
      </w:r>
      <w:r w:rsidRPr="00D3075B">
        <w:rPr>
          <w:rFonts w:ascii="Times New Roman" w:hAnsi="Times New Roman"/>
          <w:i/>
          <w:iCs/>
          <w:lang w:val="sr-Cyrl-CS"/>
        </w:rPr>
        <w:t xml:space="preserve">акона </w:t>
      </w:r>
      <w:r w:rsidRPr="0072353E">
        <w:rPr>
          <w:rFonts w:ascii="Times New Roman" w:hAnsi="Times New Roman"/>
          <w:i/>
          <w:iCs/>
          <w:lang w:val="sr-Cyrl-CS"/>
        </w:rPr>
        <w:t xml:space="preserve">понуђачи који су регистровани у регистру који води Агенција за привредне регистре не морају да доставе, јер је јавно доступан на интернет стреници Агенције за привредне регистре -   </w:t>
      </w:r>
      <w:hyperlink r:id="rId12" w:history="1">
        <w:r w:rsidRPr="00D3075B">
          <w:rPr>
            <w:rStyle w:val="Hyperlink"/>
            <w:rFonts w:ascii="Times New Roman" w:hAnsi="Times New Roman"/>
            <w:shd w:val="clear" w:color="auto" w:fill="FFFFFF"/>
          </w:rPr>
          <w:t>www</w:t>
        </w:r>
        <w:r w:rsidRPr="0072353E">
          <w:rPr>
            <w:rStyle w:val="Hyperlink"/>
            <w:rFonts w:ascii="Times New Roman" w:hAnsi="Times New Roman"/>
            <w:shd w:val="clear" w:color="auto" w:fill="FFFFFF"/>
            <w:lang w:val="sr-Cyrl-CS"/>
          </w:rPr>
          <w:t>.</w:t>
        </w:r>
        <w:r w:rsidRPr="00D3075B">
          <w:rPr>
            <w:rStyle w:val="Hyperlink"/>
            <w:rFonts w:ascii="Times New Roman" w:hAnsi="Times New Roman"/>
            <w:bCs/>
            <w:shd w:val="clear" w:color="auto" w:fill="FFFFFF"/>
          </w:rPr>
          <w:t>apr</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gov</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rs</w:t>
        </w:r>
      </w:hyperlink>
      <w:r w:rsidRPr="0072353E">
        <w:rPr>
          <w:rFonts w:ascii="Times New Roman" w:hAnsi="Times New Roman"/>
          <w:shd w:val="clear" w:color="auto" w:fill="FFFFFF"/>
          <w:lang w:val="sr-Cyrl-CS"/>
        </w:rPr>
        <w:t>)</w:t>
      </w:r>
      <w:r w:rsidRPr="00D3075B">
        <w:rPr>
          <w:rFonts w:ascii="Times New Roman" w:hAnsi="Times New Roman"/>
          <w:shd w:val="clear" w:color="auto" w:fill="FFFFFF"/>
          <w:lang w:val="sr-Cyrl-CS"/>
        </w:rPr>
        <w:t>.</w:t>
      </w:r>
    </w:p>
    <w:p w:rsidR="00D3075B" w:rsidRPr="00D3075B" w:rsidRDefault="00D3075B" w:rsidP="00595CB9">
      <w:pPr>
        <w:pStyle w:val="ListParagraph"/>
        <w:numPr>
          <w:ilvl w:val="0"/>
          <w:numId w:val="17"/>
        </w:numPr>
        <w:tabs>
          <w:tab w:val="left" w:pos="680"/>
        </w:tabs>
        <w:suppressAutoHyphens/>
        <w:autoSpaceDE w:val="0"/>
        <w:autoSpaceDN w:val="0"/>
        <w:adjustRightInd w:val="0"/>
        <w:spacing w:line="100" w:lineRule="atLeast"/>
        <w:contextualSpacing/>
        <w:jc w:val="both"/>
        <w:rPr>
          <w:rFonts w:ascii="Times New Roman" w:hAnsi="Times New Roman"/>
          <w:shd w:val="clear" w:color="auto" w:fill="FFFFFF"/>
          <w:lang w:val="sr-Cyrl-CS"/>
        </w:rPr>
      </w:pPr>
      <w:r w:rsidRPr="00D3075B">
        <w:rPr>
          <w:rFonts w:ascii="Times New Roman" w:eastAsia="TimesNewRomanPS-BoldMT" w:hAnsi="Times New Roman"/>
          <w:bCs/>
          <w:i/>
          <w:lang w:val="sr-Cyrl-CS"/>
        </w:rPr>
        <w:t>п</w:t>
      </w:r>
      <w:r w:rsidRPr="0072353E">
        <w:rPr>
          <w:rFonts w:ascii="Times New Roman" w:eastAsia="TimesNewRomanPS-BoldMT" w:hAnsi="Times New Roman"/>
          <w:bCs/>
          <w:i/>
          <w:lang w:val="sr-Cyrl-CS"/>
        </w:rPr>
        <w:t xml:space="preserve">онуђачи који су регистровани </w:t>
      </w:r>
      <w:r w:rsidRPr="0072353E">
        <w:rPr>
          <w:rFonts w:ascii="Times New Roman" w:eastAsia="TimesNewRomanPS-BoldMT" w:hAnsi="Times New Roman"/>
          <w:b/>
          <w:bCs/>
          <w:i/>
          <w:lang w:val="sr-Cyrl-CS"/>
        </w:rPr>
        <w:t>у Регистру понуђача</w:t>
      </w:r>
      <w:r w:rsidRPr="0072353E">
        <w:rPr>
          <w:rFonts w:ascii="Times New Roman" w:eastAsia="TimesNewRomanPS-BoldMT" w:hAnsi="Times New Roman"/>
          <w:bCs/>
          <w:i/>
          <w:lang w:val="sr-Cyrl-CS"/>
        </w:rPr>
        <w:t xml:space="preserve"> који води Агенција за привредне регистре не</w:t>
      </w:r>
      <w:r w:rsidRPr="00D3075B">
        <w:rPr>
          <w:rFonts w:ascii="Times New Roman" w:eastAsia="TimesNewRomanPS-BoldMT" w:hAnsi="Times New Roman"/>
          <w:bCs/>
          <w:i/>
          <w:lang w:val="sr-Cyrl-CS"/>
        </w:rPr>
        <w:t>мају обавезу</w:t>
      </w:r>
      <w:r w:rsidRPr="0072353E">
        <w:rPr>
          <w:rFonts w:ascii="Times New Roman" w:eastAsia="TimesNewRomanPS-BoldMT" w:hAnsi="Times New Roman"/>
          <w:bCs/>
          <w:i/>
          <w:lang w:val="sr-Cyrl-CS"/>
        </w:rPr>
        <w:t xml:space="preserve"> доставља</w:t>
      </w:r>
      <w:r w:rsidRPr="00D3075B">
        <w:rPr>
          <w:rFonts w:ascii="Times New Roman" w:eastAsia="TimesNewRomanPS-BoldMT" w:hAnsi="Times New Roman"/>
          <w:bCs/>
          <w:i/>
          <w:lang w:val="sr-Cyrl-CS"/>
        </w:rPr>
        <w:t>ња</w:t>
      </w:r>
      <w:r w:rsidRPr="0072353E">
        <w:rPr>
          <w:rFonts w:ascii="Times New Roman" w:eastAsia="TimesNewRomanPS-BoldMT" w:hAnsi="Times New Roman"/>
          <w:bCs/>
          <w:i/>
          <w:lang w:val="sr-Cyrl-CS"/>
        </w:rPr>
        <w:t xml:space="preserve"> доказ</w:t>
      </w:r>
      <w:r w:rsidRPr="00D3075B">
        <w:rPr>
          <w:rFonts w:ascii="Times New Roman" w:eastAsia="TimesNewRomanPS-BoldMT" w:hAnsi="Times New Roman"/>
          <w:bCs/>
          <w:i/>
          <w:lang w:val="sr-Cyrl-CS"/>
        </w:rPr>
        <w:t>а</w:t>
      </w:r>
      <w:r w:rsidRPr="0072353E">
        <w:rPr>
          <w:rFonts w:ascii="Times New Roman" w:eastAsia="TimesNewRomanPS-BoldMT" w:hAnsi="Times New Roman"/>
          <w:bCs/>
          <w:i/>
          <w:lang w:val="sr-Cyrl-CS"/>
        </w:rPr>
        <w:t xml:space="preserve"> о испуњености услова из члана 75. ст. 1. тач. </w:t>
      </w:r>
      <w:r w:rsidRPr="0072353E">
        <w:rPr>
          <w:rFonts w:ascii="Times New Roman" w:hAnsi="Times New Roman"/>
          <w:bCs/>
          <w:i/>
          <w:iCs/>
          <w:lang w:val="sr-Cyrl-CS"/>
        </w:rPr>
        <w:t xml:space="preserve">1) до 4) </w:t>
      </w:r>
      <w:r w:rsidRPr="0072353E">
        <w:rPr>
          <w:rFonts w:ascii="Times New Roman" w:hAnsi="Times New Roman"/>
          <w:i/>
          <w:iCs/>
          <w:lang w:val="sr-Cyrl-CS"/>
        </w:rPr>
        <w:t>З</w:t>
      </w:r>
      <w:r w:rsidRPr="00D3075B">
        <w:rPr>
          <w:rFonts w:ascii="Times New Roman" w:hAnsi="Times New Roman"/>
          <w:i/>
          <w:iCs/>
          <w:lang w:val="sr-Cyrl-CS"/>
        </w:rPr>
        <w:t>акона</w:t>
      </w:r>
      <w:r w:rsidRPr="0072353E">
        <w:rPr>
          <w:rFonts w:ascii="Times New Roman" w:eastAsia="TimesNewRomanPS-BoldMT" w:hAnsi="Times New Roman"/>
          <w:bCs/>
          <w:i/>
          <w:lang w:val="sr-Cyrl-CS"/>
        </w:rPr>
        <w:t>, сходно чл. 78. З</w:t>
      </w:r>
      <w:r w:rsidRPr="00D3075B">
        <w:rPr>
          <w:rFonts w:ascii="Times New Roman" w:eastAsia="TimesNewRomanPS-BoldMT" w:hAnsi="Times New Roman"/>
          <w:bCs/>
          <w:i/>
          <w:lang w:val="sr-Cyrl-CS"/>
        </w:rPr>
        <w:t xml:space="preserve">акона , </w:t>
      </w:r>
      <w:r w:rsidRPr="0072353E">
        <w:rPr>
          <w:rFonts w:ascii="Times New Roman" w:hAnsi="Times New Roman"/>
          <w:i/>
          <w:iCs/>
          <w:lang w:val="sr-Cyrl-CS"/>
        </w:rPr>
        <w:t>јер</w:t>
      </w:r>
      <w:r w:rsidRPr="00D3075B">
        <w:rPr>
          <w:rFonts w:ascii="Times New Roman" w:hAnsi="Times New Roman"/>
          <w:i/>
          <w:iCs/>
          <w:lang w:val="sr-Cyrl-CS"/>
        </w:rPr>
        <w:t xml:space="preserve"> су ти подаци</w:t>
      </w:r>
      <w:r w:rsidRPr="0072353E">
        <w:rPr>
          <w:rFonts w:ascii="Times New Roman" w:hAnsi="Times New Roman"/>
          <w:i/>
          <w:iCs/>
          <w:lang w:val="sr-Cyrl-CS"/>
        </w:rPr>
        <w:t xml:space="preserve"> јавно доступ</w:t>
      </w:r>
      <w:r w:rsidRPr="00D3075B">
        <w:rPr>
          <w:rFonts w:ascii="Times New Roman" w:hAnsi="Times New Roman"/>
          <w:i/>
          <w:iCs/>
          <w:lang w:val="sr-Cyrl-CS"/>
        </w:rPr>
        <w:t>ни</w:t>
      </w:r>
      <w:r w:rsidRPr="0072353E">
        <w:rPr>
          <w:rFonts w:ascii="Times New Roman" w:hAnsi="Times New Roman"/>
          <w:i/>
          <w:iCs/>
          <w:lang w:val="sr-Cyrl-CS"/>
        </w:rPr>
        <w:t xml:space="preserve"> на интернет стреници Агенције за привредне регистре -   </w:t>
      </w:r>
      <w:hyperlink r:id="rId13" w:history="1">
        <w:r w:rsidRPr="00D3075B">
          <w:rPr>
            <w:rStyle w:val="Hyperlink"/>
            <w:rFonts w:ascii="Times New Roman" w:hAnsi="Times New Roman"/>
            <w:shd w:val="clear" w:color="auto" w:fill="FFFFFF"/>
          </w:rPr>
          <w:t>www</w:t>
        </w:r>
        <w:r w:rsidRPr="0072353E">
          <w:rPr>
            <w:rStyle w:val="Hyperlink"/>
            <w:rFonts w:ascii="Times New Roman" w:hAnsi="Times New Roman"/>
            <w:shd w:val="clear" w:color="auto" w:fill="FFFFFF"/>
            <w:lang w:val="sr-Cyrl-CS"/>
          </w:rPr>
          <w:t>.</w:t>
        </w:r>
        <w:r w:rsidRPr="00D3075B">
          <w:rPr>
            <w:rStyle w:val="Hyperlink"/>
            <w:rFonts w:ascii="Times New Roman" w:hAnsi="Times New Roman"/>
            <w:bCs/>
            <w:shd w:val="clear" w:color="auto" w:fill="FFFFFF"/>
          </w:rPr>
          <w:t>apr</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gov</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rs</w:t>
        </w:r>
      </w:hyperlink>
      <w:r w:rsidRPr="0072353E">
        <w:rPr>
          <w:rFonts w:ascii="Times New Roman" w:hAnsi="Times New Roman"/>
          <w:shd w:val="clear" w:color="auto" w:fill="FFFFFF"/>
          <w:lang w:val="sr-Cyrl-CS"/>
        </w:rPr>
        <w:t>)</w:t>
      </w:r>
      <w:r w:rsidRPr="00D3075B">
        <w:rPr>
          <w:rFonts w:ascii="Times New Roman" w:hAnsi="Times New Roman"/>
          <w:shd w:val="clear" w:color="auto" w:fill="FFFFFF"/>
          <w:lang w:val="sr-Cyrl-CS"/>
        </w:rPr>
        <w:t>.</w:t>
      </w:r>
    </w:p>
    <w:p w:rsidR="00D3075B" w:rsidRPr="00D3075B" w:rsidRDefault="00D3075B" w:rsidP="00D3075B">
      <w:pPr>
        <w:tabs>
          <w:tab w:val="left" w:pos="680"/>
        </w:tabs>
        <w:autoSpaceDE w:val="0"/>
        <w:autoSpaceDN w:val="0"/>
        <w:adjustRightInd w:val="0"/>
        <w:jc w:val="both"/>
        <w:rPr>
          <w:rFonts w:ascii="Times New Roman" w:eastAsia="TimesNewRomanPS-BoldMT" w:hAnsi="Times New Roman"/>
          <w:bCs/>
          <w:color w:val="17365D"/>
          <w:sz w:val="16"/>
          <w:szCs w:val="16"/>
          <w:lang w:val="sr-Cyrl-CS"/>
        </w:rPr>
      </w:pPr>
    </w:p>
    <w:p w:rsidR="00D3075B" w:rsidRPr="0072353E" w:rsidRDefault="00D3075B" w:rsidP="00D3075B">
      <w:pPr>
        <w:jc w:val="both"/>
        <w:rPr>
          <w:rFonts w:ascii="Times New Roman" w:hAnsi="Times New Roman"/>
          <w:lang w:val="sr-Cyrl-CS"/>
        </w:rPr>
      </w:pPr>
      <w:r w:rsidRPr="0072353E">
        <w:rPr>
          <w:rFonts w:ascii="Times New Roman" w:hAnsi="Times New Roman"/>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D3075B" w:rsidRPr="0072353E" w:rsidRDefault="00D3075B" w:rsidP="00D3075B">
      <w:pPr>
        <w:pStyle w:val="ListParagraph"/>
        <w:jc w:val="both"/>
        <w:rPr>
          <w:rFonts w:ascii="Times New Roman" w:hAnsi="Times New Roman"/>
          <w:color w:val="FF0000"/>
          <w:lang w:val="sr-Cyrl-CS"/>
        </w:rPr>
      </w:pPr>
    </w:p>
    <w:p w:rsidR="00D3075B" w:rsidRPr="0072353E" w:rsidRDefault="00D3075B" w:rsidP="00D3075B">
      <w:pPr>
        <w:tabs>
          <w:tab w:val="left" w:pos="680"/>
        </w:tabs>
        <w:autoSpaceDE w:val="0"/>
        <w:autoSpaceDN w:val="0"/>
        <w:adjustRightInd w:val="0"/>
        <w:jc w:val="both"/>
        <w:rPr>
          <w:rFonts w:ascii="Times New Roman" w:eastAsia="TimesNewRomanPSMT" w:hAnsi="Times New Roman"/>
          <w:bCs/>
          <w:lang w:val="sr-Cyrl-CS"/>
        </w:rPr>
      </w:pPr>
      <w:r w:rsidRPr="0072353E">
        <w:rPr>
          <w:rFonts w:ascii="Times New Roman" w:eastAsia="TimesNewRomanPSMT" w:hAnsi="Times New Roman"/>
          <w:bCs/>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3075B" w:rsidRPr="0072353E" w:rsidRDefault="00D3075B" w:rsidP="00D3075B">
      <w:pPr>
        <w:pStyle w:val="ListParagraph"/>
        <w:tabs>
          <w:tab w:val="left" w:pos="680"/>
        </w:tabs>
        <w:autoSpaceDE w:val="0"/>
        <w:autoSpaceDN w:val="0"/>
        <w:adjustRightInd w:val="0"/>
        <w:jc w:val="both"/>
        <w:rPr>
          <w:rFonts w:ascii="Times New Roman" w:hAnsi="Times New Roman"/>
          <w:color w:val="FF0000"/>
          <w:sz w:val="16"/>
          <w:szCs w:val="16"/>
          <w:lang w:val="sr-Cyrl-CS"/>
        </w:rPr>
      </w:pPr>
    </w:p>
    <w:p w:rsidR="00D3075B" w:rsidRPr="00D3075B" w:rsidRDefault="00D3075B" w:rsidP="00D3075B">
      <w:pPr>
        <w:tabs>
          <w:tab w:val="left" w:pos="680"/>
        </w:tabs>
        <w:autoSpaceDE w:val="0"/>
        <w:autoSpaceDN w:val="0"/>
        <w:adjustRightInd w:val="0"/>
        <w:jc w:val="both"/>
        <w:rPr>
          <w:rFonts w:ascii="Times New Roman" w:hAnsi="Times New Roman"/>
          <w:lang w:val="sr-Cyrl-CS"/>
        </w:rPr>
      </w:pPr>
      <w:r w:rsidRPr="0072353E">
        <w:rPr>
          <w:rFonts w:ascii="Times New Roman" w:eastAsia="TimesNewRomanPS-BoldMT" w:hAnsi="Times New Roman"/>
          <w:bCs/>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72353E">
        <w:rPr>
          <w:rFonts w:ascii="Times New Roman" w:eastAsia="TimesNewRomanPSMT" w:hAnsi="Times New Roman"/>
          <w:bCs/>
          <w:lang w:val="sr-Cyrl-CS"/>
        </w:rPr>
        <w:t>.</w:t>
      </w:r>
    </w:p>
    <w:p w:rsidR="003D3481" w:rsidRPr="006A530B" w:rsidRDefault="003D3481" w:rsidP="003D3481">
      <w:pPr>
        <w:jc w:val="both"/>
        <w:rPr>
          <w:rFonts w:ascii="Times New Roman" w:hAnsi="Times New Roman"/>
          <w:b/>
          <w:szCs w:val="24"/>
          <w:lang w:val="sr-Cyrl-CS"/>
        </w:rPr>
      </w:pPr>
    </w:p>
    <w:p w:rsidR="003D3481" w:rsidRPr="00667918" w:rsidRDefault="003D3481" w:rsidP="00667918">
      <w:pPr>
        <w:pStyle w:val="ListParagraph"/>
        <w:numPr>
          <w:ilvl w:val="0"/>
          <w:numId w:val="14"/>
        </w:numPr>
        <w:jc w:val="both"/>
        <w:rPr>
          <w:rFonts w:ascii="Times New Roman" w:hAnsi="Times New Roman"/>
          <w:b/>
          <w:bCs/>
          <w:i/>
          <w:iCs/>
          <w:szCs w:val="24"/>
          <w:lang w:val="sr-Cyrl-CS"/>
        </w:rPr>
      </w:pPr>
      <w:r w:rsidRPr="00667918">
        <w:rPr>
          <w:rFonts w:ascii="Times New Roman" w:hAnsi="Times New Roman"/>
          <w:b/>
          <w:bCs/>
          <w:i/>
          <w:iCs/>
          <w:szCs w:val="24"/>
          <w:lang w:val="sr-Cyrl-CS"/>
        </w:rPr>
        <w:t>ПАРТИЈЕ</w:t>
      </w:r>
    </w:p>
    <w:p w:rsidR="00B77225" w:rsidRDefault="00B77225" w:rsidP="00B77225">
      <w:pPr>
        <w:jc w:val="both"/>
        <w:rPr>
          <w:rFonts w:ascii="Times New Roman" w:hAnsi="Times New Roman"/>
          <w:b/>
          <w:bCs/>
          <w:i/>
          <w:iCs/>
          <w:szCs w:val="24"/>
          <w:lang w:val="sr-Cyrl-CS"/>
        </w:rPr>
      </w:pPr>
    </w:p>
    <w:p w:rsidR="006A3F8A" w:rsidRDefault="00B77225" w:rsidP="00B77225">
      <w:pPr>
        <w:jc w:val="both"/>
        <w:rPr>
          <w:rFonts w:ascii="Times New Roman" w:hAnsi="Times New Roman"/>
          <w:b/>
          <w:bCs/>
          <w:i/>
          <w:iCs/>
          <w:szCs w:val="24"/>
          <w:lang w:val="sr-Cyrl-CS"/>
        </w:rPr>
      </w:pPr>
      <w:r>
        <w:rPr>
          <w:rFonts w:ascii="Times New Roman" w:hAnsi="Times New Roman"/>
          <w:b/>
          <w:bCs/>
          <w:i/>
          <w:iCs/>
          <w:szCs w:val="24"/>
          <w:lang w:val="sr-Cyrl-CS"/>
        </w:rPr>
        <w:t xml:space="preserve">Предмет јавне набавке </w:t>
      </w:r>
      <w:r w:rsidR="006A3F8A">
        <w:rPr>
          <w:rFonts w:ascii="Times New Roman" w:hAnsi="Times New Roman"/>
          <w:b/>
          <w:bCs/>
          <w:i/>
          <w:iCs/>
          <w:szCs w:val="24"/>
          <w:lang w:val="sr-Cyrl-CS"/>
        </w:rPr>
        <w:t xml:space="preserve">је обликован </w:t>
      </w:r>
      <w:r>
        <w:rPr>
          <w:rFonts w:ascii="Times New Roman" w:hAnsi="Times New Roman"/>
          <w:b/>
          <w:bCs/>
          <w:i/>
          <w:iCs/>
          <w:szCs w:val="24"/>
          <w:lang w:val="sr-Cyrl-CS"/>
        </w:rPr>
        <w:t xml:space="preserve">у </w:t>
      </w:r>
      <w:r w:rsidR="00554660">
        <w:rPr>
          <w:rFonts w:ascii="Times New Roman" w:hAnsi="Times New Roman"/>
          <w:b/>
          <w:bCs/>
          <w:i/>
          <w:iCs/>
          <w:szCs w:val="24"/>
          <w:lang w:val="sr-Cyrl-CS"/>
        </w:rPr>
        <w:t>три</w:t>
      </w:r>
      <w:r w:rsidR="006A3F8A">
        <w:rPr>
          <w:rFonts w:ascii="Times New Roman" w:hAnsi="Times New Roman"/>
          <w:b/>
          <w:bCs/>
          <w:i/>
          <w:iCs/>
          <w:szCs w:val="24"/>
          <w:lang w:val="sr-Cyrl-CS"/>
        </w:rPr>
        <w:t xml:space="preserve"> парти</w:t>
      </w:r>
      <w:r>
        <w:rPr>
          <w:rFonts w:ascii="Times New Roman" w:hAnsi="Times New Roman"/>
          <w:b/>
          <w:bCs/>
          <w:i/>
          <w:iCs/>
          <w:szCs w:val="24"/>
          <w:lang w:val="sr-Cyrl-CS"/>
        </w:rPr>
        <w:t>је</w:t>
      </w:r>
      <w:r w:rsidR="006A3F8A">
        <w:rPr>
          <w:rFonts w:ascii="Times New Roman" w:hAnsi="Times New Roman"/>
          <w:b/>
          <w:bCs/>
          <w:i/>
          <w:iCs/>
          <w:szCs w:val="24"/>
          <w:lang w:val="sr-Cyrl-CS"/>
        </w:rPr>
        <w:t>.</w:t>
      </w:r>
    </w:p>
    <w:p w:rsidR="00B77225" w:rsidRPr="007E626C" w:rsidRDefault="00B77225" w:rsidP="00B77225">
      <w:pPr>
        <w:jc w:val="both"/>
        <w:rPr>
          <w:rFonts w:ascii="Times New Roman" w:hAnsi="Times New Roman"/>
          <w:lang w:val="ru-RU"/>
        </w:rPr>
      </w:pPr>
    </w:p>
    <w:p w:rsidR="00B77225" w:rsidRPr="00435F6C" w:rsidRDefault="00B77225" w:rsidP="00595CB9">
      <w:pPr>
        <w:pStyle w:val="ListParagraph"/>
        <w:numPr>
          <w:ilvl w:val="0"/>
          <w:numId w:val="18"/>
        </w:numPr>
        <w:spacing w:line="276" w:lineRule="auto"/>
        <w:contextualSpacing/>
        <w:jc w:val="both"/>
        <w:rPr>
          <w:rFonts w:ascii="Times New Roman" w:eastAsia="TimesNewRomanPSMT" w:hAnsi="Times New Roman"/>
          <w:bCs/>
          <w:lang w:val="ru-RU"/>
        </w:rPr>
      </w:pPr>
      <w:r w:rsidRPr="00435F6C">
        <w:rPr>
          <w:rFonts w:ascii="Times New Roman" w:eastAsia="TimesNewRomanPSMT" w:hAnsi="Times New Roman"/>
          <w:bCs/>
          <w:lang w:val="ru-RU"/>
        </w:rPr>
        <w:t>Понуђач може да поднесе понуду за једну</w:t>
      </w:r>
      <w:r w:rsidR="00D52599" w:rsidRPr="00435F6C">
        <w:rPr>
          <w:rFonts w:ascii="Times New Roman" w:eastAsia="TimesNewRomanPSMT" w:hAnsi="Times New Roman"/>
          <w:bCs/>
          <w:lang w:val="ru-RU"/>
        </w:rPr>
        <w:t xml:space="preserve"> и</w:t>
      </w:r>
      <w:r w:rsidRPr="00435F6C">
        <w:rPr>
          <w:rFonts w:ascii="Times New Roman" w:eastAsia="TimesNewRomanPSMT" w:hAnsi="Times New Roman"/>
          <w:bCs/>
          <w:lang w:val="ru-RU"/>
        </w:rPr>
        <w:t xml:space="preserve"> </w:t>
      </w:r>
      <w:r w:rsidRPr="00435F6C">
        <w:rPr>
          <w:rFonts w:ascii="Times New Roman" w:eastAsia="TimesNewRomanPSMT" w:hAnsi="Times New Roman"/>
          <w:bCs/>
          <w:lang w:val="sr-Cyrl-CS"/>
        </w:rPr>
        <w:t>обе</w:t>
      </w:r>
      <w:r w:rsidRPr="00435F6C">
        <w:rPr>
          <w:rFonts w:ascii="Times New Roman" w:eastAsia="TimesNewRomanPSMT" w:hAnsi="Times New Roman"/>
          <w:bCs/>
          <w:lang w:val="ru-RU"/>
        </w:rPr>
        <w:t xml:space="preserve"> партиј</w:t>
      </w:r>
      <w:r w:rsidRPr="00435F6C">
        <w:rPr>
          <w:rFonts w:ascii="Times New Roman" w:eastAsia="TimesNewRomanPSMT" w:hAnsi="Times New Roman"/>
          <w:bCs/>
          <w:lang w:val="sr-Cyrl-CS"/>
        </w:rPr>
        <w:t>е</w:t>
      </w:r>
      <w:r w:rsidRPr="00435F6C">
        <w:rPr>
          <w:rFonts w:ascii="Times New Roman" w:eastAsia="TimesNewRomanPSMT" w:hAnsi="Times New Roman"/>
          <w:bCs/>
          <w:lang w:val="ru-RU"/>
        </w:rPr>
        <w:t>. Понуда мора да обухвати најмање једну целокупну партију.</w:t>
      </w:r>
    </w:p>
    <w:p w:rsidR="00B77225" w:rsidRPr="00435F6C" w:rsidRDefault="00B77225" w:rsidP="00595CB9">
      <w:pPr>
        <w:pStyle w:val="ListParagraph"/>
        <w:numPr>
          <w:ilvl w:val="0"/>
          <w:numId w:val="18"/>
        </w:numPr>
        <w:spacing w:line="276" w:lineRule="auto"/>
        <w:contextualSpacing/>
        <w:jc w:val="both"/>
        <w:rPr>
          <w:rFonts w:ascii="Times New Roman" w:eastAsia="TimesNewRomanPSMT" w:hAnsi="Times New Roman"/>
          <w:bCs/>
          <w:lang w:val="ru-RU"/>
        </w:rPr>
      </w:pPr>
      <w:r w:rsidRPr="00435F6C">
        <w:rPr>
          <w:rFonts w:ascii="Times New Roman" w:eastAsia="TimesNewRomanPSMT" w:hAnsi="Times New Roman"/>
          <w:bCs/>
          <w:lang w:val="ru-RU"/>
        </w:rPr>
        <w:t>Понуђач је дужан да у понуди наведе да ли се понуда односи на целокупну набавку или само на одређене партије.</w:t>
      </w:r>
    </w:p>
    <w:p w:rsidR="00B77225" w:rsidRPr="007E626C" w:rsidRDefault="00B77225" w:rsidP="00B77225">
      <w:pPr>
        <w:jc w:val="both"/>
        <w:rPr>
          <w:rFonts w:ascii="Times New Roman" w:eastAsia="TimesNewRomanPSMT" w:hAnsi="Times New Roman"/>
          <w:bCs/>
          <w:lang w:val="sr-Cyrl-CS"/>
        </w:rPr>
      </w:pPr>
      <w:r w:rsidRPr="0072353E">
        <w:rPr>
          <w:rFonts w:ascii="Times New Roman" w:eastAsia="TimesNewRomanPSMT" w:hAnsi="Times New Roman"/>
          <w:bCs/>
          <w:lang w:val="ru-RU"/>
        </w:rPr>
        <w:t>Докази из чл. 75. и 76. З</w:t>
      </w:r>
      <w:r w:rsidRPr="007E626C">
        <w:rPr>
          <w:rFonts w:ascii="Times New Roman" w:eastAsia="TimesNewRomanPSMT" w:hAnsi="Times New Roman"/>
          <w:bCs/>
          <w:lang w:val="sr-Cyrl-CS"/>
        </w:rPr>
        <w:t>акона</w:t>
      </w:r>
      <w:r w:rsidRPr="0072353E">
        <w:rPr>
          <w:rFonts w:ascii="Times New Roman" w:eastAsia="TimesNewRomanPSMT" w:hAnsi="Times New Roman"/>
          <w:bCs/>
          <w:lang w:val="ru-RU"/>
        </w:rPr>
        <w:t>, у случају да понуђач поднесе понуду за две партиј</w:t>
      </w:r>
      <w:r>
        <w:rPr>
          <w:rFonts w:ascii="Times New Roman" w:eastAsia="TimesNewRomanPSMT" w:hAnsi="Times New Roman"/>
          <w:bCs/>
          <w:lang w:val="sr-Cyrl-CS"/>
        </w:rPr>
        <w:t>е</w:t>
      </w:r>
      <w:r w:rsidRPr="0072353E">
        <w:rPr>
          <w:rFonts w:ascii="Times New Roman" w:eastAsia="TimesNewRomanPSMT" w:hAnsi="Times New Roman"/>
          <w:bCs/>
          <w:lang w:val="ru-RU"/>
        </w:rPr>
        <w:t>, не морају бити достављени за сваку партију посебно, односно могу бити достављени у једном примерку за све партије</w:t>
      </w:r>
      <w:r w:rsidRPr="007E626C">
        <w:rPr>
          <w:rFonts w:ascii="Times New Roman" w:eastAsia="TimesNewRomanPSMT" w:hAnsi="Times New Roman"/>
          <w:bCs/>
          <w:lang w:val="sr-Cyrl-CS"/>
        </w:rPr>
        <w:t>.</w:t>
      </w:r>
    </w:p>
    <w:p w:rsidR="006A3F8A" w:rsidRPr="006A3F8A" w:rsidRDefault="006A3F8A" w:rsidP="006A3F8A">
      <w:pPr>
        <w:ind w:left="720"/>
        <w:jc w:val="both"/>
        <w:rPr>
          <w:rFonts w:ascii="Times New Roman" w:hAnsi="Times New Roman"/>
          <w:szCs w:val="24"/>
          <w:lang w:val="sr-Cyrl-CS"/>
        </w:rPr>
      </w:pPr>
    </w:p>
    <w:p w:rsidR="003D3481" w:rsidRPr="00053C78" w:rsidRDefault="003D3481" w:rsidP="003D3481">
      <w:pPr>
        <w:jc w:val="both"/>
        <w:rPr>
          <w:rFonts w:ascii="Times New Roman" w:hAnsi="Times New Roman"/>
          <w:bCs/>
          <w:iCs/>
          <w:szCs w:val="24"/>
          <w:lang w:val="sr-Cyrl-CS"/>
        </w:rPr>
      </w:pPr>
      <w:r w:rsidRPr="00053C78">
        <w:rPr>
          <w:rFonts w:ascii="Times New Roman" w:hAnsi="Times New Roman"/>
          <w:b/>
          <w:i/>
          <w:iCs/>
          <w:szCs w:val="24"/>
          <w:lang w:val="sr-Cyrl-CS"/>
        </w:rPr>
        <w:t>4.</w:t>
      </w:r>
      <w:r w:rsidRPr="00053C78">
        <w:rPr>
          <w:rFonts w:ascii="Times New Roman" w:hAnsi="Times New Roman"/>
          <w:b/>
          <w:bCs/>
          <w:i/>
          <w:iCs/>
          <w:szCs w:val="24"/>
          <w:lang w:val="sr-Cyrl-CS"/>
        </w:rPr>
        <w:t xml:space="preserve">  ПОНУДА СА ВАРИЈАНТАМА</w:t>
      </w:r>
    </w:p>
    <w:p w:rsidR="003D3481" w:rsidRPr="00053C78" w:rsidRDefault="003D3481" w:rsidP="003D3481">
      <w:pPr>
        <w:jc w:val="both"/>
        <w:rPr>
          <w:rFonts w:ascii="Times New Roman" w:hAnsi="Times New Roman"/>
          <w:bCs/>
          <w:iCs/>
          <w:szCs w:val="24"/>
          <w:lang w:val="sr-Cyrl-CS"/>
        </w:rPr>
      </w:pPr>
    </w:p>
    <w:p w:rsidR="003D3481" w:rsidRPr="006A530B" w:rsidRDefault="003D3481" w:rsidP="003D3481">
      <w:pPr>
        <w:jc w:val="both"/>
        <w:rPr>
          <w:rFonts w:ascii="Times New Roman" w:hAnsi="Times New Roman"/>
          <w:b/>
          <w:bCs/>
          <w:i/>
          <w:iCs/>
          <w:szCs w:val="24"/>
          <w:lang w:val="sr-Cyrl-CS"/>
        </w:rPr>
      </w:pPr>
      <w:r w:rsidRPr="00053C78">
        <w:rPr>
          <w:rFonts w:ascii="Times New Roman" w:hAnsi="Times New Roman"/>
          <w:bCs/>
          <w:iCs/>
          <w:szCs w:val="24"/>
          <w:lang w:val="sr-Cyrl-CS"/>
        </w:rPr>
        <w:t>Подношење понуде са варијантама није дозвољено.</w:t>
      </w:r>
    </w:p>
    <w:p w:rsidR="003D3481" w:rsidRPr="00053C78" w:rsidRDefault="003D3481" w:rsidP="003D3481">
      <w:pPr>
        <w:jc w:val="both"/>
        <w:rPr>
          <w:rFonts w:ascii="Times New Roman" w:hAnsi="Times New Roman"/>
          <w:szCs w:val="24"/>
          <w:lang w:val="sr-Cyrl-CS"/>
        </w:rPr>
      </w:pPr>
    </w:p>
    <w:p w:rsidR="003D3481" w:rsidRPr="00667918" w:rsidRDefault="00667918" w:rsidP="00667918">
      <w:pPr>
        <w:ind w:left="180"/>
        <w:jc w:val="both"/>
        <w:rPr>
          <w:rFonts w:ascii="Times New Roman" w:hAnsi="Times New Roman"/>
          <w:b/>
          <w:i/>
          <w:iCs/>
          <w:szCs w:val="24"/>
          <w:lang w:val="sr-Cyrl-CS"/>
        </w:rPr>
      </w:pPr>
      <w:r>
        <w:rPr>
          <w:rFonts w:ascii="Times New Roman" w:hAnsi="Times New Roman"/>
          <w:b/>
          <w:i/>
          <w:iCs/>
          <w:szCs w:val="24"/>
          <w:lang w:val="sr-Cyrl-CS"/>
        </w:rPr>
        <w:t xml:space="preserve">5. </w:t>
      </w:r>
      <w:r w:rsidR="003D3481" w:rsidRPr="00667918">
        <w:rPr>
          <w:rFonts w:ascii="Times New Roman" w:hAnsi="Times New Roman"/>
          <w:b/>
          <w:i/>
          <w:iCs/>
          <w:szCs w:val="24"/>
          <w:lang w:val="sr-Cyrl-CS"/>
        </w:rPr>
        <w:t>НАЧИН ИЗМЕНЕ, ДОПУНЕ И ОПОЗИВА ПОНУДЕ</w:t>
      </w:r>
    </w:p>
    <w:p w:rsidR="00AF7CFF" w:rsidRPr="00AF7CFF" w:rsidRDefault="00AF7CFF" w:rsidP="00667918">
      <w:pPr>
        <w:pStyle w:val="ListParagraph"/>
        <w:ind w:left="540"/>
        <w:jc w:val="both"/>
        <w:rPr>
          <w:rFonts w:ascii="Times New Roman" w:hAnsi="Times New Roman"/>
          <w:szCs w:val="24"/>
          <w:lang w:val="sr-Cyrl-CS"/>
        </w:rPr>
      </w:pPr>
    </w:p>
    <w:p w:rsidR="003D3481" w:rsidRPr="00053C78" w:rsidRDefault="003D3481" w:rsidP="003D3481">
      <w:pPr>
        <w:jc w:val="both"/>
        <w:rPr>
          <w:rFonts w:ascii="Times New Roman" w:hAnsi="Times New Roman"/>
          <w:szCs w:val="24"/>
          <w:lang w:val="sr-Cyrl-CS"/>
        </w:rPr>
      </w:pPr>
    </w:p>
    <w:p w:rsidR="003D3481" w:rsidRPr="00053C78" w:rsidRDefault="003D3481" w:rsidP="003D3481">
      <w:pPr>
        <w:jc w:val="both"/>
        <w:rPr>
          <w:rFonts w:ascii="Times New Roman" w:hAnsi="Times New Roman"/>
          <w:szCs w:val="24"/>
          <w:lang w:val="sr-Cyrl-CS"/>
        </w:rPr>
      </w:pPr>
      <w:r w:rsidRPr="00053C78">
        <w:rPr>
          <w:rFonts w:ascii="Times New Roman" w:hAnsi="Times New Roman"/>
          <w:szCs w:val="24"/>
          <w:lang w:val="sr-Cyrl-CS"/>
        </w:rPr>
        <w:t>У року за подношење понуде понуђач може да измени, допуни или опозове своју понуду на начин који је одређен за подношење понуде.</w:t>
      </w:r>
    </w:p>
    <w:p w:rsidR="003D3481" w:rsidRPr="00053C78" w:rsidRDefault="003D3481" w:rsidP="003D3481">
      <w:pPr>
        <w:jc w:val="both"/>
        <w:rPr>
          <w:rFonts w:ascii="Times New Roman" w:eastAsia="TimesNewRomanPSMT" w:hAnsi="Times New Roman"/>
          <w:bCs/>
          <w:iCs/>
          <w:szCs w:val="24"/>
          <w:lang w:val="sr-Cyrl-CS"/>
        </w:rPr>
      </w:pPr>
      <w:r w:rsidRPr="00053C78">
        <w:rPr>
          <w:rFonts w:ascii="Times New Roman" w:hAnsi="Times New Roman"/>
          <w:szCs w:val="24"/>
          <w:lang w:val="sr-Cyrl-CS"/>
        </w:rPr>
        <w:t xml:space="preserve">Понуђач је дужан да јасно назначи који део понуде мења односно која документа накнадно доставља. </w:t>
      </w:r>
    </w:p>
    <w:p w:rsidR="003D3481" w:rsidRDefault="003D3481" w:rsidP="003D3481">
      <w:pPr>
        <w:jc w:val="both"/>
        <w:rPr>
          <w:rFonts w:ascii="Times New Roman" w:eastAsia="TimesNewRomanPSMT" w:hAnsi="Times New Roman"/>
          <w:bCs/>
          <w:iCs/>
          <w:szCs w:val="24"/>
          <w:lang w:val="sr-Cyrl-CS"/>
        </w:rPr>
      </w:pPr>
      <w:r w:rsidRPr="00053C78">
        <w:rPr>
          <w:rFonts w:ascii="Times New Roman" w:eastAsia="TimesNewRomanPSMT" w:hAnsi="Times New Roman"/>
          <w:bCs/>
          <w:iCs/>
          <w:szCs w:val="24"/>
          <w:lang w:val="sr-Cyrl-CS"/>
        </w:rPr>
        <w:t xml:space="preserve">Измену, допуну или опозив понуде треба доставити на адресу: </w:t>
      </w:r>
      <w:r w:rsidR="00554660">
        <w:rPr>
          <w:rFonts w:ascii="Times New Roman" w:eastAsia="TimesNewRomanPSMT" w:hAnsi="Times New Roman"/>
          <w:bCs/>
          <w:iCs/>
          <w:szCs w:val="24"/>
          <w:lang w:val="sr-Cyrl-CS"/>
        </w:rPr>
        <w:t xml:space="preserve">РСМО </w:t>
      </w:r>
      <w:r w:rsidR="00134EED" w:rsidRPr="00650E36">
        <w:rPr>
          <w:rFonts w:ascii="Times New Roman" w:hAnsi="Times New Roman"/>
          <w:szCs w:val="24"/>
          <w:lang w:val="ru-RU"/>
        </w:rPr>
        <w:t>В</w:t>
      </w:r>
      <w:r w:rsidR="00134EED" w:rsidRPr="00053C78">
        <w:rPr>
          <w:rFonts w:ascii="Times New Roman" w:hAnsi="Times New Roman"/>
          <w:szCs w:val="24"/>
          <w:lang w:val="sr-Cyrl-CS"/>
        </w:rPr>
        <w:t>ојна установа „</w:t>
      </w:r>
      <w:r w:rsidR="00134EED" w:rsidRPr="00650E36">
        <w:rPr>
          <w:rFonts w:ascii="Times New Roman" w:hAnsi="Times New Roman"/>
          <w:szCs w:val="24"/>
          <w:lang w:val="sr-Cyrl-CS"/>
        </w:rPr>
        <w:t>Тара</w:t>
      </w:r>
      <w:r w:rsidR="00134EED" w:rsidRPr="00053C78">
        <w:rPr>
          <w:rFonts w:ascii="Times New Roman" w:hAnsi="Times New Roman"/>
          <w:szCs w:val="24"/>
          <w:lang w:val="sr-Cyrl-CS"/>
        </w:rPr>
        <w:t>“</w:t>
      </w:r>
      <w:r w:rsidR="00134EED" w:rsidRPr="00650E36">
        <w:rPr>
          <w:rFonts w:ascii="Times New Roman" w:hAnsi="Times New Roman"/>
          <w:lang w:val="sr-Cyrl-CS"/>
        </w:rPr>
        <w:t xml:space="preserve"> </w:t>
      </w:r>
      <w:r w:rsidR="00554660">
        <w:rPr>
          <w:rFonts w:ascii="Times New Roman" w:hAnsi="Times New Roman"/>
          <w:lang w:val="sr-Cyrl-CS"/>
        </w:rPr>
        <w:t xml:space="preserve">Бајина Башта, </w:t>
      </w:r>
      <w:r w:rsidR="00134EED" w:rsidRPr="00650E36">
        <w:rPr>
          <w:rFonts w:ascii="Times New Roman" w:hAnsi="Times New Roman"/>
          <w:lang w:val="sr-Cyrl-CS"/>
        </w:rPr>
        <w:t>3125</w:t>
      </w:r>
      <w:r w:rsidR="001D4A23">
        <w:rPr>
          <w:rFonts w:ascii="Times New Roman" w:hAnsi="Times New Roman"/>
          <w:lang w:val="sr-Cyrl-CS"/>
        </w:rPr>
        <w:t>0</w:t>
      </w:r>
      <w:r w:rsidR="00134EED" w:rsidRPr="00650E36">
        <w:rPr>
          <w:rFonts w:ascii="Times New Roman" w:hAnsi="Times New Roman"/>
          <w:lang w:val="sr-Cyrl-CS"/>
        </w:rPr>
        <w:t xml:space="preserve"> </w:t>
      </w:r>
      <w:r w:rsidR="00134EED" w:rsidRPr="00650E36">
        <w:rPr>
          <w:rFonts w:ascii="Times New Roman" w:hAnsi="Times New Roman"/>
          <w:szCs w:val="24"/>
          <w:lang w:val="sr-Cyrl-CS"/>
        </w:rPr>
        <w:t>Бајина Башта</w:t>
      </w:r>
      <w:r w:rsidR="00134EED" w:rsidRPr="00650E36">
        <w:rPr>
          <w:rFonts w:ascii="Times New Roman" w:hAnsi="Times New Roman"/>
          <w:b/>
          <w:lang w:val="sr-Cyrl-CS"/>
        </w:rPr>
        <w:t>,</w:t>
      </w:r>
      <w:r w:rsidR="00554660">
        <w:rPr>
          <w:rFonts w:ascii="Times New Roman" w:hAnsi="Times New Roman"/>
          <w:b/>
          <w:lang w:val="sr-Cyrl-CS"/>
        </w:rPr>
        <w:t xml:space="preserve"> на </w:t>
      </w:r>
      <w:r w:rsidR="00134EED" w:rsidRPr="00650E36">
        <w:rPr>
          <w:rFonts w:ascii="Times New Roman" w:hAnsi="Times New Roman"/>
          <w:b/>
          <w:lang w:val="sr-Cyrl-CS"/>
        </w:rPr>
        <w:t xml:space="preserve"> </w:t>
      </w:r>
      <w:r w:rsidR="00134EED" w:rsidRPr="00650E36">
        <w:rPr>
          <w:rFonts w:ascii="Times New Roman" w:hAnsi="Times New Roman"/>
          <w:szCs w:val="24"/>
          <w:lang w:val="sr-Cyrl-CS"/>
        </w:rPr>
        <w:t>Калуђерск</w:t>
      </w:r>
      <w:r w:rsidR="00554660">
        <w:rPr>
          <w:rFonts w:ascii="Times New Roman" w:hAnsi="Times New Roman"/>
          <w:szCs w:val="24"/>
          <w:lang w:val="sr-Cyrl-CS"/>
        </w:rPr>
        <w:t>им</w:t>
      </w:r>
      <w:r w:rsidR="00134EED" w:rsidRPr="00650E36">
        <w:rPr>
          <w:rFonts w:ascii="Times New Roman" w:hAnsi="Times New Roman"/>
          <w:szCs w:val="24"/>
          <w:lang w:val="sr-Cyrl-CS"/>
        </w:rPr>
        <w:t xml:space="preserve"> бар</w:t>
      </w:r>
      <w:r w:rsidR="00554660">
        <w:rPr>
          <w:rFonts w:ascii="Times New Roman" w:hAnsi="Times New Roman"/>
          <w:szCs w:val="24"/>
          <w:lang w:val="sr-Cyrl-CS"/>
        </w:rPr>
        <w:t>ама</w:t>
      </w:r>
      <w:r w:rsidR="00134EED" w:rsidRPr="00053C78">
        <w:rPr>
          <w:rFonts w:ascii="Times New Roman" w:hAnsi="Times New Roman"/>
          <w:szCs w:val="24"/>
          <w:lang w:val="sr-Cyrl-CS"/>
        </w:rPr>
        <w:t xml:space="preserve"> </w:t>
      </w:r>
      <w:r w:rsidR="00134EED" w:rsidRPr="00650E36">
        <w:rPr>
          <w:rFonts w:ascii="Times New Roman" w:hAnsi="Times New Roman"/>
          <w:lang w:val="sr-Cyrl-CS"/>
        </w:rPr>
        <w:t>,</w:t>
      </w:r>
      <w:r w:rsidRPr="00053C78">
        <w:rPr>
          <w:rFonts w:ascii="Times New Roman" w:eastAsia="TimesNewRomanPSMT" w:hAnsi="Times New Roman"/>
          <w:bCs/>
          <w:iCs/>
          <w:color w:val="FF0000"/>
          <w:szCs w:val="24"/>
          <w:lang w:val="sr-Cyrl-CS"/>
        </w:rPr>
        <w:t xml:space="preserve"> </w:t>
      </w:r>
      <w:r w:rsidR="00A73806" w:rsidRPr="00650E36">
        <w:rPr>
          <w:rFonts w:ascii="Times New Roman" w:hAnsi="Times New Roman"/>
          <w:b/>
          <w:lang w:val="ru-RU"/>
        </w:rPr>
        <w:t>спрат</w:t>
      </w:r>
      <w:r w:rsidR="00A73806" w:rsidRPr="00650E36">
        <w:rPr>
          <w:rFonts w:ascii="Times New Roman" w:hAnsi="Times New Roman"/>
          <w:b/>
          <w:lang w:val="sr-Latn-CS"/>
        </w:rPr>
        <w:t xml:space="preserve"> I, </w:t>
      </w:r>
      <w:r w:rsidR="00A73806" w:rsidRPr="00650E36">
        <w:rPr>
          <w:rFonts w:ascii="Times New Roman" w:hAnsi="Times New Roman"/>
          <w:b/>
          <w:lang w:val="sr-Cyrl-CS"/>
        </w:rPr>
        <w:t xml:space="preserve">канцеларија </w:t>
      </w:r>
      <w:r w:rsidR="00A73806" w:rsidRPr="00650E36">
        <w:rPr>
          <w:rFonts w:ascii="Times New Roman" w:hAnsi="Times New Roman"/>
          <w:b/>
          <w:lang w:val="ru-RU"/>
        </w:rPr>
        <w:t>Групе за кадровске, правне и опште послове,</w:t>
      </w:r>
      <w:r w:rsidR="00A73806" w:rsidRPr="00650E36">
        <w:rPr>
          <w:rFonts w:ascii="Times New Roman" w:hAnsi="Times New Roman"/>
          <w:b/>
          <w:lang w:val="sr-Cyrl-CS"/>
        </w:rPr>
        <w:t xml:space="preserve"> </w:t>
      </w:r>
      <w:r w:rsidRPr="00053C78">
        <w:rPr>
          <w:rFonts w:ascii="Times New Roman" w:eastAsia="TimesNewRomanPSMT" w:hAnsi="Times New Roman"/>
          <w:bCs/>
          <w:iCs/>
          <w:szCs w:val="24"/>
          <w:lang w:val="sr-Cyrl-CS"/>
        </w:rPr>
        <w:t>са назнаком:</w:t>
      </w:r>
    </w:p>
    <w:p w:rsidR="0065405B" w:rsidRDefault="0065405B" w:rsidP="003D3481">
      <w:pPr>
        <w:jc w:val="both"/>
        <w:rPr>
          <w:rFonts w:ascii="Times New Roman" w:eastAsia="TimesNewRomanPSMT" w:hAnsi="Times New Roman"/>
          <w:bCs/>
          <w:iCs/>
          <w:szCs w:val="24"/>
          <w:lang w:val="sr-Cyrl-CS"/>
        </w:rPr>
      </w:pPr>
    </w:p>
    <w:p w:rsidR="0065405B" w:rsidRDefault="0065405B" w:rsidP="003D3481">
      <w:pPr>
        <w:jc w:val="both"/>
        <w:rPr>
          <w:rFonts w:ascii="Times New Roman" w:hAnsi="Times New Roman"/>
          <w:b/>
          <w:lang w:val="sr-Cyrl-CS"/>
        </w:rPr>
      </w:pPr>
    </w:p>
    <w:p w:rsidR="00A943CA" w:rsidRDefault="00A943CA" w:rsidP="003D3481">
      <w:pPr>
        <w:jc w:val="both"/>
        <w:rPr>
          <w:rFonts w:ascii="Times New Roman" w:hAnsi="Times New Roman"/>
          <w:b/>
          <w:lang w:val="sr-Cyrl-CS"/>
        </w:rPr>
      </w:pPr>
    </w:p>
    <w:p w:rsidR="00A943CA" w:rsidRDefault="00A943CA" w:rsidP="003D3481">
      <w:pPr>
        <w:jc w:val="both"/>
        <w:rPr>
          <w:rFonts w:ascii="Times New Roman" w:hAnsi="Times New Roman"/>
          <w:b/>
          <w:lang w:val="sr-Cyrl-CS"/>
        </w:rPr>
      </w:pPr>
    </w:p>
    <w:p w:rsidR="00A943CA" w:rsidRDefault="00A943CA" w:rsidP="003D3481">
      <w:pPr>
        <w:jc w:val="both"/>
        <w:rPr>
          <w:rFonts w:ascii="Times New Roman" w:hAnsi="Times New Roman"/>
          <w:b/>
          <w:lang w:val="sr-Cyrl-CS"/>
        </w:rPr>
      </w:pPr>
    </w:p>
    <w:p w:rsidR="00A943CA" w:rsidRDefault="00AF7CFF"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r>
        <w:rPr>
          <w:rFonts w:ascii="Times New Roman" w:hAnsi="Times New Roman"/>
          <w:b/>
          <w:bCs/>
          <w:lang w:val="ru-RU"/>
        </w:rPr>
        <w:t xml:space="preserve">             </w:t>
      </w:r>
    </w:p>
    <w:p w:rsidR="00A943CA" w:rsidRDefault="00A943CA" w:rsidP="00A943CA">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r w:rsidRPr="00B4072C">
        <w:rPr>
          <w:rFonts w:ascii="Times New Roman" w:hAnsi="Times New Roman"/>
          <w:b/>
          <w:bCs/>
          <w:lang w:val="ru-RU"/>
        </w:rPr>
        <w:t>''</w:t>
      </w:r>
      <w:r w:rsidR="00BB22AF" w:rsidRPr="00B4072C">
        <w:rPr>
          <w:rFonts w:ascii="Times New Roman" w:hAnsi="Times New Roman"/>
          <w:b/>
          <w:bCs/>
          <w:lang w:val="ru-RU"/>
        </w:rPr>
        <w:t xml:space="preserve">ИЗМЕНА </w:t>
      </w:r>
      <w:r w:rsidR="00BB22AF" w:rsidRPr="00B4072C">
        <w:rPr>
          <w:rFonts w:ascii="Times New Roman" w:hAnsi="Times New Roman"/>
          <w:b/>
          <w:bCs/>
          <w:lang w:val="sr-Cyrl-CS"/>
        </w:rPr>
        <w:t>ПОНУДЕ</w:t>
      </w:r>
      <w:r>
        <w:rPr>
          <w:rFonts w:ascii="Times New Roman" w:hAnsi="Times New Roman"/>
          <w:b/>
          <w:bCs/>
          <w:lang w:val="sr-Cyrl-CS"/>
        </w:rPr>
        <w:t xml:space="preserve"> ЗА ЈАВНУ</w:t>
      </w:r>
      <w:r w:rsidR="00BB22AF" w:rsidRPr="00B4072C">
        <w:rPr>
          <w:rFonts w:ascii="Times New Roman" w:hAnsi="Times New Roman"/>
          <w:b/>
          <w:bCs/>
          <w:lang w:val="sr-Cyrl-CS"/>
        </w:rPr>
        <w:t xml:space="preserve"> </w:t>
      </w:r>
      <w:r w:rsidR="00AF7CFF" w:rsidRPr="000D03C0">
        <w:rPr>
          <w:rFonts w:ascii="Times New Roman" w:hAnsi="Times New Roman"/>
          <w:b/>
          <w:bCs/>
          <w:lang w:val="sr-Cyrl-CS"/>
        </w:rPr>
        <w:t xml:space="preserve">НАБАВКУ  </w:t>
      </w:r>
      <w:r w:rsidR="00AF7CFF">
        <w:rPr>
          <w:rFonts w:ascii="Times New Roman" w:hAnsi="Times New Roman"/>
          <w:b/>
          <w:bCs/>
          <w:lang w:val="sr-Cyrl-CS"/>
        </w:rPr>
        <w:t>ДОБАРА</w:t>
      </w:r>
      <w:r w:rsidR="00AF7CFF" w:rsidRPr="000D03C0">
        <w:rPr>
          <w:rFonts w:ascii="Times New Roman" w:hAnsi="Times New Roman"/>
          <w:b/>
          <w:bCs/>
          <w:lang w:val="sr-Cyrl-CS"/>
        </w:rPr>
        <w:t xml:space="preserve">, ЈН БРОЈ </w:t>
      </w:r>
      <w:r w:rsidR="00554660">
        <w:rPr>
          <w:rFonts w:ascii="Times New Roman" w:hAnsi="Times New Roman"/>
          <w:b/>
          <w:bCs/>
        </w:rPr>
        <w:t>9</w:t>
      </w:r>
      <w:r w:rsidR="00AF7CFF" w:rsidRPr="000D03C0">
        <w:rPr>
          <w:rFonts w:ascii="Times New Roman" w:hAnsi="Times New Roman"/>
          <w:b/>
          <w:bCs/>
          <w:lang w:val="ru-RU"/>
        </w:rPr>
        <w:t>/201</w:t>
      </w:r>
      <w:r w:rsidR="00554660">
        <w:rPr>
          <w:rFonts w:ascii="Times New Roman" w:hAnsi="Times New Roman"/>
          <w:b/>
          <w:bCs/>
        </w:rPr>
        <w:t>7</w:t>
      </w:r>
      <w:r>
        <w:rPr>
          <w:rFonts w:ascii="Times New Roman" w:hAnsi="Times New Roman"/>
          <w:b/>
          <w:bCs/>
          <w:lang w:val="ru-RU"/>
        </w:rPr>
        <w:t xml:space="preserve"> </w:t>
      </w:r>
      <w:r w:rsidR="00AF7CFF">
        <w:rPr>
          <w:rFonts w:ascii="Times New Roman" w:hAnsi="Times New Roman"/>
          <w:b/>
          <w:szCs w:val="24"/>
          <w:lang w:val="sr-Cyrl-CS"/>
        </w:rPr>
        <w:t xml:space="preserve">НАБАВКА </w:t>
      </w:r>
      <w:r w:rsidR="00554660">
        <w:rPr>
          <w:rFonts w:ascii="Times New Roman" w:hAnsi="Times New Roman"/>
          <w:b/>
          <w:szCs w:val="24"/>
          <w:lang w:val="sr-Cyrl-RS"/>
        </w:rPr>
        <w:t>МОТОРНОГ</w:t>
      </w:r>
      <w:r w:rsidR="00AF7CFF">
        <w:rPr>
          <w:rFonts w:ascii="Times New Roman" w:hAnsi="Times New Roman"/>
          <w:b/>
          <w:szCs w:val="24"/>
          <w:lang w:val="sr-Cyrl-CS"/>
        </w:rPr>
        <w:t xml:space="preserve"> ГОРИВА- за потребе ВУ „ТАРА“ Бајина Башта </w:t>
      </w:r>
      <w:r w:rsidR="00AF7CFF" w:rsidRPr="000D03C0">
        <w:rPr>
          <w:rFonts w:ascii="Times New Roman" w:hAnsi="Times New Roman"/>
          <w:b/>
          <w:bCs/>
          <w:lang w:val="sr-Cyrl-CS"/>
        </w:rPr>
        <w:t>–- НЕ ОТВАРАТИ''</w:t>
      </w:r>
    </w:p>
    <w:p w:rsidR="00AC40F3" w:rsidRDefault="00A325B6" w:rsidP="00A943CA">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r>
        <w:rPr>
          <w:rFonts w:ascii="Times New Roman" w:hAnsi="Times New Roman"/>
          <w:b/>
          <w:bCs/>
          <w:lang w:val="sr-Cyrl-CS"/>
        </w:rPr>
        <w:t xml:space="preserve">За Партију </w:t>
      </w:r>
      <w:r w:rsidR="00AC40F3">
        <w:rPr>
          <w:rFonts w:ascii="Times New Roman" w:hAnsi="Times New Roman"/>
          <w:b/>
          <w:bCs/>
        </w:rPr>
        <w:t>I</w:t>
      </w:r>
      <w:r>
        <w:rPr>
          <w:rFonts w:ascii="Times New Roman" w:hAnsi="Times New Roman"/>
          <w:b/>
          <w:bCs/>
          <w:lang w:val="sr-Cyrl-CS"/>
        </w:rPr>
        <w:t>________</w:t>
      </w:r>
      <w:r w:rsidR="00AC40F3">
        <w:rPr>
          <w:rFonts w:ascii="Times New Roman" w:hAnsi="Times New Roman"/>
          <w:b/>
          <w:bCs/>
          <w:lang w:val="sr-Cyrl-CS"/>
        </w:rPr>
        <w:t xml:space="preserve"> и</w:t>
      </w:r>
      <w:r>
        <w:rPr>
          <w:rFonts w:ascii="Times New Roman" w:hAnsi="Times New Roman"/>
          <w:b/>
          <w:bCs/>
          <w:lang w:val="sr-Cyrl-CS"/>
        </w:rPr>
        <w:t>/</w:t>
      </w:r>
      <w:r w:rsidR="00AC40F3">
        <w:rPr>
          <w:rFonts w:ascii="Times New Roman" w:hAnsi="Times New Roman"/>
          <w:b/>
          <w:bCs/>
          <w:lang w:val="sr-Cyrl-CS"/>
        </w:rPr>
        <w:t>или  Партију</w:t>
      </w:r>
      <w:r w:rsidR="00AC40F3">
        <w:rPr>
          <w:rFonts w:ascii="Times New Roman" w:hAnsi="Times New Roman"/>
          <w:b/>
          <w:bCs/>
        </w:rPr>
        <w:t xml:space="preserve"> II</w:t>
      </w:r>
      <w:r w:rsidR="00AC40F3">
        <w:rPr>
          <w:rFonts w:ascii="Times New Roman" w:hAnsi="Times New Roman"/>
          <w:b/>
          <w:bCs/>
          <w:lang w:val="sr-Cyrl-CS"/>
        </w:rPr>
        <w:t xml:space="preserve"> </w:t>
      </w:r>
      <w:r>
        <w:rPr>
          <w:rFonts w:ascii="Times New Roman" w:hAnsi="Times New Roman"/>
          <w:b/>
          <w:bCs/>
          <w:lang w:val="sr-Cyrl-CS"/>
        </w:rPr>
        <w:t>__________</w:t>
      </w:r>
      <w:r w:rsidR="00AC40F3">
        <w:rPr>
          <w:rFonts w:ascii="Times New Roman" w:hAnsi="Times New Roman"/>
          <w:b/>
          <w:bCs/>
          <w:lang w:val="sr-Cyrl-CS"/>
        </w:rPr>
        <w:t xml:space="preserve">и </w:t>
      </w:r>
      <w:r>
        <w:rPr>
          <w:rFonts w:ascii="Times New Roman" w:hAnsi="Times New Roman"/>
          <w:b/>
          <w:bCs/>
          <w:lang w:val="sr-Cyrl-CS"/>
        </w:rPr>
        <w:t>/</w:t>
      </w:r>
      <w:r w:rsidR="00AC40F3" w:rsidRPr="00AC40F3">
        <w:rPr>
          <w:rFonts w:ascii="Times New Roman" w:hAnsi="Times New Roman"/>
          <w:b/>
          <w:bCs/>
          <w:lang w:val="sr-Cyrl-CS"/>
        </w:rPr>
        <w:t xml:space="preserve"> </w:t>
      </w:r>
      <w:r w:rsidR="00AC40F3">
        <w:rPr>
          <w:rFonts w:ascii="Times New Roman" w:hAnsi="Times New Roman"/>
          <w:b/>
          <w:bCs/>
          <w:lang w:val="sr-Cyrl-CS"/>
        </w:rPr>
        <w:t>или  Партију</w:t>
      </w:r>
      <w:r w:rsidR="00AC40F3">
        <w:rPr>
          <w:rFonts w:ascii="Times New Roman" w:hAnsi="Times New Roman"/>
          <w:b/>
          <w:bCs/>
        </w:rPr>
        <w:t xml:space="preserve"> III</w:t>
      </w:r>
      <w:r>
        <w:rPr>
          <w:rFonts w:ascii="Times New Roman" w:hAnsi="Times New Roman"/>
          <w:b/>
          <w:bCs/>
          <w:lang w:val="sr-Cyrl-CS"/>
        </w:rPr>
        <w:t xml:space="preserve">___________ </w:t>
      </w:r>
    </w:p>
    <w:p w:rsidR="00A943CA" w:rsidRPr="00A943CA" w:rsidRDefault="00A325B6" w:rsidP="00A943CA">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r>
        <w:rPr>
          <w:rFonts w:ascii="Times New Roman" w:hAnsi="Times New Roman"/>
          <w:b/>
          <w:bCs/>
          <w:lang w:val="sr-Cyrl-CS"/>
        </w:rPr>
        <w:t xml:space="preserve">          </w:t>
      </w:r>
    </w:p>
    <w:p w:rsidR="00BB22AF" w:rsidRPr="00B4072C" w:rsidRDefault="00BB22AF" w:rsidP="00BB22AF">
      <w:pPr>
        <w:jc w:val="both"/>
        <w:rPr>
          <w:rFonts w:ascii="Times New Roman" w:hAnsi="Times New Roman"/>
          <w:b/>
          <w:sz w:val="16"/>
          <w:szCs w:val="16"/>
          <w:u w:val="single"/>
          <w:lang w:val="sr-Cyrl-CS"/>
        </w:rPr>
      </w:pPr>
    </w:p>
    <w:p w:rsidR="00AF7CFF" w:rsidRDefault="00AF7CFF" w:rsidP="00BB22AF">
      <w:pPr>
        <w:jc w:val="center"/>
        <w:rPr>
          <w:rFonts w:ascii="Times New Roman" w:hAnsi="Times New Roman"/>
          <w:lang w:val="sr-Cyrl-CS"/>
        </w:rPr>
      </w:pPr>
    </w:p>
    <w:p w:rsidR="00BB22AF" w:rsidRPr="00B4072C" w:rsidRDefault="00BB22AF" w:rsidP="00BB22AF">
      <w:pPr>
        <w:jc w:val="center"/>
        <w:rPr>
          <w:rFonts w:ascii="Times New Roman" w:hAnsi="Times New Roman"/>
          <w:lang w:val="sr-Cyrl-CS"/>
        </w:rPr>
      </w:pPr>
      <w:r w:rsidRPr="00B4072C">
        <w:rPr>
          <w:rFonts w:ascii="Times New Roman" w:hAnsi="Times New Roman"/>
          <w:lang w:val="sr-Cyrl-CS"/>
        </w:rPr>
        <w:t>или</w:t>
      </w:r>
    </w:p>
    <w:p w:rsid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A943CA" w:rsidRDefault="00BB22AF" w:rsidP="00A943CA">
      <w:pPr>
        <w:pBdr>
          <w:top w:val="single" w:sz="4" w:space="1" w:color="auto"/>
          <w:left w:val="single" w:sz="4" w:space="17" w:color="auto"/>
          <w:bottom w:val="single" w:sz="4" w:space="0" w:color="auto"/>
          <w:right w:val="single" w:sz="4" w:space="0" w:color="auto"/>
        </w:pBdr>
        <w:rPr>
          <w:rFonts w:ascii="Times New Roman" w:hAnsi="Times New Roman"/>
          <w:b/>
          <w:bCs/>
          <w:lang w:val="sr-Cyrl-CS"/>
        </w:rPr>
      </w:pPr>
      <w:r w:rsidRPr="00B4072C">
        <w:rPr>
          <w:rFonts w:ascii="Times New Roman" w:hAnsi="Times New Roman"/>
          <w:b/>
          <w:bCs/>
          <w:lang w:val="ru-RU"/>
        </w:rPr>
        <w:t xml:space="preserve">''ДОПУНА </w:t>
      </w:r>
      <w:r w:rsidRPr="00B4072C">
        <w:rPr>
          <w:rFonts w:ascii="Times New Roman" w:hAnsi="Times New Roman"/>
          <w:b/>
          <w:bCs/>
          <w:lang w:val="sr-Cyrl-CS"/>
        </w:rPr>
        <w:t xml:space="preserve">ПОНУДЕ ЗА ЈАВНУ НАБАВКУ </w:t>
      </w:r>
      <w:r w:rsidR="00A943CA">
        <w:rPr>
          <w:rFonts w:ascii="Times New Roman" w:hAnsi="Times New Roman"/>
          <w:b/>
          <w:bCs/>
          <w:lang w:val="sr-Cyrl-CS"/>
        </w:rPr>
        <w:t>ДОБАРА</w:t>
      </w:r>
      <w:r w:rsidR="00A943CA" w:rsidRPr="000D03C0">
        <w:rPr>
          <w:rFonts w:ascii="Times New Roman" w:hAnsi="Times New Roman"/>
          <w:b/>
          <w:bCs/>
          <w:lang w:val="sr-Cyrl-CS"/>
        </w:rPr>
        <w:t xml:space="preserve">, ЈН БРОЈ </w:t>
      </w:r>
      <w:r w:rsidR="00554660">
        <w:rPr>
          <w:rFonts w:ascii="Times New Roman" w:hAnsi="Times New Roman"/>
          <w:b/>
          <w:bCs/>
          <w:lang w:val="sr-Cyrl-CS"/>
        </w:rPr>
        <w:t>9</w:t>
      </w:r>
      <w:r w:rsidR="00A943CA" w:rsidRPr="000D03C0">
        <w:rPr>
          <w:rFonts w:ascii="Times New Roman" w:hAnsi="Times New Roman"/>
          <w:b/>
          <w:bCs/>
          <w:lang w:val="ru-RU"/>
        </w:rPr>
        <w:t>/201</w:t>
      </w:r>
      <w:r w:rsidR="00554660">
        <w:rPr>
          <w:rFonts w:ascii="Times New Roman" w:hAnsi="Times New Roman"/>
          <w:b/>
          <w:bCs/>
          <w:lang w:val="ru-RU"/>
        </w:rPr>
        <w:t>7</w:t>
      </w:r>
      <w:r w:rsidR="00A943CA">
        <w:rPr>
          <w:rFonts w:ascii="Times New Roman" w:hAnsi="Times New Roman"/>
          <w:b/>
          <w:bCs/>
          <w:lang w:val="ru-RU"/>
        </w:rPr>
        <w:t xml:space="preserve"> </w:t>
      </w:r>
      <w:r w:rsidR="00A943CA">
        <w:rPr>
          <w:rFonts w:ascii="Times New Roman" w:hAnsi="Times New Roman"/>
          <w:b/>
          <w:szCs w:val="24"/>
          <w:lang w:val="sr-Cyrl-CS"/>
        </w:rPr>
        <w:t xml:space="preserve">НАБАВКА </w:t>
      </w:r>
      <w:r w:rsidR="00554660">
        <w:rPr>
          <w:rFonts w:ascii="Times New Roman" w:hAnsi="Times New Roman"/>
          <w:b/>
          <w:szCs w:val="24"/>
          <w:lang w:val="sr-Cyrl-CS"/>
        </w:rPr>
        <w:t>МОТОРН</w:t>
      </w:r>
      <w:r w:rsidR="00A943CA">
        <w:rPr>
          <w:rFonts w:ascii="Times New Roman" w:hAnsi="Times New Roman"/>
          <w:b/>
          <w:szCs w:val="24"/>
          <w:lang w:val="sr-Cyrl-CS"/>
        </w:rPr>
        <w:t xml:space="preserve">ОГ ГОРИВА- за потребе ВУ „ТАРА“ Бајина Башта </w:t>
      </w:r>
      <w:r w:rsidR="00A943CA" w:rsidRPr="000D03C0">
        <w:rPr>
          <w:rFonts w:ascii="Times New Roman" w:hAnsi="Times New Roman"/>
          <w:b/>
          <w:bCs/>
          <w:lang w:val="sr-Cyrl-CS"/>
        </w:rPr>
        <w:t>–- НЕ ОТВАРАТИ''</w:t>
      </w:r>
    </w:p>
    <w:p w:rsidR="00AC40F3" w:rsidRDefault="00A325B6" w:rsidP="00A943CA">
      <w:pPr>
        <w:pBdr>
          <w:top w:val="single" w:sz="4" w:space="1" w:color="auto"/>
          <w:left w:val="single" w:sz="4" w:space="17" w:color="auto"/>
          <w:bottom w:val="single" w:sz="4" w:space="0" w:color="auto"/>
          <w:right w:val="single" w:sz="4" w:space="0" w:color="auto"/>
        </w:pBdr>
        <w:rPr>
          <w:rFonts w:ascii="Times New Roman" w:hAnsi="Times New Roman"/>
          <w:b/>
          <w:bCs/>
          <w:lang w:val="sr-Cyrl-CS"/>
        </w:rPr>
      </w:pPr>
      <w:r>
        <w:rPr>
          <w:rFonts w:ascii="Times New Roman" w:hAnsi="Times New Roman"/>
          <w:b/>
          <w:bCs/>
          <w:lang w:val="sr-Cyrl-CS"/>
        </w:rPr>
        <w:t xml:space="preserve">         За Партију</w:t>
      </w:r>
      <w:r w:rsidR="00AC40F3">
        <w:rPr>
          <w:rFonts w:ascii="Times New Roman" w:hAnsi="Times New Roman"/>
          <w:b/>
          <w:bCs/>
        </w:rPr>
        <w:t xml:space="preserve"> I</w:t>
      </w:r>
      <w:r>
        <w:rPr>
          <w:rFonts w:ascii="Times New Roman" w:hAnsi="Times New Roman"/>
          <w:b/>
          <w:bCs/>
          <w:lang w:val="sr-Cyrl-CS"/>
        </w:rPr>
        <w:t xml:space="preserve"> ________</w:t>
      </w:r>
      <w:r w:rsidR="00AC40F3">
        <w:rPr>
          <w:rFonts w:ascii="Times New Roman" w:hAnsi="Times New Roman"/>
          <w:b/>
          <w:bCs/>
          <w:lang w:val="sr-Cyrl-CS"/>
        </w:rPr>
        <w:t>и</w:t>
      </w:r>
      <w:r>
        <w:rPr>
          <w:rFonts w:ascii="Times New Roman" w:hAnsi="Times New Roman"/>
          <w:b/>
          <w:bCs/>
          <w:lang w:val="sr-Cyrl-CS"/>
        </w:rPr>
        <w:t>/</w:t>
      </w:r>
      <w:r w:rsidR="00AC40F3">
        <w:rPr>
          <w:rFonts w:ascii="Times New Roman" w:hAnsi="Times New Roman"/>
          <w:b/>
          <w:bCs/>
          <w:lang w:val="sr-Cyrl-CS"/>
        </w:rPr>
        <w:t>или Партију</w:t>
      </w:r>
      <w:r w:rsidR="00AC40F3">
        <w:rPr>
          <w:rFonts w:ascii="Times New Roman" w:hAnsi="Times New Roman"/>
          <w:b/>
          <w:bCs/>
        </w:rPr>
        <w:t xml:space="preserve"> II</w:t>
      </w:r>
      <w:r>
        <w:rPr>
          <w:rFonts w:ascii="Times New Roman" w:hAnsi="Times New Roman"/>
          <w:b/>
          <w:bCs/>
          <w:lang w:val="sr-Cyrl-CS"/>
        </w:rPr>
        <w:t>__________</w:t>
      </w:r>
      <w:r w:rsidR="00AC40F3">
        <w:rPr>
          <w:rFonts w:ascii="Times New Roman" w:hAnsi="Times New Roman"/>
          <w:b/>
          <w:bCs/>
          <w:lang w:val="sr-Cyrl-CS"/>
        </w:rPr>
        <w:t>и</w:t>
      </w:r>
      <w:r>
        <w:rPr>
          <w:rFonts w:ascii="Times New Roman" w:hAnsi="Times New Roman"/>
          <w:b/>
          <w:bCs/>
          <w:lang w:val="sr-Cyrl-CS"/>
        </w:rPr>
        <w:t>/</w:t>
      </w:r>
      <w:r w:rsidR="00AC40F3">
        <w:rPr>
          <w:rFonts w:ascii="Times New Roman" w:hAnsi="Times New Roman"/>
          <w:b/>
          <w:bCs/>
          <w:lang w:val="sr-Cyrl-CS"/>
        </w:rPr>
        <w:t>или Партију</w:t>
      </w:r>
      <w:r w:rsidR="00AC40F3">
        <w:rPr>
          <w:rFonts w:ascii="Times New Roman" w:hAnsi="Times New Roman"/>
          <w:b/>
          <w:bCs/>
        </w:rPr>
        <w:t xml:space="preserve"> III</w:t>
      </w:r>
      <w:r>
        <w:rPr>
          <w:rFonts w:ascii="Times New Roman" w:hAnsi="Times New Roman"/>
          <w:b/>
          <w:bCs/>
          <w:lang w:val="sr-Cyrl-CS"/>
        </w:rPr>
        <w:t xml:space="preserve">___________  </w:t>
      </w:r>
    </w:p>
    <w:p w:rsidR="00A943CA" w:rsidRPr="00A943CA" w:rsidRDefault="00A325B6"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r>
        <w:rPr>
          <w:rFonts w:ascii="Times New Roman" w:hAnsi="Times New Roman"/>
          <w:b/>
          <w:bCs/>
          <w:lang w:val="sr-Cyrl-CS"/>
        </w:rPr>
        <w:t xml:space="preserve">         </w:t>
      </w:r>
    </w:p>
    <w:p w:rsidR="00BB22AF" w:rsidRPr="00B4072C" w:rsidRDefault="00BB22AF" w:rsidP="00BB22AF">
      <w:pPr>
        <w:jc w:val="center"/>
        <w:rPr>
          <w:rFonts w:ascii="Times New Roman" w:hAnsi="Times New Roman"/>
          <w:sz w:val="16"/>
          <w:szCs w:val="16"/>
          <w:lang w:val="sr-Cyrl-CS"/>
        </w:rPr>
      </w:pPr>
    </w:p>
    <w:p w:rsidR="00BB22AF" w:rsidRPr="00B4072C" w:rsidRDefault="00BB22AF" w:rsidP="00BB22AF">
      <w:pPr>
        <w:jc w:val="center"/>
        <w:rPr>
          <w:rFonts w:ascii="Times New Roman" w:hAnsi="Times New Roman"/>
          <w:lang w:val="sr-Cyrl-CS"/>
        </w:rPr>
      </w:pPr>
      <w:r w:rsidRPr="00B4072C">
        <w:rPr>
          <w:rFonts w:ascii="Times New Roman" w:hAnsi="Times New Roman"/>
          <w:lang w:val="sr-Cyrl-CS"/>
        </w:rPr>
        <w:t>или</w:t>
      </w:r>
    </w:p>
    <w:p w:rsid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sr-Cyrl-CS"/>
        </w:rPr>
      </w:pPr>
      <w:r w:rsidRPr="00B4072C">
        <w:rPr>
          <w:rFonts w:ascii="Times New Roman" w:hAnsi="Times New Roman"/>
          <w:b/>
          <w:bCs/>
          <w:lang w:val="ru-RU"/>
        </w:rPr>
        <w:t>''</w:t>
      </w:r>
      <w:r>
        <w:rPr>
          <w:rFonts w:ascii="Times New Roman" w:hAnsi="Times New Roman"/>
          <w:b/>
          <w:bCs/>
          <w:lang w:val="ru-RU"/>
        </w:rPr>
        <w:t>ОПОЗИВ</w:t>
      </w:r>
      <w:r w:rsidRPr="00B4072C">
        <w:rPr>
          <w:rFonts w:ascii="Times New Roman" w:hAnsi="Times New Roman"/>
          <w:b/>
          <w:bCs/>
          <w:lang w:val="ru-RU"/>
        </w:rPr>
        <w:t xml:space="preserve"> </w:t>
      </w:r>
      <w:r w:rsidRPr="00B4072C">
        <w:rPr>
          <w:rFonts w:ascii="Times New Roman" w:hAnsi="Times New Roman"/>
          <w:b/>
          <w:bCs/>
          <w:lang w:val="sr-Cyrl-CS"/>
        </w:rPr>
        <w:t xml:space="preserve">ПОНУДЕ ЗА ЈАВНУ НАБАВКУ </w:t>
      </w:r>
      <w:r>
        <w:rPr>
          <w:rFonts w:ascii="Times New Roman" w:hAnsi="Times New Roman"/>
          <w:b/>
          <w:bCs/>
          <w:lang w:val="sr-Cyrl-CS"/>
        </w:rPr>
        <w:t>ДОБАРА</w:t>
      </w:r>
      <w:r w:rsidRPr="000D03C0">
        <w:rPr>
          <w:rFonts w:ascii="Times New Roman" w:hAnsi="Times New Roman"/>
          <w:b/>
          <w:bCs/>
          <w:lang w:val="sr-Cyrl-CS"/>
        </w:rPr>
        <w:t xml:space="preserve">, ЈН БРОЈ </w:t>
      </w:r>
      <w:r w:rsidR="00554660">
        <w:rPr>
          <w:rFonts w:ascii="Times New Roman" w:hAnsi="Times New Roman"/>
          <w:b/>
          <w:bCs/>
          <w:lang w:val="sr-Cyrl-CS"/>
        </w:rPr>
        <w:t>9</w:t>
      </w:r>
      <w:r w:rsidRPr="000D03C0">
        <w:rPr>
          <w:rFonts w:ascii="Times New Roman" w:hAnsi="Times New Roman"/>
          <w:b/>
          <w:bCs/>
          <w:lang w:val="ru-RU"/>
        </w:rPr>
        <w:t>/201</w:t>
      </w:r>
      <w:r w:rsidR="00554660">
        <w:rPr>
          <w:rFonts w:ascii="Times New Roman" w:hAnsi="Times New Roman"/>
          <w:b/>
          <w:bCs/>
          <w:lang w:val="ru-RU"/>
        </w:rPr>
        <w:t>7</w:t>
      </w:r>
      <w:r>
        <w:rPr>
          <w:rFonts w:ascii="Times New Roman" w:hAnsi="Times New Roman"/>
          <w:b/>
          <w:bCs/>
          <w:lang w:val="ru-RU"/>
        </w:rPr>
        <w:t xml:space="preserve"> </w:t>
      </w:r>
      <w:r w:rsidR="00554660">
        <w:rPr>
          <w:rFonts w:ascii="Times New Roman" w:hAnsi="Times New Roman"/>
          <w:b/>
          <w:szCs w:val="24"/>
          <w:lang w:val="sr-Cyrl-CS"/>
        </w:rPr>
        <w:t>НАБАВКА МОТРН</w:t>
      </w:r>
      <w:r>
        <w:rPr>
          <w:rFonts w:ascii="Times New Roman" w:hAnsi="Times New Roman"/>
          <w:b/>
          <w:szCs w:val="24"/>
          <w:lang w:val="sr-Cyrl-CS"/>
        </w:rPr>
        <w:t xml:space="preserve">ОГ ГОРИВА- за потребе ВУ „ТАРА“ Бајина Башта </w:t>
      </w:r>
      <w:r w:rsidRPr="000D03C0">
        <w:rPr>
          <w:rFonts w:ascii="Times New Roman" w:hAnsi="Times New Roman"/>
          <w:b/>
          <w:bCs/>
          <w:lang w:val="sr-Cyrl-CS"/>
        </w:rPr>
        <w:t>–- НЕ ОТВАРАТИ''</w:t>
      </w:r>
    </w:p>
    <w:p w:rsidR="00AC40F3" w:rsidRDefault="00AC40F3" w:rsidP="00A943CA">
      <w:pPr>
        <w:pBdr>
          <w:top w:val="single" w:sz="4" w:space="1" w:color="auto"/>
          <w:left w:val="single" w:sz="4" w:space="17" w:color="auto"/>
          <w:bottom w:val="single" w:sz="4" w:space="0" w:color="auto"/>
          <w:right w:val="single" w:sz="4" w:space="0" w:color="auto"/>
        </w:pBdr>
        <w:rPr>
          <w:rFonts w:ascii="Times New Roman" w:hAnsi="Times New Roman"/>
          <w:b/>
          <w:bCs/>
          <w:lang w:val="sr-Cyrl-CS"/>
        </w:rPr>
      </w:pPr>
      <w:r>
        <w:rPr>
          <w:rFonts w:ascii="Times New Roman" w:hAnsi="Times New Roman"/>
          <w:b/>
          <w:bCs/>
          <w:lang w:val="sr-Cyrl-CS"/>
        </w:rPr>
        <w:t xml:space="preserve">           </w:t>
      </w:r>
      <w:r w:rsidR="00A325B6">
        <w:rPr>
          <w:rFonts w:ascii="Times New Roman" w:hAnsi="Times New Roman"/>
          <w:b/>
          <w:bCs/>
          <w:lang w:val="sr-Cyrl-CS"/>
        </w:rPr>
        <w:t xml:space="preserve"> За Партију</w:t>
      </w:r>
      <w:r>
        <w:rPr>
          <w:rFonts w:ascii="Times New Roman" w:hAnsi="Times New Roman"/>
          <w:b/>
          <w:bCs/>
        </w:rPr>
        <w:t xml:space="preserve"> I</w:t>
      </w:r>
      <w:r w:rsidR="00A325B6">
        <w:rPr>
          <w:rFonts w:ascii="Times New Roman" w:hAnsi="Times New Roman"/>
          <w:b/>
          <w:bCs/>
          <w:lang w:val="sr-Cyrl-CS"/>
        </w:rPr>
        <w:t xml:space="preserve"> ________</w:t>
      </w:r>
      <w:r>
        <w:rPr>
          <w:rFonts w:ascii="Times New Roman" w:hAnsi="Times New Roman"/>
          <w:b/>
          <w:bCs/>
          <w:lang w:val="sr-Cyrl-CS"/>
        </w:rPr>
        <w:t>и</w:t>
      </w:r>
      <w:r w:rsidR="00A325B6">
        <w:rPr>
          <w:rFonts w:ascii="Times New Roman" w:hAnsi="Times New Roman"/>
          <w:b/>
          <w:bCs/>
          <w:lang w:val="sr-Cyrl-CS"/>
        </w:rPr>
        <w:t>/</w:t>
      </w:r>
      <w:r>
        <w:rPr>
          <w:rFonts w:ascii="Times New Roman" w:hAnsi="Times New Roman"/>
          <w:b/>
          <w:bCs/>
          <w:lang w:val="sr-Cyrl-CS"/>
        </w:rPr>
        <w:t>или Партију</w:t>
      </w:r>
      <w:r>
        <w:rPr>
          <w:rFonts w:ascii="Times New Roman" w:hAnsi="Times New Roman"/>
          <w:b/>
          <w:bCs/>
        </w:rPr>
        <w:t xml:space="preserve"> II</w:t>
      </w:r>
      <w:r w:rsidR="00A325B6">
        <w:rPr>
          <w:rFonts w:ascii="Times New Roman" w:hAnsi="Times New Roman"/>
          <w:b/>
          <w:bCs/>
          <w:lang w:val="sr-Cyrl-CS"/>
        </w:rPr>
        <w:t>__________</w:t>
      </w:r>
      <w:r>
        <w:rPr>
          <w:rFonts w:ascii="Times New Roman" w:hAnsi="Times New Roman"/>
          <w:b/>
          <w:bCs/>
          <w:lang w:val="sr-Cyrl-CS"/>
        </w:rPr>
        <w:t>и</w:t>
      </w:r>
      <w:r w:rsidR="00A325B6">
        <w:rPr>
          <w:rFonts w:ascii="Times New Roman" w:hAnsi="Times New Roman"/>
          <w:b/>
          <w:bCs/>
          <w:lang w:val="sr-Cyrl-CS"/>
        </w:rPr>
        <w:t>/</w:t>
      </w:r>
      <w:r>
        <w:rPr>
          <w:rFonts w:ascii="Times New Roman" w:hAnsi="Times New Roman"/>
          <w:b/>
          <w:bCs/>
          <w:lang w:val="sr-Cyrl-CS"/>
        </w:rPr>
        <w:t>или Партију</w:t>
      </w:r>
      <w:r>
        <w:rPr>
          <w:rFonts w:ascii="Times New Roman" w:hAnsi="Times New Roman"/>
          <w:b/>
          <w:bCs/>
        </w:rPr>
        <w:t xml:space="preserve"> III</w:t>
      </w:r>
      <w:r w:rsidR="00A325B6">
        <w:rPr>
          <w:rFonts w:ascii="Times New Roman" w:hAnsi="Times New Roman"/>
          <w:b/>
          <w:bCs/>
          <w:lang w:val="sr-Cyrl-CS"/>
        </w:rPr>
        <w:t xml:space="preserve">___________    </w:t>
      </w:r>
    </w:p>
    <w:p w:rsidR="00A943CA" w:rsidRPr="00A943CA" w:rsidRDefault="00A325B6"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r>
        <w:rPr>
          <w:rFonts w:ascii="Times New Roman" w:hAnsi="Times New Roman"/>
          <w:b/>
          <w:bCs/>
          <w:lang w:val="sr-Cyrl-CS"/>
        </w:rPr>
        <w:t xml:space="preserve">       </w:t>
      </w:r>
    </w:p>
    <w:p w:rsidR="00BB22AF" w:rsidRPr="00B4072C" w:rsidRDefault="00BB22AF" w:rsidP="00BB22AF">
      <w:pPr>
        <w:jc w:val="center"/>
        <w:rPr>
          <w:rFonts w:ascii="Times New Roman" w:hAnsi="Times New Roman"/>
          <w:sz w:val="16"/>
          <w:szCs w:val="16"/>
          <w:lang w:val="sr-Cyrl-CS"/>
        </w:rPr>
      </w:pPr>
    </w:p>
    <w:p w:rsidR="00BB22AF" w:rsidRPr="00B4072C" w:rsidRDefault="00BB22AF" w:rsidP="00BB22AF">
      <w:pPr>
        <w:jc w:val="center"/>
        <w:rPr>
          <w:rFonts w:ascii="Times New Roman" w:hAnsi="Times New Roman"/>
          <w:lang w:val="sr-Cyrl-CS"/>
        </w:rPr>
      </w:pPr>
      <w:r w:rsidRPr="00B4072C">
        <w:rPr>
          <w:rFonts w:ascii="Times New Roman" w:hAnsi="Times New Roman"/>
          <w:lang w:val="sr-Cyrl-CS"/>
        </w:rPr>
        <w:t>или</w:t>
      </w:r>
    </w:p>
    <w:p w:rsid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A943CA" w:rsidRPr="000D03C0" w:rsidRDefault="00BB22AF"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r w:rsidRPr="00B4072C">
        <w:rPr>
          <w:rFonts w:ascii="Times New Roman" w:hAnsi="Times New Roman"/>
          <w:b/>
          <w:bCs/>
          <w:lang w:val="ru-RU"/>
        </w:rPr>
        <w:t xml:space="preserve">''ИЗМЕНА И ДОПУНА </w:t>
      </w:r>
      <w:r w:rsidR="00A943CA" w:rsidRPr="00B4072C">
        <w:rPr>
          <w:rFonts w:ascii="Times New Roman" w:hAnsi="Times New Roman"/>
          <w:b/>
          <w:bCs/>
          <w:lang w:val="sr-Cyrl-CS"/>
        </w:rPr>
        <w:t xml:space="preserve">ПОНУДЕ ЗА ЈАВНУ НАБАВКУ </w:t>
      </w:r>
      <w:r w:rsidR="00A943CA">
        <w:rPr>
          <w:rFonts w:ascii="Times New Roman" w:hAnsi="Times New Roman"/>
          <w:b/>
          <w:bCs/>
          <w:lang w:val="sr-Cyrl-CS"/>
        </w:rPr>
        <w:t>ДОБАРА</w:t>
      </w:r>
      <w:r w:rsidR="00A943CA" w:rsidRPr="000D03C0">
        <w:rPr>
          <w:rFonts w:ascii="Times New Roman" w:hAnsi="Times New Roman"/>
          <w:b/>
          <w:bCs/>
          <w:lang w:val="sr-Cyrl-CS"/>
        </w:rPr>
        <w:t xml:space="preserve">, ЈН БРОЈ </w:t>
      </w:r>
      <w:r w:rsidR="00554660">
        <w:rPr>
          <w:rFonts w:ascii="Times New Roman" w:hAnsi="Times New Roman"/>
          <w:b/>
          <w:bCs/>
          <w:lang w:val="sr-Cyrl-CS"/>
        </w:rPr>
        <w:t>9</w:t>
      </w:r>
      <w:r w:rsidR="00A943CA" w:rsidRPr="000D03C0">
        <w:rPr>
          <w:rFonts w:ascii="Times New Roman" w:hAnsi="Times New Roman"/>
          <w:b/>
          <w:bCs/>
          <w:lang w:val="ru-RU"/>
        </w:rPr>
        <w:t>/201</w:t>
      </w:r>
      <w:r w:rsidR="00554660">
        <w:rPr>
          <w:rFonts w:ascii="Times New Roman" w:hAnsi="Times New Roman"/>
          <w:b/>
          <w:bCs/>
          <w:lang w:val="ru-RU"/>
        </w:rPr>
        <w:t>7</w:t>
      </w:r>
    </w:p>
    <w:p w:rsid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sr-Cyrl-CS"/>
        </w:rPr>
      </w:pPr>
      <w:r>
        <w:rPr>
          <w:rFonts w:ascii="Times New Roman" w:hAnsi="Times New Roman"/>
          <w:b/>
          <w:szCs w:val="24"/>
          <w:lang w:val="sr-Cyrl-CS"/>
        </w:rPr>
        <w:t xml:space="preserve">НАБАВКА </w:t>
      </w:r>
      <w:r w:rsidR="00554660">
        <w:rPr>
          <w:rFonts w:ascii="Times New Roman" w:hAnsi="Times New Roman"/>
          <w:b/>
          <w:szCs w:val="24"/>
          <w:lang w:val="sr-Cyrl-CS"/>
        </w:rPr>
        <w:t>МОТОРН</w:t>
      </w:r>
      <w:r>
        <w:rPr>
          <w:rFonts w:ascii="Times New Roman" w:hAnsi="Times New Roman"/>
          <w:b/>
          <w:szCs w:val="24"/>
          <w:lang w:val="sr-Cyrl-CS"/>
        </w:rPr>
        <w:t xml:space="preserve">ОГ ГОРИВА- за потребе ВУ „ТАРА“ Бајина Башта </w:t>
      </w:r>
      <w:r w:rsidRPr="000D03C0">
        <w:rPr>
          <w:rFonts w:ascii="Times New Roman" w:hAnsi="Times New Roman"/>
          <w:b/>
          <w:bCs/>
          <w:lang w:val="sr-Cyrl-CS"/>
        </w:rPr>
        <w:t xml:space="preserve">–- </w:t>
      </w:r>
    </w:p>
    <w:p w:rsid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sr-Cyrl-CS"/>
        </w:rPr>
      </w:pPr>
      <w:r>
        <w:rPr>
          <w:rFonts w:ascii="Times New Roman" w:hAnsi="Times New Roman"/>
          <w:b/>
          <w:bCs/>
          <w:lang w:val="sr-Cyrl-CS"/>
        </w:rPr>
        <w:t xml:space="preserve">                                                             </w:t>
      </w:r>
      <w:r w:rsidRPr="000D03C0">
        <w:rPr>
          <w:rFonts w:ascii="Times New Roman" w:hAnsi="Times New Roman"/>
          <w:b/>
          <w:bCs/>
          <w:lang w:val="sr-Cyrl-CS"/>
        </w:rPr>
        <w:t>НЕ ОТВАРАТИ''</w:t>
      </w:r>
    </w:p>
    <w:p w:rsidR="00AC40F3" w:rsidRDefault="00A325B6" w:rsidP="00A943CA">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r>
        <w:rPr>
          <w:rFonts w:ascii="Times New Roman" w:hAnsi="Times New Roman"/>
          <w:b/>
          <w:bCs/>
          <w:lang w:val="sr-Cyrl-CS"/>
        </w:rPr>
        <w:t>За Партију</w:t>
      </w:r>
      <w:r w:rsidR="00AC40F3">
        <w:rPr>
          <w:rFonts w:ascii="Times New Roman" w:hAnsi="Times New Roman"/>
          <w:b/>
          <w:bCs/>
        </w:rPr>
        <w:t xml:space="preserve">  I</w:t>
      </w:r>
      <w:r>
        <w:rPr>
          <w:rFonts w:ascii="Times New Roman" w:hAnsi="Times New Roman"/>
          <w:b/>
          <w:bCs/>
          <w:lang w:val="sr-Cyrl-CS"/>
        </w:rPr>
        <w:t xml:space="preserve"> ________</w:t>
      </w:r>
      <w:r w:rsidR="00AC40F3">
        <w:rPr>
          <w:rFonts w:ascii="Times New Roman" w:hAnsi="Times New Roman"/>
          <w:b/>
          <w:bCs/>
          <w:lang w:val="sr-Cyrl-CS"/>
        </w:rPr>
        <w:t>и</w:t>
      </w:r>
      <w:r>
        <w:rPr>
          <w:rFonts w:ascii="Times New Roman" w:hAnsi="Times New Roman"/>
          <w:b/>
          <w:bCs/>
          <w:lang w:val="sr-Cyrl-CS"/>
        </w:rPr>
        <w:t>/</w:t>
      </w:r>
      <w:r w:rsidR="00AC40F3">
        <w:rPr>
          <w:rFonts w:ascii="Times New Roman" w:hAnsi="Times New Roman"/>
          <w:b/>
          <w:bCs/>
          <w:lang w:val="sr-Cyrl-CS"/>
        </w:rPr>
        <w:t>или Партију</w:t>
      </w:r>
      <w:r w:rsidR="00AC40F3">
        <w:rPr>
          <w:rFonts w:ascii="Times New Roman" w:hAnsi="Times New Roman"/>
          <w:b/>
          <w:bCs/>
        </w:rPr>
        <w:t xml:space="preserve"> II</w:t>
      </w:r>
      <w:r>
        <w:rPr>
          <w:rFonts w:ascii="Times New Roman" w:hAnsi="Times New Roman"/>
          <w:b/>
          <w:bCs/>
          <w:lang w:val="sr-Cyrl-CS"/>
        </w:rPr>
        <w:t>__________</w:t>
      </w:r>
      <w:r w:rsidR="00AC40F3">
        <w:rPr>
          <w:rFonts w:ascii="Times New Roman" w:hAnsi="Times New Roman"/>
          <w:b/>
          <w:bCs/>
          <w:lang w:val="sr-Cyrl-CS"/>
        </w:rPr>
        <w:t>и</w:t>
      </w:r>
      <w:r>
        <w:rPr>
          <w:rFonts w:ascii="Times New Roman" w:hAnsi="Times New Roman"/>
          <w:b/>
          <w:bCs/>
          <w:lang w:val="sr-Cyrl-CS"/>
        </w:rPr>
        <w:t>/</w:t>
      </w:r>
      <w:r w:rsidR="00AC40F3">
        <w:rPr>
          <w:rFonts w:ascii="Times New Roman" w:hAnsi="Times New Roman"/>
          <w:b/>
          <w:bCs/>
          <w:lang w:val="sr-Cyrl-CS"/>
        </w:rPr>
        <w:t>или Партију</w:t>
      </w:r>
      <w:r w:rsidR="00AC40F3">
        <w:rPr>
          <w:rFonts w:ascii="Times New Roman" w:hAnsi="Times New Roman"/>
          <w:b/>
          <w:bCs/>
        </w:rPr>
        <w:t xml:space="preserve"> III</w:t>
      </w:r>
      <w:r>
        <w:rPr>
          <w:rFonts w:ascii="Times New Roman" w:hAnsi="Times New Roman"/>
          <w:b/>
          <w:bCs/>
          <w:lang w:val="sr-Cyrl-CS"/>
        </w:rPr>
        <w:t xml:space="preserve">___________   </w:t>
      </w:r>
    </w:p>
    <w:p w:rsidR="00A943CA" w:rsidRDefault="00A325B6" w:rsidP="00A943CA">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r>
        <w:rPr>
          <w:rFonts w:ascii="Times New Roman" w:hAnsi="Times New Roman"/>
          <w:b/>
          <w:bCs/>
          <w:lang w:val="sr-Cyrl-CS"/>
        </w:rPr>
        <w:t xml:space="preserve">        </w:t>
      </w:r>
    </w:p>
    <w:p w:rsidR="00BB22AF" w:rsidRPr="00B4072C" w:rsidRDefault="00BB22AF" w:rsidP="003D3481">
      <w:pPr>
        <w:jc w:val="both"/>
        <w:rPr>
          <w:rFonts w:ascii="Times New Roman" w:eastAsia="TimesNewRomanPSMT" w:hAnsi="Times New Roman"/>
          <w:bCs/>
          <w:iCs/>
          <w:szCs w:val="24"/>
          <w:lang w:val="sr-Cyrl-CS"/>
        </w:rPr>
      </w:pPr>
    </w:p>
    <w:p w:rsidR="003D3481" w:rsidRDefault="003D3481" w:rsidP="003D3481">
      <w:pPr>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На полеђини коверте или на кутији навести назив</w:t>
      </w:r>
      <w:r w:rsidRPr="003D3481">
        <w:rPr>
          <w:rFonts w:ascii="Times New Roman" w:eastAsia="TimesNewRomanPSMT" w:hAnsi="Times New Roman"/>
          <w:bCs/>
          <w:szCs w:val="24"/>
          <w:lang w:val="sr-Cyrl-CS"/>
        </w:rPr>
        <w:t xml:space="preserve"> и адресу</w:t>
      </w:r>
      <w:r w:rsidRPr="0072353E">
        <w:rPr>
          <w:rFonts w:ascii="Times New Roman" w:eastAsia="TimesNewRomanPSMT" w:hAnsi="Times New Roman"/>
          <w:bCs/>
          <w:szCs w:val="24"/>
          <w:lang w:val="sr-Cyrl-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96213" w:rsidRPr="00596213" w:rsidRDefault="00596213" w:rsidP="003D3481">
      <w:pPr>
        <w:jc w:val="both"/>
        <w:rPr>
          <w:rFonts w:ascii="Times New Roman" w:hAnsi="Times New Roman"/>
          <w:szCs w:val="24"/>
          <w:lang w:val="sr-Cyrl-CS"/>
        </w:rPr>
      </w:pPr>
    </w:p>
    <w:p w:rsidR="003D3481" w:rsidRPr="0072353E" w:rsidRDefault="003D3481" w:rsidP="003D3481">
      <w:pPr>
        <w:jc w:val="both"/>
        <w:rPr>
          <w:rFonts w:ascii="Times New Roman" w:hAnsi="Times New Roman"/>
          <w:b/>
          <w:i/>
          <w:iCs/>
          <w:szCs w:val="24"/>
          <w:lang w:val="sr-Cyrl-CS"/>
        </w:rPr>
      </w:pPr>
      <w:r w:rsidRPr="0072353E">
        <w:rPr>
          <w:rFonts w:ascii="Times New Roman" w:hAnsi="Times New Roman"/>
          <w:szCs w:val="24"/>
          <w:lang w:val="sr-Cyrl-CS"/>
        </w:rPr>
        <w:t>По истеку рока за подношење понуда понуђач не може да повуче нити да мења своју понуду.</w:t>
      </w:r>
    </w:p>
    <w:p w:rsidR="003D3481" w:rsidRPr="0072353E" w:rsidRDefault="003D3481" w:rsidP="003D3481">
      <w:pPr>
        <w:jc w:val="both"/>
        <w:rPr>
          <w:rFonts w:ascii="Times New Roman" w:hAnsi="Times New Roman"/>
          <w:b/>
          <w:i/>
          <w:iCs/>
          <w:szCs w:val="24"/>
          <w:lang w:val="sr-Cyrl-CS"/>
        </w:rPr>
      </w:pPr>
    </w:p>
    <w:p w:rsidR="003D3481" w:rsidRPr="0072353E" w:rsidRDefault="003D3481" w:rsidP="003D3481">
      <w:pPr>
        <w:jc w:val="both"/>
        <w:rPr>
          <w:rFonts w:ascii="Times New Roman" w:hAnsi="Times New Roman"/>
          <w:szCs w:val="24"/>
          <w:lang w:val="sr-Cyrl-CS"/>
        </w:rPr>
      </w:pPr>
      <w:r w:rsidRPr="0072353E">
        <w:rPr>
          <w:rFonts w:ascii="Times New Roman" w:hAnsi="Times New Roman"/>
          <w:b/>
          <w:bCs/>
          <w:i/>
          <w:iCs/>
          <w:szCs w:val="24"/>
          <w:lang w:val="sr-Cyrl-CS"/>
        </w:rPr>
        <w:t xml:space="preserve">6. УЧЕСТВОВАЊЕ У ЗАЈЕДНИЧКОЈ ПОНУДИ ИЛИ КАО ПОДИЗВОЂАЧ </w:t>
      </w:r>
    </w:p>
    <w:p w:rsidR="003D3481" w:rsidRPr="0072353E" w:rsidRDefault="003D3481" w:rsidP="003D3481">
      <w:pPr>
        <w:jc w:val="both"/>
        <w:rPr>
          <w:rFonts w:ascii="Times New Roman" w:hAnsi="Times New Roman"/>
          <w:szCs w:val="24"/>
          <w:lang w:val="sr-Cyrl-CS"/>
        </w:rPr>
      </w:pPr>
    </w:p>
    <w:p w:rsidR="003D3481" w:rsidRPr="00CA7567" w:rsidRDefault="003D3481" w:rsidP="003D3481">
      <w:pPr>
        <w:jc w:val="both"/>
        <w:rPr>
          <w:rFonts w:ascii="Times New Roman" w:hAnsi="Times New Roman"/>
          <w:iCs/>
          <w:szCs w:val="24"/>
          <w:lang w:val="sr-Cyrl-CS"/>
        </w:rPr>
      </w:pPr>
      <w:r w:rsidRPr="00CA7567">
        <w:rPr>
          <w:rFonts w:ascii="Times New Roman" w:hAnsi="Times New Roman"/>
          <w:bCs/>
          <w:iCs/>
          <w:szCs w:val="24"/>
          <w:lang w:val="sr-Cyrl-CS"/>
        </w:rPr>
        <w:t>Понуђач може да поднесе само једну понуду.</w:t>
      </w:r>
      <w:r w:rsidRPr="00CA7567">
        <w:rPr>
          <w:rFonts w:ascii="Times New Roman" w:hAnsi="Times New Roman"/>
          <w:i/>
          <w:iCs/>
          <w:szCs w:val="24"/>
          <w:lang w:val="sr-Cyrl-CS"/>
        </w:rPr>
        <w:t xml:space="preserve"> </w:t>
      </w:r>
    </w:p>
    <w:p w:rsidR="003D3481" w:rsidRPr="00CA7567" w:rsidRDefault="003D3481" w:rsidP="003D3481">
      <w:pPr>
        <w:jc w:val="both"/>
        <w:rPr>
          <w:rFonts w:ascii="Times New Roman" w:hAnsi="Times New Roman"/>
          <w:iCs/>
          <w:szCs w:val="24"/>
          <w:lang w:val="sr-Cyrl-CS"/>
        </w:rPr>
      </w:pPr>
      <w:r w:rsidRPr="00CA7567">
        <w:rPr>
          <w:rFonts w:ascii="Times New Roman" w:hAnsi="Times New Roman"/>
          <w:iCs/>
          <w:szCs w:val="24"/>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D3481" w:rsidRPr="00CA7567" w:rsidRDefault="003D3481" w:rsidP="003D3481">
      <w:pPr>
        <w:jc w:val="both"/>
        <w:rPr>
          <w:rFonts w:ascii="Times New Roman" w:hAnsi="Times New Roman"/>
          <w:iCs/>
          <w:szCs w:val="24"/>
          <w:lang w:val="sr-Cyrl-CS"/>
        </w:rPr>
      </w:pPr>
      <w:r w:rsidRPr="00CA7567">
        <w:rPr>
          <w:rFonts w:ascii="Times New Roman" w:hAnsi="Times New Roman"/>
          <w:iCs/>
          <w:szCs w:val="24"/>
          <w:lang w:val="sr-Cyrl-CS"/>
        </w:rPr>
        <w:lastRenderedPageBreak/>
        <w:t xml:space="preserve">У Обрасцу понуде (Образац 1. у поглављу </w:t>
      </w:r>
      <w:r w:rsidRPr="00CA7567">
        <w:rPr>
          <w:rFonts w:ascii="Times New Roman" w:hAnsi="Times New Roman"/>
          <w:iCs/>
          <w:szCs w:val="24"/>
        </w:rPr>
        <w:t>VI</w:t>
      </w:r>
      <w:r w:rsidRPr="00CA7567">
        <w:rPr>
          <w:rFonts w:ascii="Times New Roman" w:hAnsi="Times New Roman"/>
          <w:iCs/>
          <w:szCs w:val="24"/>
          <w:lang w:val="sr-Cyrl-CS"/>
        </w:rPr>
        <w:t xml:space="preserve"> ове конкурсне документације</w:t>
      </w:r>
      <w:r w:rsidRPr="00CA7567">
        <w:rPr>
          <w:rFonts w:ascii="Times New Roman" w:hAnsi="Times New Roman"/>
          <w:iCs/>
          <w:szCs w:val="24"/>
          <w:lang w:val="ru-RU"/>
        </w:rPr>
        <w:t>)</w:t>
      </w:r>
      <w:r w:rsidRPr="00CA7567">
        <w:rPr>
          <w:rFonts w:ascii="Times New Roman" w:hAnsi="Times New Roman"/>
          <w:iCs/>
          <w:szCs w:val="24"/>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2489D" w:rsidRDefault="0072489D" w:rsidP="003D3481">
      <w:pPr>
        <w:jc w:val="both"/>
        <w:rPr>
          <w:rFonts w:ascii="Times New Roman" w:hAnsi="Times New Roman"/>
          <w:iCs/>
          <w:szCs w:val="24"/>
          <w:lang w:val="sr-Cyrl-CS"/>
        </w:rPr>
      </w:pPr>
    </w:p>
    <w:p w:rsidR="003D3481" w:rsidRPr="002A76F6" w:rsidRDefault="003D3481" w:rsidP="003D3481">
      <w:pPr>
        <w:jc w:val="both"/>
        <w:rPr>
          <w:rFonts w:ascii="Times New Roman" w:hAnsi="Times New Roman"/>
          <w:iCs/>
          <w:color w:val="FF0000"/>
          <w:szCs w:val="24"/>
          <w:lang w:val="sr-Cyrl-CS"/>
        </w:rPr>
      </w:pPr>
      <w:r w:rsidRPr="0072353E">
        <w:rPr>
          <w:rFonts w:ascii="Times New Roman" w:hAnsi="Times New Roman"/>
          <w:b/>
          <w:bCs/>
          <w:i/>
          <w:iCs/>
          <w:szCs w:val="24"/>
          <w:lang w:val="sr-Cyrl-CS"/>
        </w:rPr>
        <w:t>7. ПОНУДА СА ПОДИЗВОЂАЧЕМ</w:t>
      </w:r>
    </w:p>
    <w:p w:rsidR="003D3481" w:rsidRPr="0072353E" w:rsidRDefault="003D3481" w:rsidP="003D3481">
      <w:pPr>
        <w:jc w:val="both"/>
        <w:rPr>
          <w:rFonts w:ascii="Times New Roman" w:hAnsi="Times New Roman"/>
          <w:iCs/>
          <w:szCs w:val="24"/>
          <w:lang w:val="sr-Cyrl-CS"/>
        </w:rPr>
      </w:pPr>
    </w:p>
    <w:p w:rsidR="003D3481" w:rsidRPr="0072353E"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Уколико понуђач подноси понуду са подизвођачем дужан је да у Обрасцу понуде</w:t>
      </w:r>
      <w:r w:rsidRPr="003D3481">
        <w:rPr>
          <w:rFonts w:ascii="Times New Roman" w:hAnsi="Times New Roman"/>
          <w:iCs/>
          <w:szCs w:val="24"/>
          <w:lang w:val="sr-Cyrl-CS"/>
        </w:rPr>
        <w:t xml:space="preserve"> (Образац 1. </w:t>
      </w:r>
      <w:r w:rsidRPr="006A530B">
        <w:rPr>
          <w:rFonts w:ascii="Times New Roman" w:hAnsi="Times New Roman"/>
          <w:iCs/>
          <w:szCs w:val="24"/>
          <w:lang w:val="sr-Cyrl-CS"/>
        </w:rPr>
        <w:t xml:space="preserve">у </w:t>
      </w:r>
      <w:r w:rsidRPr="003D3481">
        <w:rPr>
          <w:rFonts w:ascii="Times New Roman" w:hAnsi="Times New Roman"/>
          <w:iCs/>
          <w:szCs w:val="24"/>
          <w:lang w:val="sr-Cyrl-CS"/>
        </w:rPr>
        <w:t xml:space="preserve">поглављу </w:t>
      </w:r>
      <w:r w:rsidRPr="003D3481">
        <w:rPr>
          <w:rFonts w:ascii="Times New Roman" w:hAnsi="Times New Roman"/>
          <w:iCs/>
          <w:szCs w:val="24"/>
        </w:rPr>
        <w:t>VI</w:t>
      </w:r>
      <w:r w:rsidRPr="006A530B">
        <w:rPr>
          <w:rFonts w:ascii="Times New Roman" w:hAnsi="Times New Roman"/>
          <w:iCs/>
          <w:szCs w:val="24"/>
          <w:lang w:val="sr-Cyrl-CS"/>
        </w:rPr>
        <w:t xml:space="preserve"> ове конкурсне документације</w:t>
      </w:r>
      <w:r w:rsidRPr="003D3481">
        <w:rPr>
          <w:rFonts w:ascii="Times New Roman" w:hAnsi="Times New Roman"/>
          <w:iCs/>
          <w:szCs w:val="24"/>
          <w:lang w:val="ru-RU"/>
        </w:rPr>
        <w:t>)</w:t>
      </w:r>
      <w:r w:rsidRPr="0072353E">
        <w:rPr>
          <w:rFonts w:ascii="Times New Roman" w:hAnsi="Times New Roman"/>
          <w:iCs/>
          <w:color w:val="FF0000"/>
          <w:szCs w:val="24"/>
          <w:lang w:val="sr-Cyrl-CS"/>
        </w:rPr>
        <w:t xml:space="preserve"> </w:t>
      </w:r>
      <w:r w:rsidRPr="0072353E">
        <w:rPr>
          <w:rFonts w:ascii="Times New Roman" w:hAnsi="Times New Roman"/>
          <w:iCs/>
          <w:szCs w:val="24"/>
          <w:lang w:val="sr-Cyrl-CS"/>
        </w:rPr>
        <w:t>наведе да понуду подноси са по</w:t>
      </w:r>
      <w:r w:rsidRPr="006A530B">
        <w:rPr>
          <w:rFonts w:ascii="Times New Roman" w:hAnsi="Times New Roman"/>
          <w:iCs/>
          <w:szCs w:val="24"/>
          <w:lang w:val="sr-Cyrl-CS"/>
        </w:rPr>
        <w:t>д</w:t>
      </w:r>
      <w:r w:rsidRPr="0072353E">
        <w:rPr>
          <w:rFonts w:ascii="Times New Roman" w:hAnsi="Times New Roman"/>
          <w:iCs/>
          <w:szCs w:val="24"/>
          <w:lang w:val="sr-Cyrl-CS"/>
        </w:rPr>
        <w:t>извођачем, проценат укупне вредности набавке који ће поверити подизвођачу,  а који не може бити већи од 50</w:t>
      </w:r>
      <w:r w:rsidR="002A76F6">
        <w:rPr>
          <w:rFonts w:ascii="Times New Roman" w:hAnsi="Times New Roman"/>
          <w:iCs/>
          <w:szCs w:val="24"/>
          <w:lang w:val="sr-Cyrl-CS"/>
        </w:rPr>
        <w:t xml:space="preserve"> </w:t>
      </w:r>
      <w:r w:rsidRPr="0072353E">
        <w:rPr>
          <w:rFonts w:ascii="Times New Roman" w:hAnsi="Times New Roman"/>
          <w:iCs/>
          <w:szCs w:val="24"/>
          <w:lang w:val="sr-Cyrl-CS"/>
        </w:rPr>
        <w:t xml:space="preserve">%, као и део предмета набавке који ће извршити преко подизвођача. </w:t>
      </w:r>
    </w:p>
    <w:p w:rsidR="003D3481" w:rsidRPr="006A530B"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Понуђач у Обрасцу понуде</w:t>
      </w:r>
      <w:r w:rsidRPr="0072353E">
        <w:rPr>
          <w:rFonts w:ascii="Times New Roman" w:hAnsi="Times New Roman"/>
          <w:i/>
          <w:iCs/>
          <w:color w:val="FF0000"/>
          <w:szCs w:val="24"/>
          <w:lang w:val="sr-Cyrl-CS"/>
        </w:rPr>
        <w:t xml:space="preserve"> </w:t>
      </w:r>
      <w:r w:rsidRPr="0072353E">
        <w:rPr>
          <w:rFonts w:ascii="Times New Roman" w:hAnsi="Times New Roman"/>
          <w:iCs/>
          <w:szCs w:val="24"/>
          <w:lang w:val="sr-Cyrl-CS"/>
        </w:rPr>
        <w:t>нав</w:t>
      </w:r>
      <w:r w:rsidRPr="006A530B">
        <w:rPr>
          <w:rFonts w:ascii="Times New Roman" w:hAnsi="Times New Roman"/>
          <w:iCs/>
          <w:szCs w:val="24"/>
          <w:lang w:val="sr-Cyrl-CS"/>
        </w:rPr>
        <w:t>о</w:t>
      </w:r>
      <w:r w:rsidRPr="0072353E">
        <w:rPr>
          <w:rFonts w:ascii="Times New Roman" w:hAnsi="Times New Roman"/>
          <w:iCs/>
          <w:szCs w:val="24"/>
          <w:lang w:val="sr-Cyrl-CS"/>
        </w:rPr>
        <w:t>д</w:t>
      </w:r>
      <w:r w:rsidRPr="006A530B">
        <w:rPr>
          <w:rFonts w:ascii="Times New Roman" w:hAnsi="Times New Roman"/>
          <w:iCs/>
          <w:szCs w:val="24"/>
          <w:lang w:val="sr-Cyrl-CS"/>
        </w:rPr>
        <w:t>и</w:t>
      </w:r>
      <w:r w:rsidRPr="0072353E">
        <w:rPr>
          <w:rFonts w:ascii="Times New Roman" w:hAnsi="Times New Roman"/>
          <w:iCs/>
          <w:szCs w:val="24"/>
          <w:lang w:val="sr-Cyrl-CS"/>
        </w:rPr>
        <w:t xml:space="preserve"> назив и седиште подизвођача, уколико ће делимично извршење набавке поверити подизвођачу. </w:t>
      </w:r>
    </w:p>
    <w:p w:rsidR="003D3481" w:rsidRPr="006A530B" w:rsidRDefault="003D3481" w:rsidP="003D3481">
      <w:pPr>
        <w:jc w:val="both"/>
        <w:rPr>
          <w:rFonts w:ascii="Times New Roman" w:eastAsia="TimesNewRomanPSMT" w:hAnsi="Times New Roman"/>
          <w:bCs/>
          <w:szCs w:val="24"/>
          <w:lang w:val="sr-Cyrl-CS"/>
        </w:rPr>
      </w:pPr>
      <w:r w:rsidRPr="006A530B">
        <w:rPr>
          <w:rFonts w:ascii="Times New Roman" w:hAnsi="Times New Roman"/>
          <w:iCs/>
          <w:szCs w:val="24"/>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6A530B">
        <w:rPr>
          <w:rFonts w:ascii="Times New Roman" w:eastAsia="TimesNewRomanPSMT" w:hAnsi="Times New Roman"/>
          <w:bCs/>
          <w:szCs w:val="24"/>
          <w:lang w:val="sr-Cyrl-CS"/>
        </w:rPr>
        <w:t xml:space="preserve"> </w:t>
      </w:r>
    </w:p>
    <w:p w:rsidR="003D3481" w:rsidRPr="006A530B" w:rsidRDefault="003D3481" w:rsidP="003D3481">
      <w:pPr>
        <w:jc w:val="both"/>
        <w:rPr>
          <w:rFonts w:ascii="Times New Roman" w:hAnsi="Times New Roman"/>
          <w:iCs/>
          <w:szCs w:val="24"/>
          <w:lang w:val="sr-Cyrl-CS"/>
        </w:rPr>
      </w:pPr>
      <w:r w:rsidRPr="006A530B">
        <w:rPr>
          <w:rFonts w:ascii="Times New Roman" w:eastAsia="TimesNewRomanPSMT" w:hAnsi="Times New Roman"/>
          <w:bCs/>
          <w:szCs w:val="24"/>
          <w:lang w:val="sr-Cyrl-CS"/>
        </w:rPr>
        <w:t xml:space="preserve">Понуђач је дужан да за подизвођаче достави доказе о испуњености услова који су наведени у </w:t>
      </w:r>
      <w:r w:rsidRPr="003D3481">
        <w:rPr>
          <w:rFonts w:ascii="Times New Roman" w:eastAsia="TimesNewRomanPSMT" w:hAnsi="Times New Roman"/>
          <w:bCs/>
          <w:szCs w:val="24"/>
          <w:lang w:val="sr-Cyrl-CS"/>
        </w:rPr>
        <w:t>поглављу</w:t>
      </w:r>
      <w:r w:rsidRPr="006A530B">
        <w:rPr>
          <w:rFonts w:ascii="Times New Roman" w:eastAsia="TimesNewRomanPSMT" w:hAnsi="Times New Roman"/>
          <w:bCs/>
          <w:szCs w:val="24"/>
          <w:lang w:val="sr-Cyrl-CS"/>
        </w:rPr>
        <w:t xml:space="preserve"> </w:t>
      </w:r>
      <w:r w:rsidRPr="003D3481">
        <w:rPr>
          <w:rFonts w:ascii="Times New Roman" w:eastAsia="TimesNewRomanPSMT" w:hAnsi="Times New Roman"/>
          <w:bCs/>
          <w:szCs w:val="24"/>
        </w:rPr>
        <w:t>IV</w:t>
      </w:r>
      <w:r w:rsidRPr="003D3481">
        <w:rPr>
          <w:rFonts w:ascii="Times New Roman" w:eastAsia="TimesNewRomanPSMT" w:hAnsi="Times New Roman"/>
          <w:bCs/>
          <w:szCs w:val="24"/>
          <w:lang w:val="ru-RU"/>
        </w:rPr>
        <w:t xml:space="preserve"> </w:t>
      </w:r>
      <w:r w:rsidRPr="006A530B">
        <w:rPr>
          <w:rFonts w:ascii="Times New Roman" w:eastAsia="TimesNewRomanPSMT" w:hAnsi="Times New Roman"/>
          <w:bCs/>
          <w:szCs w:val="24"/>
          <w:lang w:val="sr-Cyrl-CS"/>
        </w:rPr>
        <w:t xml:space="preserve">конкурсне документације, у складу са Упутством како се доказује испуњеност услова (Образац 6. </w:t>
      </w:r>
      <w:r w:rsidRPr="006A530B">
        <w:rPr>
          <w:rFonts w:ascii="Times New Roman" w:hAnsi="Times New Roman"/>
          <w:iCs/>
          <w:szCs w:val="24"/>
          <w:lang w:val="sr-Cyrl-CS"/>
        </w:rPr>
        <w:t xml:space="preserve">у </w:t>
      </w:r>
      <w:r w:rsidRPr="003D3481">
        <w:rPr>
          <w:rFonts w:ascii="Times New Roman" w:hAnsi="Times New Roman"/>
          <w:iCs/>
          <w:szCs w:val="24"/>
          <w:lang w:val="sr-Cyrl-CS"/>
        </w:rPr>
        <w:t xml:space="preserve">поглављу </w:t>
      </w:r>
      <w:r w:rsidRPr="003D3481">
        <w:rPr>
          <w:rFonts w:ascii="Times New Roman" w:hAnsi="Times New Roman"/>
          <w:iCs/>
          <w:szCs w:val="24"/>
        </w:rPr>
        <w:t>VI</w:t>
      </w:r>
      <w:r w:rsidRPr="006A530B">
        <w:rPr>
          <w:rFonts w:ascii="Times New Roman" w:hAnsi="Times New Roman"/>
          <w:iCs/>
          <w:szCs w:val="24"/>
          <w:lang w:val="sr-Cyrl-CS"/>
        </w:rPr>
        <w:t xml:space="preserve"> ове конкурсне документације</w:t>
      </w:r>
      <w:r w:rsidRPr="006A530B">
        <w:rPr>
          <w:rFonts w:ascii="Times New Roman" w:eastAsia="TimesNewRomanPSMT" w:hAnsi="Times New Roman"/>
          <w:bCs/>
          <w:szCs w:val="24"/>
          <w:lang w:val="sr-Cyrl-CS"/>
        </w:rPr>
        <w:t>).</w:t>
      </w:r>
    </w:p>
    <w:p w:rsidR="003D3481" w:rsidRPr="00C63ED1" w:rsidRDefault="003D3481" w:rsidP="003D3481">
      <w:pPr>
        <w:jc w:val="both"/>
        <w:rPr>
          <w:rFonts w:ascii="Times New Roman" w:hAnsi="Times New Roman"/>
          <w:iCs/>
          <w:szCs w:val="24"/>
          <w:lang w:val="sr-Cyrl-CS"/>
        </w:rPr>
      </w:pPr>
      <w:r w:rsidRPr="00C63ED1">
        <w:rPr>
          <w:rFonts w:ascii="Times New Roman" w:hAnsi="Times New Roman"/>
          <w:iCs/>
          <w:szCs w:val="24"/>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D3481" w:rsidRPr="00C63ED1" w:rsidRDefault="003D3481" w:rsidP="003D3481">
      <w:pPr>
        <w:jc w:val="both"/>
        <w:rPr>
          <w:rFonts w:ascii="Times New Roman" w:hAnsi="Times New Roman"/>
          <w:szCs w:val="24"/>
          <w:lang w:val="sr-Cyrl-CS"/>
        </w:rPr>
      </w:pPr>
      <w:r w:rsidRPr="00C63ED1">
        <w:rPr>
          <w:rFonts w:ascii="Times New Roman" w:hAnsi="Times New Roman"/>
          <w:iCs/>
          <w:szCs w:val="24"/>
          <w:lang w:val="sr-Cyrl-CS"/>
        </w:rPr>
        <w:t>Понуђач је дужан да наручиоцу, на његов захтев, омогући приступ код подизвођача, ради утврђивања испуњености тражених услова.</w:t>
      </w:r>
    </w:p>
    <w:p w:rsidR="003D3481" w:rsidRPr="00C63ED1" w:rsidRDefault="003D3481" w:rsidP="003D3481">
      <w:pPr>
        <w:jc w:val="both"/>
        <w:rPr>
          <w:rFonts w:ascii="Times New Roman" w:hAnsi="Times New Roman"/>
          <w:b/>
          <w:i/>
          <w:szCs w:val="24"/>
          <w:lang w:val="sr-Cyrl-CS"/>
        </w:rPr>
      </w:pPr>
    </w:p>
    <w:p w:rsidR="003D3481" w:rsidRPr="00C63ED1" w:rsidRDefault="003D3481" w:rsidP="003D3481">
      <w:pPr>
        <w:jc w:val="both"/>
        <w:rPr>
          <w:rFonts w:ascii="Times New Roman" w:hAnsi="Times New Roman"/>
          <w:szCs w:val="24"/>
          <w:lang w:val="sr-Cyrl-CS"/>
        </w:rPr>
      </w:pPr>
      <w:r w:rsidRPr="00C63ED1">
        <w:rPr>
          <w:rFonts w:ascii="Times New Roman" w:hAnsi="Times New Roman"/>
          <w:b/>
          <w:i/>
          <w:szCs w:val="24"/>
          <w:lang w:val="sr-Cyrl-CS"/>
        </w:rPr>
        <w:t>8. ЗАЈЕДНИЧКА ПОНУДА</w:t>
      </w:r>
    </w:p>
    <w:p w:rsidR="003D3481" w:rsidRPr="00C63ED1" w:rsidRDefault="003D3481"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C63ED1">
        <w:rPr>
          <w:rFonts w:ascii="Times New Roman" w:hAnsi="Times New Roman"/>
          <w:szCs w:val="24"/>
          <w:lang w:val="sr-Cyrl-CS"/>
        </w:rPr>
        <w:t>Понуду може поднети група понуђача.</w:t>
      </w:r>
    </w:p>
    <w:p w:rsidR="0014243A" w:rsidRPr="0014243A" w:rsidRDefault="0014243A" w:rsidP="003D3481">
      <w:pPr>
        <w:jc w:val="both"/>
        <w:rPr>
          <w:rFonts w:ascii="Times New Roman" w:hAnsi="Times New Roman"/>
          <w:szCs w:val="24"/>
          <w:lang w:val="sr-Cyrl-CS"/>
        </w:rPr>
      </w:pPr>
    </w:p>
    <w:p w:rsidR="003D3481" w:rsidRPr="0072353E"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Уколико понуду подноси група понуђача, саставни део заједничке понуде мора бити </w:t>
      </w:r>
      <w:r w:rsidRPr="00567E48">
        <w:rPr>
          <w:rFonts w:ascii="Times New Roman" w:hAnsi="Times New Roman"/>
          <w:b/>
          <w:szCs w:val="24"/>
          <w:lang w:val="sr-Cyrl-CS"/>
        </w:rPr>
        <w:t>споразум</w:t>
      </w:r>
      <w:r w:rsidRPr="0072353E">
        <w:rPr>
          <w:rFonts w:ascii="Times New Roman" w:hAnsi="Times New Roman"/>
          <w:szCs w:val="24"/>
          <w:lang w:val="sr-Cyrl-CS"/>
        </w:rPr>
        <w:t xml:space="preserve"> којим се понуђачи из групе међусобно и према наручиоцу обавезују на извршење јавне набавке, а који обавезно садржи податке из члана 81. ст</w:t>
      </w:r>
      <w:r w:rsidRPr="003D3481">
        <w:rPr>
          <w:rFonts w:ascii="Times New Roman" w:hAnsi="Times New Roman"/>
          <w:szCs w:val="24"/>
          <w:lang w:val="sr-Cyrl-CS"/>
        </w:rPr>
        <w:t>.</w:t>
      </w:r>
      <w:r w:rsidRPr="0072353E">
        <w:rPr>
          <w:rFonts w:ascii="Times New Roman" w:hAnsi="Times New Roman"/>
          <w:szCs w:val="24"/>
          <w:lang w:val="sr-Cyrl-CS"/>
        </w:rPr>
        <w:t xml:space="preserve"> 4. тач</w:t>
      </w:r>
      <w:r w:rsidRPr="003D3481">
        <w:rPr>
          <w:rFonts w:ascii="Times New Roman" w:hAnsi="Times New Roman"/>
          <w:szCs w:val="24"/>
          <w:lang w:val="sr-Cyrl-CS"/>
        </w:rPr>
        <w:t>.</w:t>
      </w:r>
      <w:r w:rsidRPr="0072353E">
        <w:rPr>
          <w:rFonts w:ascii="Times New Roman" w:hAnsi="Times New Roman"/>
          <w:szCs w:val="24"/>
          <w:lang w:val="sr-Cyrl-CS"/>
        </w:rPr>
        <w:t xml:space="preserve"> 1</w:t>
      </w:r>
      <w:r w:rsidRPr="003D3481">
        <w:rPr>
          <w:rFonts w:ascii="Times New Roman" w:hAnsi="Times New Roman"/>
          <w:szCs w:val="24"/>
          <w:lang w:val="sr-Cyrl-CS"/>
        </w:rPr>
        <w:t>)</w:t>
      </w:r>
      <w:r w:rsidRPr="0072353E">
        <w:rPr>
          <w:rFonts w:ascii="Times New Roman" w:hAnsi="Times New Roman"/>
          <w:szCs w:val="24"/>
          <w:lang w:val="sr-Cyrl-CS"/>
        </w:rPr>
        <w:t xml:space="preserve"> </w:t>
      </w:r>
      <w:r w:rsidRPr="006A530B">
        <w:rPr>
          <w:rFonts w:ascii="Times New Roman" w:hAnsi="Times New Roman"/>
          <w:szCs w:val="24"/>
          <w:lang w:val="sr-Cyrl-CS"/>
        </w:rPr>
        <w:t xml:space="preserve"> и 2</w:t>
      </w:r>
      <w:r w:rsidRPr="003D3481">
        <w:rPr>
          <w:rFonts w:ascii="Times New Roman" w:hAnsi="Times New Roman"/>
          <w:szCs w:val="24"/>
          <w:lang w:val="sr-Cyrl-CS"/>
        </w:rPr>
        <w:t>)</w:t>
      </w:r>
      <w:r w:rsidRPr="0072353E">
        <w:rPr>
          <w:rFonts w:ascii="Times New Roman" w:hAnsi="Times New Roman"/>
          <w:szCs w:val="24"/>
          <w:lang w:val="sr-Cyrl-CS"/>
        </w:rPr>
        <w:t xml:space="preserve"> ЗЈН и то податке о: </w:t>
      </w:r>
    </w:p>
    <w:p w:rsidR="003D3481" w:rsidRPr="0072353E" w:rsidRDefault="003D3481" w:rsidP="00595CB9">
      <w:pPr>
        <w:numPr>
          <w:ilvl w:val="0"/>
          <w:numId w:val="10"/>
        </w:numPr>
        <w:suppressAutoHyphens/>
        <w:spacing w:line="100" w:lineRule="atLeast"/>
        <w:jc w:val="both"/>
        <w:rPr>
          <w:rFonts w:ascii="Times New Roman" w:hAnsi="Times New Roman"/>
          <w:szCs w:val="24"/>
          <w:lang w:val="sr-Cyrl-CS"/>
        </w:rPr>
      </w:pPr>
      <w:r w:rsidRPr="0072353E">
        <w:rPr>
          <w:rFonts w:ascii="Times New Roman" w:hAnsi="Times New Roman"/>
          <w:szCs w:val="24"/>
          <w:lang w:val="sr-Cyrl-CS"/>
        </w:rPr>
        <w:t xml:space="preserve">члану групе који ће бити носилац посла, односно који ће поднети понуду и који ће заступати групу понуђача пред наручиоцем, </w:t>
      </w:r>
    </w:p>
    <w:p w:rsidR="003D3481" w:rsidRPr="006A530B" w:rsidRDefault="003D3481" w:rsidP="00595CB9">
      <w:pPr>
        <w:pStyle w:val="CommentText"/>
        <w:numPr>
          <w:ilvl w:val="0"/>
          <w:numId w:val="10"/>
        </w:numPr>
        <w:jc w:val="both"/>
        <w:rPr>
          <w:sz w:val="24"/>
          <w:szCs w:val="24"/>
          <w:lang w:val="sr-Cyrl-CS"/>
        </w:rPr>
      </w:pPr>
      <w:r w:rsidRPr="006A530B">
        <w:rPr>
          <w:sz w:val="24"/>
          <w:szCs w:val="24"/>
          <w:lang w:val="sr-Cyrl-CS"/>
        </w:rPr>
        <w:t>опису послова сваког од понуђача из групе понуђача у извршењу уговора</w:t>
      </w:r>
    </w:p>
    <w:p w:rsidR="003D3481" w:rsidRPr="006A3F8A" w:rsidRDefault="003D3481" w:rsidP="003D3481">
      <w:pPr>
        <w:jc w:val="both"/>
        <w:rPr>
          <w:rFonts w:ascii="Times New Roman" w:eastAsia="TimesNewRomanPSMT" w:hAnsi="Times New Roman"/>
          <w:bCs/>
          <w:szCs w:val="24"/>
          <w:lang w:val="sr-Cyrl-CS"/>
        </w:rPr>
      </w:pPr>
    </w:p>
    <w:p w:rsidR="003D3481" w:rsidRDefault="003D3481" w:rsidP="003D3481">
      <w:pPr>
        <w:jc w:val="both"/>
        <w:rPr>
          <w:rFonts w:ascii="Times New Roman" w:eastAsia="TimesNewRomanPSMT" w:hAnsi="Times New Roman"/>
          <w:bCs/>
          <w:i/>
          <w:szCs w:val="24"/>
          <w:lang w:val="sr-Cyrl-CS"/>
        </w:rPr>
      </w:pPr>
      <w:r w:rsidRPr="0072353E">
        <w:rPr>
          <w:rFonts w:ascii="Times New Roman" w:eastAsia="TimesNewRomanPSMT" w:hAnsi="Times New Roman"/>
          <w:bCs/>
          <w:szCs w:val="24"/>
          <w:lang w:val="sr-Cyrl-CS"/>
        </w:rPr>
        <w:t xml:space="preserve">Група понуђача је дужна да достави све доказе о испуњености услова који су наведени у </w:t>
      </w:r>
      <w:r w:rsidRPr="003D3481">
        <w:rPr>
          <w:rFonts w:ascii="Times New Roman" w:eastAsia="TimesNewRomanPSMT" w:hAnsi="Times New Roman"/>
          <w:bCs/>
          <w:szCs w:val="24"/>
          <w:lang w:val="sr-Cyrl-CS"/>
        </w:rPr>
        <w:t>поглављу</w:t>
      </w:r>
      <w:r w:rsidRPr="0072353E">
        <w:rPr>
          <w:rFonts w:ascii="Times New Roman" w:eastAsia="TimesNewRomanPSMT" w:hAnsi="Times New Roman"/>
          <w:bCs/>
          <w:szCs w:val="24"/>
          <w:lang w:val="sr-Cyrl-CS"/>
        </w:rPr>
        <w:t xml:space="preserve"> </w:t>
      </w:r>
      <w:r w:rsidRPr="003D3481">
        <w:rPr>
          <w:rFonts w:ascii="Times New Roman" w:eastAsia="TimesNewRomanPSMT" w:hAnsi="Times New Roman"/>
          <w:bCs/>
          <w:szCs w:val="24"/>
        </w:rPr>
        <w:t>IV</w:t>
      </w:r>
      <w:r w:rsidRPr="006A530B">
        <w:rPr>
          <w:rFonts w:ascii="Times New Roman" w:eastAsia="TimesNewRomanPSMT" w:hAnsi="Times New Roman"/>
          <w:bCs/>
          <w:szCs w:val="24"/>
          <w:lang w:val="sr-Cyrl-CS"/>
        </w:rPr>
        <w:t xml:space="preserve"> ове</w:t>
      </w:r>
      <w:r w:rsidRPr="003D3481">
        <w:rPr>
          <w:rFonts w:ascii="Times New Roman" w:eastAsia="TimesNewRomanPSMT" w:hAnsi="Times New Roman"/>
          <w:bCs/>
          <w:szCs w:val="24"/>
          <w:lang w:val="ru-RU"/>
        </w:rPr>
        <w:t xml:space="preserve"> </w:t>
      </w:r>
      <w:r w:rsidRPr="0072353E">
        <w:rPr>
          <w:rFonts w:ascii="Times New Roman" w:eastAsia="TimesNewRomanPSMT" w:hAnsi="Times New Roman"/>
          <w:bCs/>
          <w:szCs w:val="24"/>
          <w:lang w:val="sr-Cyrl-CS"/>
        </w:rPr>
        <w:t>конкурсне документације</w:t>
      </w:r>
      <w:r w:rsidRPr="006A530B">
        <w:rPr>
          <w:rFonts w:ascii="Times New Roman" w:eastAsia="TimesNewRomanPSMT" w:hAnsi="Times New Roman"/>
          <w:bCs/>
          <w:szCs w:val="24"/>
          <w:lang w:val="sr-Cyrl-CS"/>
        </w:rPr>
        <w:t>, у складу са Упутством како се доказује испуњеност услова (</w:t>
      </w:r>
      <w:r w:rsidRPr="006A530B">
        <w:rPr>
          <w:rFonts w:ascii="Times New Roman" w:eastAsia="TimesNewRomanPSMT" w:hAnsi="Times New Roman"/>
          <w:bCs/>
          <w:i/>
          <w:szCs w:val="24"/>
          <w:lang w:val="sr-Cyrl-CS"/>
        </w:rPr>
        <w:t>Образац 5. у</w:t>
      </w:r>
      <w:r w:rsidRPr="0072353E">
        <w:rPr>
          <w:rFonts w:ascii="Times New Roman" w:eastAsia="TimesNewRomanPSMT" w:hAnsi="Times New Roman"/>
          <w:bCs/>
          <w:i/>
          <w:szCs w:val="24"/>
          <w:lang w:val="sr-Cyrl-CS"/>
        </w:rPr>
        <w:t xml:space="preserve"> </w:t>
      </w:r>
      <w:r w:rsidRPr="0014243A">
        <w:rPr>
          <w:rFonts w:ascii="Times New Roman" w:eastAsia="TimesNewRomanPSMT" w:hAnsi="Times New Roman"/>
          <w:bCs/>
          <w:i/>
          <w:szCs w:val="24"/>
          <w:lang w:val="sr-Cyrl-CS"/>
        </w:rPr>
        <w:t>поглављу</w:t>
      </w:r>
      <w:r w:rsidRPr="0072353E">
        <w:rPr>
          <w:rFonts w:ascii="Times New Roman" w:eastAsia="TimesNewRomanPSMT" w:hAnsi="Times New Roman"/>
          <w:bCs/>
          <w:i/>
          <w:szCs w:val="24"/>
          <w:lang w:val="sr-Cyrl-CS"/>
        </w:rPr>
        <w:t xml:space="preserve"> </w:t>
      </w:r>
      <w:r w:rsidRPr="0014243A">
        <w:rPr>
          <w:rFonts w:ascii="Times New Roman" w:eastAsia="TimesNewRomanPSMT" w:hAnsi="Times New Roman"/>
          <w:bCs/>
          <w:i/>
          <w:szCs w:val="24"/>
        </w:rPr>
        <w:t>VI</w:t>
      </w:r>
      <w:r w:rsidRPr="006A530B">
        <w:rPr>
          <w:rFonts w:ascii="Times New Roman" w:eastAsia="TimesNewRomanPSMT" w:hAnsi="Times New Roman"/>
          <w:bCs/>
          <w:i/>
          <w:szCs w:val="24"/>
          <w:lang w:val="sr-Cyrl-CS"/>
        </w:rPr>
        <w:t xml:space="preserve"> ове конкурсне документације)</w:t>
      </w:r>
      <w:r w:rsidRPr="0072353E">
        <w:rPr>
          <w:rFonts w:ascii="Times New Roman" w:eastAsia="TimesNewRomanPSMT" w:hAnsi="Times New Roman"/>
          <w:bCs/>
          <w:i/>
          <w:szCs w:val="24"/>
          <w:lang w:val="sr-Cyrl-CS"/>
        </w:rPr>
        <w:t>.</w:t>
      </w:r>
    </w:p>
    <w:p w:rsidR="0014243A" w:rsidRPr="0014243A" w:rsidRDefault="0014243A" w:rsidP="003D3481">
      <w:pPr>
        <w:jc w:val="both"/>
        <w:rPr>
          <w:rFonts w:ascii="Times New Roman" w:hAnsi="Times New Roman"/>
          <w:i/>
          <w:szCs w:val="24"/>
          <w:lang w:val="sr-Cyrl-CS"/>
        </w:rPr>
      </w:pPr>
    </w:p>
    <w:p w:rsidR="003D3481" w:rsidRPr="006A530B"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Понуђачи из групе понуђача одговарају неограничено солидарно према наручиоцу. </w:t>
      </w:r>
    </w:p>
    <w:p w:rsidR="003D3481" w:rsidRDefault="003D3481" w:rsidP="003D3481">
      <w:pPr>
        <w:jc w:val="both"/>
        <w:rPr>
          <w:rFonts w:ascii="Times New Roman" w:hAnsi="Times New Roman"/>
          <w:szCs w:val="24"/>
          <w:lang w:val="sr-Cyrl-CS"/>
        </w:rPr>
      </w:pPr>
      <w:r w:rsidRPr="006A530B">
        <w:rPr>
          <w:rFonts w:ascii="Times New Roman" w:hAnsi="Times New Roman"/>
          <w:szCs w:val="24"/>
          <w:lang w:val="sr-Cyrl-CS"/>
        </w:rPr>
        <w:t>Задруга може поднети понуду самостално, у своје име, а за рачун задругара или заједничку понуду у име задругара.</w:t>
      </w:r>
    </w:p>
    <w:p w:rsidR="0014243A" w:rsidRPr="0014243A" w:rsidRDefault="0014243A" w:rsidP="003D3481">
      <w:pPr>
        <w:jc w:val="both"/>
        <w:rPr>
          <w:rFonts w:ascii="Times New Roman" w:hAnsi="Times New Roman"/>
          <w:szCs w:val="24"/>
          <w:lang w:val="sr-Cyrl-CS"/>
        </w:rPr>
      </w:pPr>
    </w:p>
    <w:p w:rsidR="003D3481" w:rsidRPr="006A530B" w:rsidRDefault="003D3481" w:rsidP="003D3481">
      <w:pPr>
        <w:jc w:val="both"/>
        <w:rPr>
          <w:rFonts w:ascii="Times New Roman" w:hAnsi="Times New Roman"/>
          <w:szCs w:val="24"/>
          <w:lang w:val="sr-Cyrl-CS"/>
        </w:rPr>
      </w:pPr>
      <w:r w:rsidRPr="006A530B">
        <w:rPr>
          <w:rFonts w:ascii="Times New Roman" w:hAnsi="Times New Roman"/>
          <w:szCs w:val="24"/>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3D3481" w:rsidRPr="006A530B" w:rsidRDefault="003D3481" w:rsidP="003D3481">
      <w:pPr>
        <w:jc w:val="both"/>
        <w:rPr>
          <w:rFonts w:ascii="Times New Roman" w:hAnsi="Times New Roman"/>
          <w:szCs w:val="24"/>
          <w:lang w:val="sr-Cyrl-CS"/>
        </w:rPr>
      </w:pPr>
      <w:r w:rsidRPr="006A530B">
        <w:rPr>
          <w:rFonts w:ascii="Times New Roman" w:hAnsi="Times New Roman"/>
          <w:szCs w:val="24"/>
          <w:lang w:val="sr-Cyrl-C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EB62B6" w:rsidRDefault="00EB62B6" w:rsidP="003D3481">
      <w:pPr>
        <w:jc w:val="both"/>
        <w:rPr>
          <w:rFonts w:ascii="Times New Roman" w:hAnsi="Times New Roman"/>
          <w:szCs w:val="24"/>
          <w:lang w:val="sr-Cyrl-CS"/>
        </w:rPr>
      </w:pPr>
    </w:p>
    <w:p w:rsidR="00EB62B6" w:rsidRPr="00EB62B6" w:rsidRDefault="00EB62B6" w:rsidP="003D3481">
      <w:pPr>
        <w:jc w:val="both"/>
        <w:rPr>
          <w:rFonts w:ascii="Times New Roman" w:hAnsi="Times New Roman"/>
          <w:szCs w:val="24"/>
          <w:lang w:val="sr-Cyrl-CS"/>
        </w:rPr>
      </w:pPr>
    </w:p>
    <w:p w:rsidR="003D3481" w:rsidRPr="0072353E" w:rsidRDefault="003D3481" w:rsidP="003D3481">
      <w:pPr>
        <w:jc w:val="both"/>
        <w:rPr>
          <w:rFonts w:ascii="Times New Roman" w:hAnsi="Times New Roman"/>
          <w:szCs w:val="24"/>
          <w:lang w:val="sr-Cyrl-CS"/>
        </w:rPr>
      </w:pPr>
      <w:r w:rsidRPr="0072353E">
        <w:rPr>
          <w:rFonts w:ascii="Times New Roman" w:hAnsi="Times New Roman"/>
          <w:b/>
          <w:bCs/>
          <w:i/>
          <w:iCs/>
          <w:szCs w:val="24"/>
          <w:lang w:val="sr-Cyrl-CS"/>
        </w:rPr>
        <w:lastRenderedPageBreak/>
        <w:t>9. НАЧИН И УСЛОВ</w:t>
      </w:r>
      <w:r w:rsidRPr="003D3481">
        <w:rPr>
          <w:rFonts w:ascii="Times New Roman" w:hAnsi="Times New Roman"/>
          <w:b/>
          <w:bCs/>
          <w:i/>
          <w:iCs/>
          <w:szCs w:val="24"/>
          <w:lang w:val="sr-Cyrl-CS"/>
        </w:rPr>
        <w:t>И</w:t>
      </w:r>
      <w:r w:rsidRPr="0072353E">
        <w:rPr>
          <w:rFonts w:ascii="Times New Roman" w:hAnsi="Times New Roman"/>
          <w:b/>
          <w:bCs/>
          <w:i/>
          <w:iCs/>
          <w:szCs w:val="24"/>
          <w:lang w:val="sr-Cyrl-CS"/>
        </w:rPr>
        <w:t xml:space="preserve"> ПЛАЋАЊА, ГАРАНТНИ РОК, КАО И ДРУГЕ ОКОЛНОСТИ ОД КОЈИХ ЗАВИСИ ПРИХВАТЉИВОСТ  ПОНУДЕ</w:t>
      </w:r>
    </w:p>
    <w:p w:rsidR="00042995" w:rsidRDefault="00042995" w:rsidP="003D3481">
      <w:pPr>
        <w:jc w:val="both"/>
        <w:rPr>
          <w:rFonts w:ascii="Times New Roman" w:hAnsi="Times New Roman"/>
          <w:szCs w:val="24"/>
          <w:lang w:val="sr-Cyrl-CS"/>
        </w:rPr>
      </w:pPr>
    </w:p>
    <w:p w:rsidR="00042995" w:rsidRPr="00042995" w:rsidRDefault="00042995" w:rsidP="003D3481">
      <w:pPr>
        <w:jc w:val="both"/>
        <w:rPr>
          <w:rFonts w:ascii="Times New Roman" w:hAnsi="Times New Roman"/>
          <w:szCs w:val="24"/>
          <w:lang w:val="sr-Cyrl-CS"/>
        </w:rPr>
      </w:pPr>
    </w:p>
    <w:p w:rsidR="003D3481" w:rsidRPr="00720369" w:rsidRDefault="003D3481" w:rsidP="003D3481">
      <w:pPr>
        <w:jc w:val="both"/>
        <w:rPr>
          <w:rFonts w:ascii="Times New Roman" w:hAnsi="Times New Roman"/>
          <w:iCs/>
          <w:szCs w:val="24"/>
          <w:lang w:val="sr-Cyrl-CS"/>
        </w:rPr>
      </w:pPr>
      <w:r w:rsidRPr="0072353E">
        <w:rPr>
          <w:rFonts w:ascii="Times New Roman" w:hAnsi="Times New Roman"/>
          <w:b/>
          <w:bCs/>
          <w:iCs/>
          <w:szCs w:val="24"/>
          <w:lang w:val="sr-Cyrl-CS"/>
        </w:rPr>
        <w:t>9.1</w:t>
      </w:r>
      <w:r w:rsidRPr="0072353E">
        <w:rPr>
          <w:rFonts w:ascii="Times New Roman" w:hAnsi="Times New Roman"/>
          <w:b/>
          <w:bCs/>
          <w:iCs/>
          <w:szCs w:val="24"/>
          <w:u w:val="single"/>
          <w:lang w:val="sr-Cyrl-CS"/>
        </w:rPr>
        <w:t xml:space="preserve">. </w:t>
      </w:r>
      <w:r w:rsidRPr="00720369">
        <w:rPr>
          <w:rFonts w:ascii="Times New Roman" w:hAnsi="Times New Roman"/>
          <w:iCs/>
          <w:szCs w:val="24"/>
          <w:u w:val="single"/>
          <w:lang w:val="sr-Cyrl-CS"/>
        </w:rPr>
        <w:t>Захтеви у погледу начина, рока и услова плаћања.</w:t>
      </w:r>
    </w:p>
    <w:p w:rsidR="00134EED" w:rsidRPr="00567E48" w:rsidRDefault="00134EED" w:rsidP="003D3481">
      <w:pPr>
        <w:jc w:val="both"/>
        <w:rPr>
          <w:rFonts w:ascii="Times New Roman" w:hAnsi="Times New Roman"/>
          <w:iCs/>
          <w:color w:val="FF0000"/>
          <w:szCs w:val="24"/>
          <w:lang w:val="sr-Cyrl-CS"/>
        </w:rPr>
      </w:pPr>
    </w:p>
    <w:p w:rsidR="00720369" w:rsidRPr="001B318D" w:rsidRDefault="00720369" w:rsidP="00720369">
      <w:pPr>
        <w:widowControl w:val="0"/>
        <w:overflowPunct w:val="0"/>
        <w:autoSpaceDE w:val="0"/>
        <w:autoSpaceDN w:val="0"/>
        <w:adjustRightInd w:val="0"/>
        <w:jc w:val="both"/>
        <w:rPr>
          <w:rFonts w:ascii="Times New Roman" w:hAnsi="Times New Roman"/>
          <w:szCs w:val="24"/>
          <w:lang w:val="sr-Cyrl-CS"/>
        </w:rPr>
      </w:pPr>
      <w:r>
        <w:rPr>
          <w:rFonts w:ascii="Times New Roman" w:hAnsi="Times New Roman"/>
          <w:szCs w:val="24"/>
          <w:lang w:val="sr-Cyrl-CS"/>
        </w:rPr>
        <w:t>Рок плаћања је</w:t>
      </w:r>
      <w:r w:rsidRPr="0065405B">
        <w:rPr>
          <w:rFonts w:ascii="Times New Roman" w:hAnsi="Times New Roman"/>
          <w:szCs w:val="24"/>
          <w:lang w:val="sr-Cyrl-CS"/>
        </w:rPr>
        <w:t xml:space="preserve"> </w:t>
      </w:r>
      <w:r w:rsidRPr="0065405B">
        <w:rPr>
          <w:rFonts w:ascii="Times New Roman" w:hAnsi="Times New Roman"/>
          <w:b/>
          <w:szCs w:val="24"/>
          <w:lang w:val="sr-Cyrl-CS"/>
        </w:rPr>
        <w:t>45</w:t>
      </w:r>
      <w:r w:rsidRPr="00036415">
        <w:rPr>
          <w:rFonts w:ascii="Times New Roman" w:hAnsi="Times New Roman"/>
          <w:szCs w:val="24"/>
          <w:lang w:val="sr-Cyrl-CS"/>
        </w:rPr>
        <w:t xml:space="preserve"> </w:t>
      </w:r>
      <w:r w:rsidRPr="00036415">
        <w:rPr>
          <w:rFonts w:ascii="Times New Roman" w:hAnsi="Times New Roman"/>
          <w:b/>
          <w:szCs w:val="24"/>
          <w:lang w:val="sr-Cyrl-CS"/>
        </w:rPr>
        <w:t>(четрдесет пет)</w:t>
      </w:r>
      <w:r w:rsidRPr="00036415">
        <w:rPr>
          <w:rFonts w:ascii="Times New Roman" w:hAnsi="Times New Roman"/>
          <w:szCs w:val="24"/>
          <w:lang w:val="sr-Cyrl-CS"/>
        </w:rPr>
        <w:t xml:space="preserve"> дана</w:t>
      </w:r>
      <w:r w:rsidRPr="001B318D">
        <w:rPr>
          <w:rFonts w:ascii="Times New Roman" w:hAnsi="Times New Roman"/>
          <w:lang w:val="sr-Cyrl-CS"/>
        </w:rPr>
        <w:t xml:space="preserve"> од датума дужничко поверилачког дноса (ДПО). Дужничко поверилачки однос настаје 15-ог у месецу за продају остварену у првих 15 (петнаест) дана у месецу и последењег дана у месецу за продају остварену од 16-ог (шеснаест) у месецу до краја месеца.</w:t>
      </w:r>
    </w:p>
    <w:p w:rsidR="00720369" w:rsidRDefault="00720369" w:rsidP="00720369">
      <w:pPr>
        <w:widowControl w:val="0"/>
        <w:overflowPunct w:val="0"/>
        <w:autoSpaceDE w:val="0"/>
        <w:autoSpaceDN w:val="0"/>
        <w:adjustRightInd w:val="0"/>
        <w:spacing w:line="252" w:lineRule="auto"/>
        <w:jc w:val="both"/>
        <w:rPr>
          <w:rFonts w:ascii="Times New Roman" w:hAnsi="Times New Roman"/>
          <w:lang w:val="sr-Cyrl-CS"/>
        </w:rPr>
      </w:pPr>
      <w:r>
        <w:rPr>
          <w:rFonts w:ascii="Times New Roman" w:hAnsi="Times New Roman"/>
          <w:lang w:val="sr-Cyrl-CS"/>
        </w:rPr>
        <w:t>Испоручилац</w:t>
      </w:r>
      <w:r w:rsidRPr="001B318D">
        <w:rPr>
          <w:rFonts w:ascii="Times New Roman" w:hAnsi="Times New Roman"/>
          <w:lang w:val="sr-Cyrl-CS"/>
        </w:rPr>
        <w:t xml:space="preserve"> се обавезује да као услов за плаћање од стране Наручиоца, уз испоствље</w:t>
      </w:r>
      <w:r>
        <w:rPr>
          <w:rFonts w:ascii="Times New Roman" w:hAnsi="Times New Roman"/>
          <w:lang w:val="sr-Cyrl-CS"/>
        </w:rPr>
        <w:t>ни</w:t>
      </w:r>
      <w:r w:rsidRPr="001B318D">
        <w:rPr>
          <w:rFonts w:ascii="Times New Roman" w:hAnsi="Times New Roman"/>
          <w:lang w:val="sr-Cyrl-CS"/>
        </w:rPr>
        <w:t xml:space="preserve"> </w:t>
      </w:r>
      <w:r>
        <w:rPr>
          <w:rFonts w:ascii="Times New Roman" w:hAnsi="Times New Roman"/>
          <w:lang w:val="sr-Cyrl-CS"/>
        </w:rPr>
        <w:t>рачун</w:t>
      </w:r>
      <w:r w:rsidRPr="001B318D">
        <w:rPr>
          <w:rFonts w:ascii="Times New Roman" w:hAnsi="Times New Roman"/>
          <w:lang w:val="sr-Cyrl-CS"/>
        </w:rPr>
        <w:t xml:space="preserve"> приложи спецификацију утрошка горива са наведеним регистарским бројевима возила</w:t>
      </w:r>
      <w:r w:rsidR="00554660">
        <w:rPr>
          <w:rFonts w:ascii="Times New Roman" w:hAnsi="Times New Roman"/>
          <w:lang w:val="sr-Cyrl-CS"/>
        </w:rPr>
        <w:t>,</w:t>
      </w:r>
      <w:r w:rsidR="00BA4495">
        <w:rPr>
          <w:rFonts w:ascii="Times New Roman" w:hAnsi="Times New Roman"/>
          <w:lang w:val="sr-Cyrl-CS"/>
        </w:rPr>
        <w:t>радних машина,агрегата,косилица,</w:t>
      </w:r>
      <w:r w:rsidR="00554660">
        <w:rPr>
          <w:rFonts w:ascii="Times New Roman" w:hAnsi="Times New Roman"/>
          <w:lang w:val="sr-Cyrl-CS"/>
        </w:rPr>
        <w:t>тримера</w:t>
      </w:r>
      <w:r w:rsidR="00BA4495">
        <w:rPr>
          <w:rFonts w:ascii="Times New Roman" w:hAnsi="Times New Roman"/>
          <w:lang w:val="sr-Cyrl-CS"/>
        </w:rPr>
        <w:t xml:space="preserve"> и уписаном</w:t>
      </w:r>
      <w:r w:rsidRPr="001B318D">
        <w:rPr>
          <w:rFonts w:ascii="Times New Roman" w:hAnsi="Times New Roman"/>
          <w:lang w:val="sr-Cyrl-CS"/>
        </w:rPr>
        <w:t xml:space="preserve"> </w:t>
      </w:r>
      <w:r w:rsidRPr="004F6F80">
        <w:rPr>
          <w:rFonts w:ascii="Times New Roman" w:hAnsi="Times New Roman"/>
          <w:lang w:val="sr-Cyrl-CS"/>
        </w:rPr>
        <w:t>километражом,</w:t>
      </w:r>
      <w:r w:rsidR="00BA4495">
        <w:rPr>
          <w:rFonts w:ascii="Times New Roman" w:hAnsi="Times New Roman"/>
          <w:lang w:val="sr-Cyrl-CS"/>
        </w:rPr>
        <w:t xml:space="preserve"> мото</w:t>
      </w:r>
      <w:r>
        <w:rPr>
          <w:rFonts w:ascii="Times New Roman" w:hAnsi="Times New Roman"/>
          <w:lang w:val="sr-Cyrl-CS"/>
        </w:rPr>
        <w:t>сатом,</w:t>
      </w:r>
      <w:r w:rsidRPr="004F6F80">
        <w:rPr>
          <w:rFonts w:ascii="Times New Roman" w:hAnsi="Times New Roman"/>
          <w:lang w:val="sr-Cyrl-CS"/>
        </w:rPr>
        <w:t xml:space="preserve"> датумом, временом, и местом точења.</w:t>
      </w:r>
    </w:p>
    <w:p w:rsidR="00705519" w:rsidRPr="00567E48" w:rsidRDefault="00705519" w:rsidP="00705519">
      <w:pPr>
        <w:widowControl w:val="0"/>
        <w:overflowPunct w:val="0"/>
        <w:autoSpaceDE w:val="0"/>
        <w:autoSpaceDN w:val="0"/>
        <w:adjustRightInd w:val="0"/>
        <w:spacing w:line="227" w:lineRule="auto"/>
        <w:ind w:right="3840"/>
        <w:rPr>
          <w:rFonts w:ascii="Times New Roman" w:hAnsi="Times New Roman"/>
          <w:color w:val="FF0000"/>
          <w:szCs w:val="24"/>
          <w:lang w:val="sr-Cyrl-CS"/>
        </w:rPr>
      </w:pPr>
    </w:p>
    <w:p w:rsidR="003D3481" w:rsidRPr="00720369" w:rsidRDefault="003D3481" w:rsidP="003D3481">
      <w:pPr>
        <w:jc w:val="both"/>
        <w:rPr>
          <w:rFonts w:ascii="Times New Roman" w:hAnsi="Times New Roman"/>
          <w:iCs/>
          <w:szCs w:val="24"/>
          <w:lang w:val="sr-Cyrl-CS"/>
        </w:rPr>
      </w:pPr>
      <w:r w:rsidRPr="00720369">
        <w:rPr>
          <w:rFonts w:ascii="Times New Roman" w:hAnsi="Times New Roman"/>
          <w:iCs/>
          <w:szCs w:val="24"/>
          <w:lang w:val="sr-Cyrl-CS"/>
        </w:rPr>
        <w:t>Плаћање се врши уплатом на рачун понуђача</w:t>
      </w:r>
      <w:r w:rsidR="00705519" w:rsidRPr="00720369">
        <w:rPr>
          <w:rFonts w:ascii="Times New Roman" w:hAnsi="Times New Roman"/>
          <w:iCs/>
          <w:szCs w:val="24"/>
          <w:lang w:val="sr-Cyrl-CS"/>
        </w:rPr>
        <w:t xml:space="preserve"> на основу оргиналн</w:t>
      </w:r>
      <w:r w:rsidR="00554660">
        <w:rPr>
          <w:rFonts w:ascii="Times New Roman" w:hAnsi="Times New Roman"/>
          <w:iCs/>
          <w:szCs w:val="24"/>
          <w:lang w:val="sr-Cyrl-CS"/>
        </w:rPr>
        <w:t>ог</w:t>
      </w:r>
      <w:r w:rsidR="00705519" w:rsidRPr="00720369">
        <w:rPr>
          <w:rFonts w:ascii="Times New Roman" w:hAnsi="Times New Roman"/>
          <w:iCs/>
          <w:szCs w:val="24"/>
          <w:lang w:val="sr-Cyrl-CS"/>
        </w:rPr>
        <w:t xml:space="preserve"> и оверен</w:t>
      </w:r>
      <w:r w:rsidR="00554660">
        <w:rPr>
          <w:rFonts w:ascii="Times New Roman" w:hAnsi="Times New Roman"/>
          <w:iCs/>
          <w:szCs w:val="24"/>
          <w:lang w:val="sr-Cyrl-CS"/>
        </w:rPr>
        <w:t>ог</w:t>
      </w:r>
      <w:r w:rsidR="00705519" w:rsidRPr="00720369">
        <w:rPr>
          <w:rFonts w:ascii="Times New Roman" w:hAnsi="Times New Roman"/>
          <w:iCs/>
          <w:szCs w:val="24"/>
          <w:lang w:val="sr-Cyrl-CS"/>
        </w:rPr>
        <w:t xml:space="preserve"> </w:t>
      </w:r>
      <w:r w:rsidR="00554660">
        <w:rPr>
          <w:rFonts w:ascii="Times New Roman" w:hAnsi="Times New Roman"/>
          <w:iCs/>
          <w:szCs w:val="24"/>
          <w:lang w:val="sr-Cyrl-CS"/>
        </w:rPr>
        <w:t>рачуна</w:t>
      </w:r>
      <w:r w:rsidRPr="00720369">
        <w:rPr>
          <w:rFonts w:ascii="Times New Roman" w:hAnsi="Times New Roman"/>
          <w:iCs/>
          <w:szCs w:val="24"/>
          <w:lang w:val="sr-Cyrl-CS"/>
        </w:rPr>
        <w:t>.</w:t>
      </w:r>
    </w:p>
    <w:p w:rsidR="00134EED" w:rsidRPr="00720369" w:rsidRDefault="00134EED" w:rsidP="003D3481">
      <w:pPr>
        <w:jc w:val="both"/>
        <w:rPr>
          <w:rFonts w:ascii="Times New Roman" w:hAnsi="Times New Roman"/>
          <w:iCs/>
          <w:szCs w:val="24"/>
          <w:lang w:val="sr-Cyrl-CS"/>
        </w:rPr>
      </w:pPr>
    </w:p>
    <w:p w:rsidR="003D3481" w:rsidRPr="00720369" w:rsidRDefault="003D3481" w:rsidP="003D3481">
      <w:pPr>
        <w:jc w:val="both"/>
        <w:rPr>
          <w:rFonts w:ascii="Times New Roman" w:hAnsi="Times New Roman"/>
          <w:b/>
          <w:bCs/>
          <w:iCs/>
          <w:szCs w:val="24"/>
          <w:lang w:val="sr-Cyrl-CS"/>
        </w:rPr>
      </w:pPr>
      <w:r w:rsidRPr="00720369">
        <w:rPr>
          <w:rFonts w:ascii="Times New Roman" w:hAnsi="Times New Roman"/>
          <w:iCs/>
          <w:szCs w:val="24"/>
          <w:lang w:val="sr-Cyrl-CS"/>
        </w:rPr>
        <w:t>Понуђачу није дозвољено да захтева аванс.</w:t>
      </w:r>
    </w:p>
    <w:p w:rsidR="00BB22AF" w:rsidRPr="00720369" w:rsidRDefault="00BB22AF" w:rsidP="00BB22AF">
      <w:pPr>
        <w:jc w:val="both"/>
        <w:rPr>
          <w:rFonts w:ascii="Times New Roman" w:hAnsi="Times New Roman"/>
          <w:szCs w:val="24"/>
          <w:lang w:val="sr-Cyrl-CS"/>
        </w:rPr>
      </w:pPr>
    </w:p>
    <w:p w:rsidR="00256968" w:rsidRPr="00720369" w:rsidRDefault="00256968" w:rsidP="00256968">
      <w:pPr>
        <w:jc w:val="both"/>
        <w:rPr>
          <w:rFonts w:ascii="Times New Roman" w:hAnsi="Times New Roman"/>
          <w:b/>
          <w:lang w:val="sr-Cyrl-CS"/>
        </w:rPr>
      </w:pPr>
      <w:r w:rsidRPr="00720369">
        <w:rPr>
          <w:rFonts w:ascii="Times New Roman" w:hAnsi="Times New Roman"/>
          <w:b/>
          <w:lang w:val="sr-Cyrl-CS"/>
        </w:rPr>
        <w:t>Уколико је понуђач захтева аванс</w:t>
      </w:r>
      <w:r w:rsidR="00433BA0" w:rsidRPr="00720369">
        <w:rPr>
          <w:rFonts w:ascii="Times New Roman" w:hAnsi="Times New Roman"/>
          <w:b/>
          <w:lang w:val="sr-Cyrl-CS"/>
        </w:rPr>
        <w:t>н</w:t>
      </w:r>
      <w:r w:rsidRPr="00720369">
        <w:rPr>
          <w:rFonts w:ascii="Times New Roman" w:hAnsi="Times New Roman"/>
          <w:b/>
          <w:lang w:val="sr-Cyrl-CS"/>
        </w:rPr>
        <w:t>о плаћање понуда ће бити одбијена као неприхватљива.</w:t>
      </w:r>
    </w:p>
    <w:p w:rsidR="003D3481" w:rsidRPr="0072353E" w:rsidRDefault="003D3481" w:rsidP="003D3481">
      <w:pPr>
        <w:jc w:val="both"/>
        <w:rPr>
          <w:rFonts w:ascii="Times New Roman" w:hAnsi="Times New Roman"/>
          <w:iCs/>
          <w:szCs w:val="24"/>
          <w:lang w:val="sr-Cyrl-CS"/>
        </w:rPr>
      </w:pPr>
    </w:p>
    <w:p w:rsidR="00BB22AF" w:rsidRDefault="00A2096D" w:rsidP="003D3481">
      <w:pPr>
        <w:jc w:val="both"/>
        <w:rPr>
          <w:rFonts w:ascii="Times New Roman" w:hAnsi="Times New Roman"/>
          <w:iCs/>
          <w:szCs w:val="24"/>
          <w:u w:val="single"/>
          <w:lang w:val="sr-Cyrl-CS"/>
        </w:rPr>
      </w:pPr>
      <w:r w:rsidRPr="0072353E">
        <w:rPr>
          <w:rFonts w:ascii="Times New Roman" w:hAnsi="Times New Roman"/>
          <w:b/>
          <w:bCs/>
          <w:i/>
          <w:iCs/>
          <w:szCs w:val="24"/>
          <w:lang w:val="sr-Cyrl-CS"/>
        </w:rPr>
        <w:t>9.</w:t>
      </w:r>
      <w:r>
        <w:rPr>
          <w:rFonts w:ascii="Times New Roman" w:hAnsi="Times New Roman"/>
          <w:b/>
          <w:bCs/>
          <w:i/>
          <w:iCs/>
          <w:szCs w:val="24"/>
          <w:lang w:val="sr-Cyrl-CS"/>
        </w:rPr>
        <w:t>2</w:t>
      </w:r>
      <w:r w:rsidR="003D3481" w:rsidRPr="0072353E">
        <w:rPr>
          <w:rFonts w:ascii="Times New Roman" w:hAnsi="Times New Roman"/>
          <w:b/>
          <w:bCs/>
          <w:i/>
          <w:iCs/>
          <w:szCs w:val="24"/>
          <w:lang w:val="sr-Cyrl-CS"/>
        </w:rPr>
        <w:t xml:space="preserve">. </w:t>
      </w:r>
      <w:r w:rsidR="003D3481" w:rsidRPr="0072353E">
        <w:rPr>
          <w:rFonts w:ascii="Times New Roman" w:hAnsi="Times New Roman"/>
          <w:iCs/>
          <w:szCs w:val="24"/>
          <w:u w:val="single"/>
          <w:lang w:val="sr-Cyrl-CS"/>
        </w:rPr>
        <w:t>Захтев у погледу</w:t>
      </w:r>
      <w:r w:rsidR="00494275">
        <w:rPr>
          <w:rFonts w:ascii="Times New Roman" w:hAnsi="Times New Roman"/>
          <w:iCs/>
          <w:szCs w:val="24"/>
          <w:u w:val="single"/>
          <w:lang w:val="sr-Cyrl-CS"/>
        </w:rPr>
        <w:t xml:space="preserve"> места и </w:t>
      </w:r>
      <w:r w:rsidR="003D3481" w:rsidRPr="0072353E">
        <w:rPr>
          <w:rFonts w:ascii="Times New Roman" w:hAnsi="Times New Roman"/>
          <w:iCs/>
          <w:szCs w:val="24"/>
          <w:u w:val="single"/>
          <w:lang w:val="sr-Cyrl-CS"/>
        </w:rPr>
        <w:t xml:space="preserve"> рока изврше</w:t>
      </w:r>
      <w:r w:rsidR="006D7996">
        <w:rPr>
          <w:rFonts w:ascii="Times New Roman" w:hAnsi="Times New Roman"/>
          <w:iCs/>
          <w:szCs w:val="24"/>
          <w:u w:val="single"/>
          <w:lang w:val="sr-Cyrl-CS"/>
        </w:rPr>
        <w:t>не</w:t>
      </w:r>
      <w:r w:rsidR="00720369">
        <w:rPr>
          <w:rFonts w:ascii="Times New Roman" w:hAnsi="Times New Roman"/>
          <w:iCs/>
          <w:szCs w:val="24"/>
          <w:u w:val="single"/>
          <w:lang w:val="sr-Cyrl-CS"/>
        </w:rPr>
        <w:t xml:space="preserve"> испоруке добара</w:t>
      </w:r>
    </w:p>
    <w:p w:rsidR="00720369" w:rsidRDefault="00720369" w:rsidP="003D3481">
      <w:pPr>
        <w:jc w:val="both"/>
        <w:rPr>
          <w:rFonts w:ascii="Times New Roman" w:hAnsi="Times New Roman"/>
          <w:iCs/>
          <w:szCs w:val="24"/>
          <w:u w:val="single"/>
          <w:lang w:val="sr-Cyrl-CS"/>
        </w:rPr>
      </w:pPr>
    </w:p>
    <w:p w:rsidR="003F25DC" w:rsidRPr="00720369" w:rsidRDefault="00494275" w:rsidP="00F444EC">
      <w:pPr>
        <w:jc w:val="both"/>
        <w:rPr>
          <w:rFonts w:ascii="Times New Roman" w:hAnsi="Times New Roman"/>
          <w:iCs/>
          <w:szCs w:val="24"/>
          <w:lang w:val="sr-Cyrl-CS"/>
        </w:rPr>
      </w:pPr>
      <w:r w:rsidRPr="00720369">
        <w:rPr>
          <w:rFonts w:ascii="Times New Roman" w:hAnsi="Times New Roman"/>
          <w:iCs/>
          <w:szCs w:val="24"/>
          <w:lang w:val="sr-Cyrl-CS"/>
        </w:rPr>
        <w:t xml:space="preserve">Место испоруке је на адреси </w:t>
      </w:r>
      <w:r w:rsidR="006D7996" w:rsidRPr="00720369">
        <w:rPr>
          <w:rFonts w:ascii="Times New Roman" w:hAnsi="Times New Roman"/>
          <w:iCs/>
          <w:szCs w:val="24"/>
          <w:lang w:val="sr-Cyrl-CS"/>
        </w:rPr>
        <w:t>Испо</w:t>
      </w:r>
      <w:r w:rsidRPr="00720369">
        <w:rPr>
          <w:rFonts w:ascii="Times New Roman" w:hAnsi="Times New Roman"/>
          <w:iCs/>
          <w:szCs w:val="24"/>
          <w:lang w:val="sr-Cyrl-CS"/>
        </w:rPr>
        <w:t>ручиоца.</w:t>
      </w:r>
    </w:p>
    <w:p w:rsidR="003D3481" w:rsidRDefault="006D7996" w:rsidP="003D3481">
      <w:pPr>
        <w:jc w:val="both"/>
        <w:rPr>
          <w:rFonts w:ascii="Times New Roman" w:hAnsi="Times New Roman"/>
          <w:szCs w:val="24"/>
          <w:lang w:val="sr-Cyrl-CS"/>
        </w:rPr>
      </w:pPr>
      <w:r>
        <w:rPr>
          <w:rFonts w:ascii="Times New Roman" w:hAnsi="Times New Roman"/>
          <w:szCs w:val="24"/>
          <w:lang w:val="sr-Cyrl-CS"/>
        </w:rPr>
        <w:t>Испорука (утакање горива) вршиће се сукцесивно по сваком конкретном захтеву у складу са  ставарним потребама Наручиоца</w:t>
      </w:r>
      <w:r w:rsidRPr="00007BB9">
        <w:rPr>
          <w:rFonts w:ascii="Times New Roman" w:hAnsi="Times New Roman"/>
          <w:szCs w:val="24"/>
          <w:lang w:val="sr-Cyrl-CS"/>
        </w:rPr>
        <w:t xml:space="preserve"> </w:t>
      </w:r>
      <w:r>
        <w:rPr>
          <w:rFonts w:ascii="Times New Roman" w:hAnsi="Times New Roman"/>
          <w:szCs w:val="24"/>
          <w:lang w:val="sr-Cyrl-CS"/>
        </w:rPr>
        <w:t>за период од године дана од дана потписивања уговора о јавној набавци</w:t>
      </w:r>
    </w:p>
    <w:p w:rsidR="00BA4495" w:rsidRPr="00F06398" w:rsidRDefault="00433BA0" w:rsidP="00BA4495">
      <w:pPr>
        <w:jc w:val="both"/>
        <w:rPr>
          <w:rFonts w:ascii="Times New Roman" w:hAnsi="Times New Roman"/>
          <w:color w:val="FF0000"/>
          <w:szCs w:val="24"/>
          <w:lang w:val="sr-Cyrl-CS"/>
        </w:rPr>
      </w:pPr>
      <w:r>
        <w:rPr>
          <w:rFonts w:ascii="Times New Roman" w:hAnsi="Times New Roman"/>
          <w:lang w:val="sr-Cyrl-CS"/>
        </w:rPr>
        <w:t xml:space="preserve"> </w:t>
      </w:r>
      <w:r w:rsidR="00BA4495" w:rsidRPr="00BA4495">
        <w:rPr>
          <w:rFonts w:ascii="Times New Roman" w:hAnsi="Times New Roman"/>
          <w:szCs w:val="24"/>
          <w:lang w:val="sr-Cyrl-CS"/>
        </w:rPr>
        <w:t xml:space="preserve">Испорука (утакање горива)  вршиће се у путничка и теретна возила, радне машине, агрегате,косилице и тримере на малопродајном месту Испоручиоца уз пратеће услуге : уписивање и овера испоручене количине истог у Путни радни лист </w:t>
      </w:r>
      <w:r w:rsidR="00BA4495" w:rsidRPr="00BA4495">
        <w:rPr>
          <w:rFonts w:ascii="Times New Roman" w:hAnsi="Times New Roman"/>
          <w:lang w:val="sr-Cyrl-CS"/>
        </w:rPr>
        <w:t xml:space="preserve">- Образац СбСл 5 </w:t>
      </w:r>
      <w:r w:rsidR="00BA4495" w:rsidRPr="00BA4495">
        <w:rPr>
          <w:rFonts w:ascii="Times New Roman" w:hAnsi="Times New Roman"/>
          <w:szCs w:val="24"/>
          <w:lang w:val="sr-Cyrl-CS"/>
        </w:rPr>
        <w:t>и издавање фискалних рачуна за точено гориво.</w:t>
      </w:r>
    </w:p>
    <w:p w:rsidR="006D7996" w:rsidRPr="00433BA0" w:rsidRDefault="006D7996" w:rsidP="00720369">
      <w:pPr>
        <w:jc w:val="both"/>
        <w:rPr>
          <w:rFonts w:ascii="Times New Roman" w:hAnsi="Times New Roman"/>
          <w:szCs w:val="24"/>
          <w:lang w:val="sr-Latn-CS"/>
        </w:rPr>
      </w:pPr>
    </w:p>
    <w:p w:rsidR="003D3481" w:rsidRDefault="00F444EC" w:rsidP="003D3481">
      <w:pPr>
        <w:jc w:val="both"/>
        <w:rPr>
          <w:rFonts w:ascii="Times New Roman" w:hAnsi="Times New Roman"/>
          <w:iCs/>
          <w:szCs w:val="24"/>
          <w:u w:val="single"/>
          <w:lang w:val="sr-Cyrl-CS"/>
        </w:rPr>
      </w:pPr>
      <w:r w:rsidRPr="0072353E">
        <w:rPr>
          <w:rFonts w:ascii="Times New Roman" w:hAnsi="Times New Roman"/>
          <w:b/>
          <w:bCs/>
          <w:iCs/>
          <w:szCs w:val="24"/>
          <w:u w:val="single"/>
          <w:lang w:val="sr-Cyrl-CS"/>
        </w:rPr>
        <w:t>9.</w:t>
      </w:r>
      <w:r>
        <w:rPr>
          <w:rFonts w:ascii="Times New Roman" w:hAnsi="Times New Roman"/>
          <w:b/>
          <w:bCs/>
          <w:iCs/>
          <w:szCs w:val="24"/>
          <w:u w:val="single"/>
          <w:lang w:val="sr-Cyrl-CS"/>
        </w:rPr>
        <w:t>3</w:t>
      </w:r>
      <w:r w:rsidR="003D3481" w:rsidRPr="0072353E">
        <w:rPr>
          <w:rFonts w:ascii="Times New Roman" w:hAnsi="Times New Roman"/>
          <w:b/>
          <w:bCs/>
          <w:iCs/>
          <w:szCs w:val="24"/>
          <w:u w:val="single"/>
          <w:lang w:val="sr-Cyrl-CS"/>
        </w:rPr>
        <w:t xml:space="preserve">. </w:t>
      </w:r>
      <w:r w:rsidR="003D3481" w:rsidRPr="0072353E">
        <w:rPr>
          <w:rFonts w:ascii="Times New Roman" w:hAnsi="Times New Roman"/>
          <w:iCs/>
          <w:szCs w:val="24"/>
          <w:u w:val="single"/>
          <w:lang w:val="sr-Cyrl-CS"/>
        </w:rPr>
        <w:t>Захтев у погледу рока важења понуде</w:t>
      </w:r>
    </w:p>
    <w:p w:rsidR="00491046" w:rsidRPr="00491046" w:rsidRDefault="00491046" w:rsidP="003D3481">
      <w:pPr>
        <w:jc w:val="both"/>
        <w:rPr>
          <w:rFonts w:ascii="Times New Roman" w:hAnsi="Times New Roman"/>
          <w:iCs/>
          <w:szCs w:val="24"/>
          <w:lang w:val="sr-Cyrl-CS"/>
        </w:rPr>
      </w:pPr>
    </w:p>
    <w:p w:rsidR="003D3481" w:rsidRPr="00BA4495" w:rsidRDefault="003D3481" w:rsidP="003D3481">
      <w:pPr>
        <w:jc w:val="both"/>
        <w:rPr>
          <w:rFonts w:ascii="Times New Roman" w:hAnsi="Times New Roman"/>
          <w:iCs/>
          <w:szCs w:val="24"/>
          <w:lang w:val="sr-Cyrl-CS"/>
        </w:rPr>
      </w:pPr>
      <w:r w:rsidRPr="00BA4495">
        <w:rPr>
          <w:rFonts w:ascii="Times New Roman" w:hAnsi="Times New Roman"/>
          <w:iCs/>
          <w:szCs w:val="24"/>
          <w:lang w:val="sr-Cyrl-CS"/>
        </w:rPr>
        <w:t xml:space="preserve">Рок важења понуде не може бити краћи од </w:t>
      </w:r>
      <w:r w:rsidR="00BA4495" w:rsidRPr="00BA4495">
        <w:rPr>
          <w:rFonts w:ascii="Times New Roman" w:hAnsi="Times New Roman"/>
          <w:iCs/>
          <w:szCs w:val="24"/>
          <w:lang w:val="sr-Cyrl-CS"/>
        </w:rPr>
        <w:t>3</w:t>
      </w:r>
      <w:r w:rsidRPr="00BA4495">
        <w:rPr>
          <w:rFonts w:ascii="Times New Roman" w:hAnsi="Times New Roman"/>
          <w:iCs/>
          <w:szCs w:val="24"/>
          <w:lang w:val="sr-Cyrl-CS"/>
        </w:rPr>
        <w:t xml:space="preserve">0 </w:t>
      </w:r>
      <w:r w:rsidR="001D4A23" w:rsidRPr="00BA4495">
        <w:rPr>
          <w:rFonts w:ascii="Times New Roman" w:hAnsi="Times New Roman"/>
          <w:iCs/>
          <w:szCs w:val="24"/>
          <w:lang w:val="sr-Cyrl-CS"/>
        </w:rPr>
        <w:t>(</w:t>
      </w:r>
      <w:r w:rsidR="00BA4495" w:rsidRPr="00BA4495">
        <w:rPr>
          <w:rFonts w:ascii="Times New Roman" w:hAnsi="Times New Roman"/>
          <w:iCs/>
          <w:szCs w:val="24"/>
          <w:lang w:val="sr-Cyrl-CS"/>
        </w:rPr>
        <w:t>три</w:t>
      </w:r>
      <w:r w:rsidR="001D4A23" w:rsidRPr="00BA4495">
        <w:rPr>
          <w:rFonts w:ascii="Times New Roman" w:hAnsi="Times New Roman"/>
          <w:iCs/>
          <w:szCs w:val="24"/>
          <w:lang w:val="sr-Cyrl-CS"/>
        </w:rPr>
        <w:t xml:space="preserve">десет) </w:t>
      </w:r>
      <w:r w:rsidRPr="00BA4495">
        <w:rPr>
          <w:rFonts w:ascii="Times New Roman" w:hAnsi="Times New Roman"/>
          <w:iCs/>
          <w:szCs w:val="24"/>
          <w:lang w:val="sr-Cyrl-CS"/>
        </w:rPr>
        <w:t xml:space="preserve">дана од дана </w:t>
      </w:r>
      <w:r w:rsidR="00705519" w:rsidRPr="00BA4495">
        <w:rPr>
          <w:rFonts w:ascii="Times New Roman" w:hAnsi="Times New Roman"/>
          <w:iCs/>
          <w:szCs w:val="24"/>
          <w:lang w:val="sr-Cyrl-CS"/>
        </w:rPr>
        <w:t xml:space="preserve">јавног </w:t>
      </w:r>
      <w:r w:rsidRPr="00BA4495">
        <w:rPr>
          <w:rFonts w:ascii="Times New Roman" w:hAnsi="Times New Roman"/>
          <w:iCs/>
          <w:szCs w:val="24"/>
          <w:lang w:val="sr-Cyrl-CS"/>
        </w:rPr>
        <w:t>отварања понуда.</w:t>
      </w:r>
    </w:p>
    <w:p w:rsidR="003D3481" w:rsidRPr="0072353E" w:rsidRDefault="003D3481" w:rsidP="003D3481">
      <w:pPr>
        <w:jc w:val="both"/>
        <w:rPr>
          <w:rFonts w:ascii="Times New Roman" w:hAnsi="Times New Roman"/>
          <w:iCs/>
          <w:szCs w:val="24"/>
          <w:lang w:val="sr-Cyrl-CS"/>
        </w:rPr>
      </w:pPr>
      <w:r w:rsidRPr="00BA4495">
        <w:rPr>
          <w:rFonts w:ascii="Times New Roman" w:hAnsi="Times New Roman"/>
          <w:iCs/>
          <w:szCs w:val="24"/>
          <w:lang w:val="sr-Cyrl-CS"/>
        </w:rPr>
        <w:t xml:space="preserve">У случају истека рока </w:t>
      </w:r>
      <w:r w:rsidRPr="0072353E">
        <w:rPr>
          <w:rFonts w:ascii="Times New Roman" w:hAnsi="Times New Roman"/>
          <w:iCs/>
          <w:szCs w:val="24"/>
          <w:lang w:val="sr-Cyrl-CS"/>
        </w:rPr>
        <w:t>важења понуде, наручилац је дужан да у писаном облику затражи од понуђача продужење рока важења понуде.</w:t>
      </w:r>
    </w:p>
    <w:p w:rsidR="003D3481" w:rsidRPr="00F444EC" w:rsidRDefault="003D3481" w:rsidP="003D3481">
      <w:pPr>
        <w:jc w:val="both"/>
        <w:rPr>
          <w:rFonts w:ascii="Times New Roman" w:hAnsi="Times New Roman"/>
          <w:b/>
          <w:bCs/>
          <w:i/>
          <w:iCs/>
          <w:szCs w:val="24"/>
          <w:lang w:val="sr-Cyrl-CS"/>
        </w:rPr>
      </w:pPr>
      <w:r w:rsidRPr="0072353E">
        <w:rPr>
          <w:rFonts w:ascii="Times New Roman" w:hAnsi="Times New Roman"/>
          <w:iCs/>
          <w:szCs w:val="24"/>
          <w:lang w:val="sr-Cyrl-CS"/>
        </w:rPr>
        <w:t>Понуђач који прихвати захтев за продужење рока важења понуде на може мењати понуду.</w:t>
      </w:r>
    </w:p>
    <w:p w:rsidR="003D3481" w:rsidRDefault="003D3481" w:rsidP="003D3481">
      <w:pPr>
        <w:jc w:val="both"/>
        <w:rPr>
          <w:rFonts w:ascii="Times New Roman" w:hAnsi="Times New Roman"/>
          <w:b/>
          <w:bCs/>
          <w:i/>
          <w:iCs/>
          <w:szCs w:val="24"/>
          <w:lang w:val="sr-Cyrl-CS"/>
        </w:rPr>
      </w:pPr>
    </w:p>
    <w:p w:rsidR="00B77225" w:rsidRPr="00B77225" w:rsidRDefault="00B77225" w:rsidP="003D3481">
      <w:pPr>
        <w:jc w:val="both"/>
        <w:rPr>
          <w:rFonts w:ascii="Times New Roman" w:hAnsi="Times New Roman"/>
          <w:b/>
          <w:bCs/>
          <w:i/>
          <w:iCs/>
          <w:szCs w:val="24"/>
          <w:lang w:val="sr-Cyrl-CS"/>
        </w:rPr>
      </w:pPr>
    </w:p>
    <w:p w:rsidR="00AB0F62" w:rsidRDefault="003D3481" w:rsidP="003D3481">
      <w:pPr>
        <w:jc w:val="both"/>
        <w:rPr>
          <w:rFonts w:ascii="Times New Roman" w:hAnsi="Times New Roman"/>
          <w:b/>
          <w:bCs/>
          <w:i/>
          <w:iCs/>
          <w:szCs w:val="24"/>
          <w:lang w:val="sr-Cyrl-CS"/>
        </w:rPr>
      </w:pPr>
      <w:r w:rsidRPr="0072353E">
        <w:rPr>
          <w:rFonts w:ascii="Times New Roman" w:hAnsi="Times New Roman"/>
          <w:b/>
          <w:bCs/>
          <w:i/>
          <w:iCs/>
          <w:szCs w:val="24"/>
          <w:lang w:val="sr-Cyrl-CS"/>
        </w:rPr>
        <w:t>10. ВАЛУТА И НАЧИН НА КОЈИ МОРА ДА БУДЕ НАВЕДЕНА И ИЗРАЖЕНА ЦЕНА У ПОНУДИ</w:t>
      </w:r>
    </w:p>
    <w:p w:rsidR="00AB0F62" w:rsidRPr="0072353E" w:rsidRDefault="00AB0F62" w:rsidP="003D3481">
      <w:pPr>
        <w:jc w:val="both"/>
        <w:rPr>
          <w:rFonts w:ascii="Times New Roman" w:hAnsi="Times New Roman"/>
          <w:b/>
          <w:bCs/>
          <w:i/>
          <w:iCs/>
          <w:szCs w:val="24"/>
          <w:lang w:val="sr-Cyrl-CS"/>
        </w:rPr>
      </w:pPr>
    </w:p>
    <w:p w:rsidR="00743F17" w:rsidRDefault="00743F17" w:rsidP="00743F17">
      <w:pPr>
        <w:widowControl w:val="0"/>
        <w:overflowPunct w:val="0"/>
        <w:autoSpaceDE w:val="0"/>
        <w:autoSpaceDN w:val="0"/>
        <w:adjustRightInd w:val="0"/>
        <w:spacing w:line="239" w:lineRule="auto"/>
        <w:jc w:val="both"/>
        <w:rPr>
          <w:rFonts w:ascii="Times New Roman" w:hAnsi="Times New Roman"/>
          <w:lang w:val="sr-Cyrl-CS"/>
        </w:rPr>
      </w:pPr>
      <w:r w:rsidRPr="00660BAF">
        <w:rPr>
          <w:rFonts w:ascii="Times New Roman" w:hAnsi="Times New Roman"/>
          <w:lang w:val="sr-Cyrl-CS"/>
        </w:rPr>
        <w:t xml:space="preserve">Цене </w:t>
      </w:r>
      <w:r>
        <w:rPr>
          <w:rFonts w:ascii="Times New Roman" w:hAnsi="Times New Roman"/>
          <w:lang w:val="sr-Cyrl-CS"/>
        </w:rPr>
        <w:t xml:space="preserve">моторног горива </w:t>
      </w:r>
      <w:r w:rsidRPr="00660BAF">
        <w:rPr>
          <w:rFonts w:ascii="Times New Roman" w:hAnsi="Times New Roman"/>
          <w:lang w:val="sr-Cyrl-CS"/>
        </w:rPr>
        <w:t xml:space="preserve"> одређују се одлукама </w:t>
      </w:r>
      <w:r>
        <w:rPr>
          <w:rFonts w:ascii="Times New Roman" w:hAnsi="Times New Roman"/>
          <w:lang w:val="sr-Cyrl-CS"/>
        </w:rPr>
        <w:t xml:space="preserve">Испоручиоца </w:t>
      </w:r>
      <w:r w:rsidRPr="00660BAF">
        <w:rPr>
          <w:rFonts w:ascii="Times New Roman" w:hAnsi="Times New Roman"/>
          <w:lang w:val="sr-Cyrl-CS"/>
        </w:rPr>
        <w:t xml:space="preserve"> у складу са кретањем цена на тржишту нафтиних деривта у Републици Србији. Одлуке Понуђача</w:t>
      </w:r>
      <w:r>
        <w:rPr>
          <w:rFonts w:ascii="Times New Roman" w:hAnsi="Times New Roman"/>
          <w:lang w:val="sr-Cyrl-CS"/>
        </w:rPr>
        <w:t>/Добављача</w:t>
      </w:r>
      <w:r w:rsidRPr="00660BAF">
        <w:rPr>
          <w:rFonts w:ascii="Times New Roman" w:hAnsi="Times New Roman"/>
          <w:lang w:val="sr-Cyrl-CS"/>
        </w:rPr>
        <w:t xml:space="preserve"> о променама цена н</w:t>
      </w:r>
      <w:r w:rsidRPr="00660BAF">
        <w:rPr>
          <w:rFonts w:ascii="Times New Roman" w:hAnsi="Times New Roman"/>
        </w:rPr>
        <w:t>a</w:t>
      </w:r>
      <w:r w:rsidRPr="00660BAF">
        <w:rPr>
          <w:rFonts w:ascii="Times New Roman" w:hAnsi="Times New Roman"/>
          <w:lang w:val="sr-Cyrl-CS"/>
        </w:rPr>
        <w:t xml:space="preserve">фтиних деривата се доносе у оним интервалима у којима се обезбеђује њихово </w:t>
      </w:r>
      <w:r w:rsidRPr="00660BAF">
        <w:rPr>
          <w:rFonts w:ascii="Times New Roman" w:hAnsi="Times New Roman"/>
          <w:lang w:val="sr-Cyrl-CS"/>
        </w:rPr>
        <w:lastRenderedPageBreak/>
        <w:t>усклађивање са кретањима на тржишту нафтиних деривата</w:t>
      </w:r>
      <w:r>
        <w:rPr>
          <w:rFonts w:ascii="Times New Roman" w:hAnsi="Times New Roman"/>
          <w:lang w:val="sr-Cyrl-CS"/>
        </w:rPr>
        <w:t>.</w:t>
      </w:r>
    </w:p>
    <w:p w:rsidR="00743F17" w:rsidRDefault="00743F17" w:rsidP="00743F17">
      <w:pPr>
        <w:widowControl w:val="0"/>
        <w:overflowPunct w:val="0"/>
        <w:autoSpaceDE w:val="0"/>
        <w:autoSpaceDN w:val="0"/>
        <w:adjustRightInd w:val="0"/>
        <w:spacing w:line="239" w:lineRule="auto"/>
        <w:jc w:val="both"/>
        <w:rPr>
          <w:rFonts w:ascii="Times New Roman" w:hAnsi="Times New Roman"/>
          <w:lang w:val="sr-Cyrl-CS"/>
        </w:rPr>
      </w:pPr>
    </w:p>
    <w:p w:rsidR="00743F17" w:rsidRPr="00957DEA" w:rsidRDefault="005C6E09" w:rsidP="005C6E09">
      <w:pPr>
        <w:widowControl w:val="0"/>
        <w:overflowPunct w:val="0"/>
        <w:autoSpaceDE w:val="0"/>
        <w:autoSpaceDN w:val="0"/>
        <w:adjustRightInd w:val="0"/>
        <w:jc w:val="both"/>
        <w:rPr>
          <w:rFonts w:ascii="Times New Roman" w:hAnsi="Times New Roman"/>
          <w:lang w:val="sr-Cyrl-CS"/>
        </w:rPr>
      </w:pPr>
      <w:r w:rsidRPr="00882144">
        <w:rPr>
          <w:rFonts w:ascii="Times New Roman" w:hAnsi="Times New Roman"/>
          <w:szCs w:val="24"/>
        </w:rPr>
        <w:t>Јединичне</w:t>
      </w:r>
      <w:r w:rsidRPr="00882144">
        <w:rPr>
          <w:rFonts w:ascii="Times New Roman" w:hAnsi="Times New Roman"/>
          <w:szCs w:val="24"/>
          <w:lang w:val="sr-Cyrl-RS"/>
        </w:rPr>
        <w:t xml:space="preserve">  (нове) </w:t>
      </w:r>
      <w:r w:rsidRPr="00882144">
        <w:rPr>
          <w:rFonts w:ascii="Times New Roman" w:hAnsi="Times New Roman"/>
          <w:szCs w:val="24"/>
        </w:rPr>
        <w:t xml:space="preserve">цене </w:t>
      </w:r>
      <w:r w:rsidRPr="00882144">
        <w:rPr>
          <w:rFonts w:ascii="Times New Roman" w:hAnsi="Times New Roman"/>
          <w:szCs w:val="24"/>
          <w:lang w:val="sr-Cyrl-RS"/>
        </w:rPr>
        <w:t>деривата</w:t>
      </w:r>
      <w:r w:rsidRPr="00882144">
        <w:rPr>
          <w:rFonts w:ascii="Times New Roman" w:hAnsi="Times New Roman"/>
          <w:szCs w:val="24"/>
        </w:rPr>
        <w:t xml:space="preserve"> које су предмет набавке након истека рока важења понуде до краја важења уговора, утврђиваће се на основу корекционог фактора (</w:t>
      </w:r>
      <w:r w:rsidRPr="00882144">
        <w:rPr>
          <w:rFonts w:ascii="Times New Roman" w:hAnsi="Times New Roman"/>
          <w:b/>
          <w:bCs/>
          <w:szCs w:val="24"/>
        </w:rPr>
        <w:t>К</w:t>
      </w:r>
      <w:r w:rsidRPr="00882144">
        <w:rPr>
          <w:rFonts w:ascii="Times New Roman" w:hAnsi="Times New Roman"/>
          <w:szCs w:val="24"/>
        </w:rPr>
        <w:t>) који ће бити одређен по следећој формули:</w:t>
      </w:r>
    </w:p>
    <w:p w:rsidR="00743F17" w:rsidRPr="00957DEA" w:rsidRDefault="00743F17" w:rsidP="00743F17">
      <w:pPr>
        <w:widowControl w:val="0"/>
        <w:overflowPunct w:val="0"/>
        <w:autoSpaceDE w:val="0"/>
        <w:autoSpaceDN w:val="0"/>
        <w:adjustRightInd w:val="0"/>
        <w:spacing w:line="239" w:lineRule="auto"/>
        <w:jc w:val="both"/>
        <w:rPr>
          <w:rFonts w:ascii="Times New Roman" w:hAnsi="Times New Roman"/>
          <w:lang w:val="sr-Cyrl-CS"/>
        </w:rPr>
      </w:pPr>
    </w:p>
    <w:p w:rsidR="00743F17" w:rsidRPr="00041B79" w:rsidRDefault="00743F17" w:rsidP="00743F17">
      <w:pPr>
        <w:widowControl w:val="0"/>
        <w:autoSpaceDE w:val="0"/>
        <w:autoSpaceDN w:val="0"/>
        <w:adjustRightInd w:val="0"/>
        <w:rPr>
          <w:rFonts w:ascii="Times New Roman" w:hAnsi="Times New Roman"/>
          <w:szCs w:val="24"/>
          <w:u w:val="single"/>
        </w:rPr>
      </w:pPr>
      <w:r w:rsidRPr="00041B79">
        <w:rPr>
          <w:rFonts w:ascii="Times New Roman" w:hAnsi="Times New Roman"/>
          <w:b/>
          <w:bCs/>
          <w:lang w:val="sr-Cyrl-RS"/>
        </w:rPr>
        <w:t xml:space="preserve">    К =  </w:t>
      </w:r>
      <w:r w:rsidRPr="00041B79">
        <w:rPr>
          <w:rFonts w:ascii="Times New Roman" w:hAnsi="Times New Roman"/>
          <w:b/>
          <w:bCs/>
          <w:u w:val="single"/>
        </w:rPr>
        <w:t>цена одговарајуће врсте горива која је понуђена у обрасцу понуде без ПДВ-а</w:t>
      </w:r>
    </w:p>
    <w:p w:rsidR="00743F17" w:rsidRPr="00041B79" w:rsidRDefault="00743F17" w:rsidP="00743F17">
      <w:pPr>
        <w:widowControl w:val="0"/>
        <w:autoSpaceDE w:val="0"/>
        <w:autoSpaceDN w:val="0"/>
        <w:adjustRightInd w:val="0"/>
        <w:spacing w:line="239" w:lineRule="auto"/>
        <w:ind w:left="720"/>
        <w:jc w:val="both"/>
        <w:rPr>
          <w:rFonts w:ascii="Times New Roman" w:hAnsi="Times New Roman"/>
          <w:b/>
          <w:bCs/>
          <w:lang w:val="sr-Cyrl-RS"/>
        </w:rPr>
      </w:pPr>
      <w:r w:rsidRPr="00041B79">
        <w:rPr>
          <w:rFonts w:ascii="Times New Roman" w:hAnsi="Times New Roman"/>
          <w:b/>
          <w:bCs/>
          <w:lang w:val="sr-Cyrl-RS"/>
        </w:rPr>
        <w:t xml:space="preserve"> </w:t>
      </w:r>
      <w:r w:rsidRPr="00041B79">
        <w:rPr>
          <w:rFonts w:ascii="Times New Roman" w:hAnsi="Times New Roman"/>
          <w:b/>
          <w:bCs/>
        </w:rPr>
        <w:t xml:space="preserve">малопродајна цена без ПДВ-а одговарајуће врсте </w:t>
      </w:r>
      <w:r w:rsidRPr="00041B79">
        <w:rPr>
          <w:rFonts w:ascii="Times New Roman" w:hAnsi="Times New Roman"/>
          <w:b/>
          <w:bCs/>
          <w:lang w:val="sr-Cyrl-RS"/>
        </w:rPr>
        <w:t>дери</w:t>
      </w:r>
      <w:r w:rsidRPr="00041B79">
        <w:rPr>
          <w:rFonts w:ascii="Times New Roman" w:hAnsi="Times New Roman"/>
          <w:b/>
          <w:bCs/>
        </w:rPr>
        <w:t>ва</w:t>
      </w:r>
      <w:r w:rsidRPr="00041B79">
        <w:rPr>
          <w:rFonts w:ascii="Times New Roman" w:hAnsi="Times New Roman"/>
          <w:b/>
          <w:bCs/>
          <w:lang w:val="sr-Cyrl-RS"/>
        </w:rPr>
        <w:t>та</w:t>
      </w:r>
      <w:r w:rsidRPr="00041B79">
        <w:rPr>
          <w:rFonts w:ascii="Times New Roman" w:hAnsi="Times New Roman"/>
          <w:b/>
          <w:bCs/>
        </w:rPr>
        <w:t xml:space="preserve"> на пумпној станици</w:t>
      </w:r>
      <w:r w:rsidRPr="00041B79">
        <w:rPr>
          <w:rFonts w:ascii="Times New Roman" w:hAnsi="Times New Roman"/>
          <w:b/>
          <w:bCs/>
          <w:lang w:val="sr-Cyrl-RS"/>
        </w:rPr>
        <w:t xml:space="preserve"> </w:t>
      </w:r>
      <w:r w:rsidRPr="00041B79">
        <w:rPr>
          <w:rFonts w:ascii="Times New Roman" w:hAnsi="Times New Roman"/>
          <w:b/>
          <w:bCs/>
          <w:lang w:val="sr-Latn-RS"/>
        </w:rPr>
        <w:t xml:space="preserve">   </w:t>
      </w:r>
      <w:r w:rsidRPr="00041B79">
        <w:rPr>
          <w:rFonts w:ascii="Times New Roman" w:hAnsi="Times New Roman"/>
          <w:b/>
          <w:bCs/>
          <w:lang w:val="sr-Cyrl-RS"/>
        </w:rPr>
        <w:t xml:space="preserve">на  дан  јавног  отварања  понуда испоручиоца </w:t>
      </w:r>
    </w:p>
    <w:p w:rsidR="00743F17" w:rsidRPr="00041B79" w:rsidRDefault="00743F17" w:rsidP="00743F17">
      <w:pPr>
        <w:widowControl w:val="0"/>
        <w:autoSpaceDE w:val="0"/>
        <w:autoSpaceDN w:val="0"/>
        <w:adjustRightInd w:val="0"/>
        <w:spacing w:line="239" w:lineRule="auto"/>
        <w:ind w:left="720"/>
        <w:jc w:val="both"/>
        <w:rPr>
          <w:rFonts w:ascii="Times New Roman" w:hAnsi="Times New Roman"/>
          <w:lang w:val="sr-Cyrl-CS"/>
        </w:rPr>
      </w:pPr>
    </w:p>
    <w:p w:rsidR="00743F17" w:rsidRPr="00041B79" w:rsidRDefault="00743F17" w:rsidP="00743F17">
      <w:pPr>
        <w:widowControl w:val="0"/>
        <w:overflowPunct w:val="0"/>
        <w:autoSpaceDE w:val="0"/>
        <w:autoSpaceDN w:val="0"/>
        <w:adjustRightInd w:val="0"/>
        <w:spacing w:line="262" w:lineRule="auto"/>
        <w:jc w:val="both"/>
        <w:rPr>
          <w:rFonts w:ascii="Times New Roman" w:hAnsi="Times New Roman"/>
          <w:szCs w:val="24"/>
        </w:rPr>
      </w:pPr>
      <w:r w:rsidRPr="00041B79">
        <w:rPr>
          <w:rFonts w:ascii="Times New Roman" w:hAnsi="Times New Roman"/>
        </w:rPr>
        <w:t xml:space="preserve">Цена мора бити исказана у динарима, са и без пореза на додату вредност </w:t>
      </w:r>
      <w:r w:rsidRPr="00041B79">
        <w:rPr>
          <w:rFonts w:ascii="Times New Roman" w:hAnsi="Times New Roman"/>
          <w:lang w:val="sr-Cyrl-RS"/>
        </w:rPr>
        <w:t>дата на паритету ДДП</w:t>
      </w:r>
      <w:r w:rsidRPr="00041B79">
        <w:rPr>
          <w:rFonts w:ascii="Times New Roman" w:hAnsi="Times New Roman"/>
        </w:rPr>
        <w:t>, са урачунатим свим трошковима које понуђач има у реализацији предметне јавне набавке, с тим да ће се за оцену понуде</w:t>
      </w:r>
      <w:r w:rsidRPr="00041B79">
        <w:rPr>
          <w:rFonts w:ascii="Times New Roman" w:hAnsi="Times New Roman"/>
          <w:szCs w:val="24"/>
          <w:lang w:val="sr-Cyrl-RS"/>
        </w:rPr>
        <w:t xml:space="preserve"> </w:t>
      </w:r>
      <w:r w:rsidRPr="00041B79">
        <w:rPr>
          <w:rFonts w:ascii="Times New Roman" w:hAnsi="Times New Roman"/>
          <w:szCs w:val="24"/>
        </w:rPr>
        <w:t xml:space="preserve">узимати у обзир </w:t>
      </w:r>
      <w:r w:rsidRPr="00041B79">
        <w:rPr>
          <w:rFonts w:ascii="Times New Roman" w:hAnsi="Times New Roman"/>
          <w:szCs w:val="24"/>
          <w:u w:val="single"/>
        </w:rPr>
        <w:t>цена без пореза на додату вредност</w:t>
      </w:r>
      <w:r w:rsidRPr="00041B79">
        <w:rPr>
          <w:rFonts w:ascii="Times New Roman" w:hAnsi="Times New Roman"/>
          <w:szCs w:val="24"/>
        </w:rPr>
        <w:t>.</w:t>
      </w:r>
    </w:p>
    <w:p w:rsidR="00743F17" w:rsidRPr="00041B79" w:rsidRDefault="00743F17" w:rsidP="00743F17">
      <w:pPr>
        <w:widowControl w:val="0"/>
        <w:autoSpaceDE w:val="0"/>
        <w:autoSpaceDN w:val="0"/>
        <w:adjustRightInd w:val="0"/>
        <w:spacing w:line="226" w:lineRule="auto"/>
        <w:jc w:val="both"/>
        <w:rPr>
          <w:rFonts w:ascii="Times New Roman" w:hAnsi="Times New Roman"/>
          <w:szCs w:val="24"/>
        </w:rPr>
      </w:pPr>
    </w:p>
    <w:p w:rsidR="00743F17" w:rsidRPr="00041B79" w:rsidRDefault="00743F17" w:rsidP="00743F17">
      <w:pPr>
        <w:widowControl w:val="0"/>
        <w:autoSpaceDE w:val="0"/>
        <w:autoSpaceDN w:val="0"/>
        <w:adjustRightInd w:val="0"/>
        <w:spacing w:line="1" w:lineRule="exact"/>
        <w:rPr>
          <w:rFonts w:ascii="Times New Roman" w:hAnsi="Times New Roman"/>
          <w:szCs w:val="24"/>
        </w:rPr>
      </w:pPr>
    </w:p>
    <w:p w:rsidR="00743F17" w:rsidRPr="00041B79" w:rsidRDefault="00743F17" w:rsidP="00743F17">
      <w:pPr>
        <w:widowControl w:val="0"/>
        <w:overflowPunct w:val="0"/>
        <w:autoSpaceDE w:val="0"/>
        <w:autoSpaceDN w:val="0"/>
        <w:adjustRightInd w:val="0"/>
        <w:rPr>
          <w:rFonts w:ascii="Times New Roman" w:hAnsi="Times New Roman"/>
          <w:szCs w:val="24"/>
        </w:rPr>
      </w:pPr>
      <w:r w:rsidRPr="00041B79">
        <w:rPr>
          <w:rFonts w:ascii="Times New Roman" w:hAnsi="Times New Roman"/>
          <w:szCs w:val="24"/>
        </w:rPr>
        <w:t xml:space="preserve">Ако према наведеној формули вредност корекционог фактора </w:t>
      </w:r>
      <w:r w:rsidRPr="00041B79">
        <w:rPr>
          <w:rFonts w:ascii="Times New Roman" w:hAnsi="Times New Roman"/>
          <w:b/>
          <w:szCs w:val="24"/>
        </w:rPr>
        <w:t>К</w:t>
      </w:r>
      <w:r w:rsidRPr="00041B79">
        <w:rPr>
          <w:rFonts w:ascii="Times New Roman" w:hAnsi="Times New Roman"/>
          <w:szCs w:val="24"/>
        </w:rPr>
        <w:t xml:space="preserve"> износи </w:t>
      </w:r>
      <w:r w:rsidRPr="00041B79">
        <w:rPr>
          <w:rFonts w:ascii="Times New Roman" w:hAnsi="Times New Roman"/>
          <w:b/>
          <w:szCs w:val="24"/>
        </w:rPr>
        <w:t>1,00</w:t>
      </w:r>
      <w:r w:rsidRPr="00041B79">
        <w:rPr>
          <w:rFonts w:ascii="Times New Roman" w:hAnsi="Times New Roman"/>
          <w:szCs w:val="24"/>
        </w:rPr>
        <w:t xml:space="preserve"> или више, за утврђивање нове цене се користи корекциони фактор чија је вредност </w:t>
      </w:r>
      <w:r w:rsidRPr="00041B79">
        <w:rPr>
          <w:rFonts w:ascii="Times New Roman" w:hAnsi="Times New Roman"/>
          <w:b/>
          <w:szCs w:val="24"/>
        </w:rPr>
        <w:t>К=1,00.</w:t>
      </w:r>
    </w:p>
    <w:p w:rsidR="00743F17" w:rsidRPr="00041B79" w:rsidRDefault="00743F17" w:rsidP="00743F17">
      <w:pPr>
        <w:widowControl w:val="0"/>
        <w:autoSpaceDE w:val="0"/>
        <w:autoSpaceDN w:val="0"/>
        <w:adjustRightInd w:val="0"/>
        <w:spacing w:line="112" w:lineRule="exact"/>
        <w:rPr>
          <w:rFonts w:ascii="Times New Roman" w:hAnsi="Times New Roman"/>
          <w:szCs w:val="24"/>
        </w:rPr>
      </w:pPr>
    </w:p>
    <w:p w:rsidR="00743F17" w:rsidRPr="00041B79" w:rsidRDefault="00743F17" w:rsidP="00743F17">
      <w:pPr>
        <w:widowControl w:val="0"/>
        <w:overflowPunct w:val="0"/>
        <w:autoSpaceDE w:val="0"/>
        <w:autoSpaceDN w:val="0"/>
        <w:adjustRightInd w:val="0"/>
        <w:rPr>
          <w:rFonts w:ascii="Times New Roman" w:hAnsi="Times New Roman"/>
          <w:szCs w:val="24"/>
        </w:rPr>
      </w:pPr>
      <w:r w:rsidRPr="00041B79">
        <w:rPr>
          <w:rFonts w:ascii="Times New Roman" w:hAnsi="Times New Roman"/>
          <w:szCs w:val="24"/>
        </w:rPr>
        <w:t xml:space="preserve">Уколико одређен корекциони фактор К има вредност </w:t>
      </w:r>
      <w:r w:rsidRPr="00041B79">
        <w:rPr>
          <w:rFonts w:ascii="Times New Roman" w:hAnsi="Times New Roman"/>
          <w:b/>
          <w:szCs w:val="24"/>
        </w:rPr>
        <w:t>К&lt;1</w:t>
      </w:r>
      <w:r w:rsidRPr="00041B79">
        <w:rPr>
          <w:rFonts w:ascii="Times New Roman" w:hAnsi="Times New Roman"/>
          <w:b/>
          <w:szCs w:val="24"/>
          <w:lang w:val="sr-Cyrl-RS"/>
        </w:rPr>
        <w:t>,00</w:t>
      </w:r>
      <w:r w:rsidRPr="00041B79">
        <w:rPr>
          <w:rFonts w:ascii="Times New Roman" w:hAnsi="Times New Roman"/>
          <w:szCs w:val="24"/>
        </w:rPr>
        <w:t xml:space="preserve"> за израчунавање нове цене примењиваће се корекциони фактор тако одређен.</w:t>
      </w:r>
    </w:p>
    <w:p w:rsidR="00743F17" w:rsidRPr="00041B79" w:rsidRDefault="00743F17" w:rsidP="00743F17">
      <w:pPr>
        <w:widowControl w:val="0"/>
        <w:autoSpaceDE w:val="0"/>
        <w:autoSpaceDN w:val="0"/>
        <w:adjustRightInd w:val="0"/>
        <w:spacing w:line="102" w:lineRule="exact"/>
        <w:rPr>
          <w:rFonts w:ascii="Times New Roman" w:hAnsi="Times New Roman"/>
          <w:szCs w:val="24"/>
        </w:rPr>
      </w:pPr>
    </w:p>
    <w:p w:rsidR="00743F17" w:rsidRPr="00041B79" w:rsidRDefault="00743F17" w:rsidP="00743F17">
      <w:pPr>
        <w:widowControl w:val="0"/>
        <w:autoSpaceDE w:val="0"/>
        <w:autoSpaceDN w:val="0"/>
        <w:adjustRightInd w:val="0"/>
        <w:rPr>
          <w:rFonts w:ascii="Times New Roman" w:hAnsi="Times New Roman"/>
          <w:szCs w:val="24"/>
        </w:rPr>
      </w:pPr>
      <w:r w:rsidRPr="00041B79">
        <w:rPr>
          <w:rFonts w:ascii="Times New Roman" w:hAnsi="Times New Roman"/>
          <w:szCs w:val="24"/>
        </w:rPr>
        <w:t xml:space="preserve">Максимална вредност корекционог фактора износи </w:t>
      </w:r>
      <w:r w:rsidRPr="00041B79">
        <w:rPr>
          <w:rFonts w:ascii="Times New Roman" w:hAnsi="Times New Roman"/>
          <w:b/>
          <w:szCs w:val="24"/>
        </w:rPr>
        <w:t>К=1,00.</w:t>
      </w:r>
    </w:p>
    <w:p w:rsidR="00743F17" w:rsidRPr="00041B79" w:rsidRDefault="00743F17" w:rsidP="00743F17">
      <w:pPr>
        <w:widowControl w:val="0"/>
        <w:autoSpaceDE w:val="0"/>
        <w:autoSpaceDN w:val="0"/>
        <w:adjustRightInd w:val="0"/>
        <w:spacing w:line="252" w:lineRule="exact"/>
        <w:rPr>
          <w:rFonts w:ascii="Times New Roman" w:hAnsi="Times New Roman"/>
          <w:szCs w:val="24"/>
        </w:rPr>
      </w:pPr>
    </w:p>
    <w:p w:rsidR="00743F17" w:rsidRPr="00041B79" w:rsidRDefault="00743F17" w:rsidP="00743F17">
      <w:pPr>
        <w:widowControl w:val="0"/>
        <w:overflowPunct w:val="0"/>
        <w:autoSpaceDE w:val="0"/>
        <w:autoSpaceDN w:val="0"/>
        <w:adjustRightInd w:val="0"/>
        <w:jc w:val="both"/>
        <w:rPr>
          <w:rFonts w:ascii="Times New Roman" w:hAnsi="Times New Roman"/>
          <w:szCs w:val="24"/>
        </w:rPr>
      </w:pPr>
      <w:r w:rsidRPr="00041B79">
        <w:rPr>
          <w:rFonts w:ascii="Times New Roman" w:hAnsi="Times New Roman"/>
          <w:lang w:val="sr-Cyrl-RS"/>
        </w:rPr>
        <w:t>Након истека рока важности понуде</w:t>
      </w:r>
      <w:r w:rsidRPr="00041B79">
        <w:rPr>
          <w:rFonts w:ascii="Times New Roman" w:hAnsi="Times New Roman"/>
        </w:rPr>
        <w:t xml:space="preserve"> нова цена коју</w:t>
      </w:r>
      <w:r w:rsidRPr="00041B79">
        <w:rPr>
          <w:rFonts w:ascii="Times New Roman" w:hAnsi="Times New Roman"/>
          <w:lang w:val="sr-Cyrl-RS"/>
        </w:rPr>
        <w:t xml:space="preserve"> ће </w:t>
      </w:r>
      <w:r w:rsidRPr="00041B79">
        <w:rPr>
          <w:rFonts w:ascii="Times New Roman" w:hAnsi="Times New Roman"/>
        </w:rPr>
        <w:t>Наручилац бити обавезан плаћати понуђачу по свакој испоруци утврђива</w:t>
      </w:r>
      <w:r w:rsidRPr="00041B79">
        <w:rPr>
          <w:rFonts w:ascii="Times New Roman" w:hAnsi="Times New Roman"/>
          <w:lang w:val="sr-Cyrl-RS"/>
        </w:rPr>
        <w:t>ће се</w:t>
      </w:r>
      <w:r w:rsidRPr="00041B79">
        <w:rPr>
          <w:rFonts w:ascii="Times New Roman" w:hAnsi="Times New Roman"/>
        </w:rPr>
        <w:t xml:space="preserve"> према формули:</w:t>
      </w:r>
    </w:p>
    <w:p w:rsidR="00743F17" w:rsidRPr="00041B79" w:rsidRDefault="00743F17" w:rsidP="00743F17">
      <w:pPr>
        <w:widowControl w:val="0"/>
        <w:autoSpaceDE w:val="0"/>
        <w:autoSpaceDN w:val="0"/>
        <w:adjustRightInd w:val="0"/>
        <w:spacing w:line="1" w:lineRule="exact"/>
        <w:rPr>
          <w:rFonts w:ascii="Times New Roman" w:hAnsi="Times New Roman"/>
          <w:szCs w:val="24"/>
        </w:rPr>
      </w:pPr>
    </w:p>
    <w:p w:rsidR="00743F17" w:rsidRPr="00041B79" w:rsidRDefault="00743F17" w:rsidP="00743F17">
      <w:pPr>
        <w:widowControl w:val="0"/>
        <w:autoSpaceDE w:val="0"/>
        <w:autoSpaceDN w:val="0"/>
        <w:adjustRightInd w:val="0"/>
        <w:jc w:val="both"/>
        <w:rPr>
          <w:rFonts w:ascii="Times New Roman" w:hAnsi="Times New Roman"/>
          <w:b/>
          <w:bCs/>
          <w:lang w:val="sr-Cyrl-RS"/>
        </w:rPr>
      </w:pPr>
      <w:r w:rsidRPr="00041B79">
        <w:rPr>
          <w:rFonts w:ascii="Times New Roman" w:hAnsi="Times New Roman"/>
          <w:b/>
          <w:bCs/>
          <w:sz w:val="42"/>
          <w:szCs w:val="42"/>
          <w:vertAlign w:val="subscript"/>
        </w:rPr>
        <w:t>НОВА ЦЕНА</w:t>
      </w:r>
      <w:r w:rsidRPr="00041B79">
        <w:rPr>
          <w:rFonts w:ascii="Times New Roman" w:hAnsi="Times New Roman"/>
          <w:b/>
          <w:bCs/>
          <w:sz w:val="21"/>
          <w:szCs w:val="21"/>
        </w:rPr>
        <w:t xml:space="preserve"> </w:t>
      </w:r>
      <w:r w:rsidRPr="00041B79">
        <w:rPr>
          <w:rFonts w:ascii="Times New Roman" w:hAnsi="Times New Roman"/>
          <w:b/>
          <w:bCs/>
          <w:sz w:val="42"/>
          <w:szCs w:val="42"/>
          <w:vertAlign w:val="subscript"/>
        </w:rPr>
        <w:t>=</w:t>
      </w:r>
      <w:r w:rsidRPr="00041B79">
        <w:rPr>
          <w:rFonts w:ascii="Times New Roman" w:hAnsi="Times New Roman"/>
          <w:b/>
          <w:bCs/>
          <w:sz w:val="21"/>
          <w:szCs w:val="21"/>
        </w:rPr>
        <w:t xml:space="preserve"> К х Цена без ПДВ-а одговарајуће врсте </w:t>
      </w:r>
      <w:r w:rsidRPr="00041B79">
        <w:rPr>
          <w:rFonts w:ascii="Times New Roman" w:hAnsi="Times New Roman"/>
          <w:b/>
          <w:bCs/>
          <w:sz w:val="21"/>
          <w:szCs w:val="21"/>
          <w:lang w:val="sr-Cyrl-RS"/>
        </w:rPr>
        <w:t>дери</w:t>
      </w:r>
      <w:r w:rsidRPr="00041B79">
        <w:rPr>
          <w:rFonts w:ascii="Times New Roman" w:hAnsi="Times New Roman"/>
          <w:b/>
          <w:bCs/>
          <w:sz w:val="21"/>
          <w:szCs w:val="21"/>
        </w:rPr>
        <w:t>ва</w:t>
      </w:r>
      <w:r w:rsidRPr="00041B79">
        <w:rPr>
          <w:rFonts w:ascii="Times New Roman" w:hAnsi="Times New Roman"/>
          <w:b/>
          <w:bCs/>
          <w:sz w:val="21"/>
          <w:szCs w:val="21"/>
          <w:lang w:val="sr-Cyrl-RS"/>
        </w:rPr>
        <w:t>та</w:t>
      </w:r>
      <w:r w:rsidRPr="00041B79">
        <w:rPr>
          <w:rFonts w:ascii="Times New Roman" w:hAnsi="Times New Roman"/>
          <w:b/>
          <w:bCs/>
          <w:sz w:val="21"/>
          <w:szCs w:val="21"/>
        </w:rPr>
        <w:t xml:space="preserve"> на пумпној станици</w:t>
      </w:r>
      <w:r w:rsidRPr="00041B79">
        <w:rPr>
          <w:rFonts w:ascii="Times New Roman" w:hAnsi="Times New Roman"/>
          <w:b/>
          <w:bCs/>
          <w:sz w:val="21"/>
          <w:szCs w:val="21"/>
          <w:lang w:val="sr-Cyrl-RS"/>
        </w:rPr>
        <w:t xml:space="preserve"> Испоручиоца</w:t>
      </w:r>
      <w:r w:rsidRPr="00041B79">
        <w:rPr>
          <w:rFonts w:ascii="Times New Roman" w:hAnsi="Times New Roman"/>
          <w:b/>
          <w:bCs/>
          <w:sz w:val="21"/>
          <w:szCs w:val="21"/>
        </w:rPr>
        <w:t>.</w:t>
      </w:r>
      <w:r w:rsidRPr="00041B79">
        <w:rPr>
          <w:rFonts w:ascii="Times New Roman" w:hAnsi="Times New Roman"/>
          <w:b/>
          <w:bCs/>
          <w:sz w:val="21"/>
          <w:szCs w:val="21"/>
          <w:lang w:val="sr-Cyrl-RS"/>
        </w:rPr>
        <w:t xml:space="preserve"> </w:t>
      </w:r>
    </w:p>
    <w:p w:rsidR="00743F17" w:rsidRPr="00041B79" w:rsidRDefault="00743F17" w:rsidP="00743F17">
      <w:pPr>
        <w:widowControl w:val="0"/>
        <w:autoSpaceDE w:val="0"/>
        <w:autoSpaceDN w:val="0"/>
        <w:adjustRightInd w:val="0"/>
        <w:spacing w:line="268" w:lineRule="exact"/>
        <w:rPr>
          <w:rFonts w:ascii="Times New Roman" w:hAnsi="Times New Roman"/>
          <w:szCs w:val="24"/>
        </w:rPr>
      </w:pPr>
    </w:p>
    <w:p w:rsidR="00743F17" w:rsidRPr="00041B79" w:rsidRDefault="00743F17" w:rsidP="00743F17">
      <w:pPr>
        <w:widowControl w:val="0"/>
        <w:overflowPunct w:val="0"/>
        <w:autoSpaceDE w:val="0"/>
        <w:autoSpaceDN w:val="0"/>
        <w:adjustRightInd w:val="0"/>
        <w:jc w:val="both"/>
        <w:rPr>
          <w:rFonts w:ascii="Times New Roman" w:hAnsi="Times New Roman"/>
          <w:szCs w:val="24"/>
        </w:rPr>
      </w:pPr>
      <w:r w:rsidRPr="00041B79">
        <w:rPr>
          <w:rFonts w:ascii="Times New Roman" w:hAnsi="Times New Roman"/>
        </w:rPr>
        <w:t xml:space="preserve">Плаћања ће бити вршена у складу са ценама утврђеним на основу предходних формула на дан промета добара. </w:t>
      </w:r>
      <w:r w:rsidRPr="00041B79">
        <w:rPr>
          <w:rFonts w:ascii="Times New Roman" w:hAnsi="Times New Roman"/>
          <w:lang w:val="sr-Cyrl-RS"/>
        </w:rPr>
        <w:t>П</w:t>
      </w:r>
      <w:r w:rsidRPr="00041B79">
        <w:rPr>
          <w:rFonts w:ascii="Times New Roman" w:hAnsi="Times New Roman"/>
        </w:rPr>
        <w:t xml:space="preserve">онуђач/ добављач се обавезује да </w:t>
      </w:r>
      <w:r w:rsidRPr="00041B79">
        <w:rPr>
          <w:rFonts w:ascii="Times New Roman" w:hAnsi="Times New Roman"/>
          <w:lang w:val="sr-Cyrl-RS"/>
        </w:rPr>
        <w:t>Н</w:t>
      </w:r>
      <w:r w:rsidRPr="00041B79">
        <w:rPr>
          <w:rFonts w:ascii="Times New Roman" w:hAnsi="Times New Roman"/>
        </w:rPr>
        <w:t>аручиоцу доставља писано обавештење о новим ценама утврђеним по наведеним формулама са изменама званичног ценовника за пумпну станицу.</w:t>
      </w:r>
    </w:p>
    <w:p w:rsidR="00FD49EF" w:rsidRPr="0072353E" w:rsidRDefault="00FD49EF" w:rsidP="003D3481">
      <w:pPr>
        <w:jc w:val="both"/>
        <w:rPr>
          <w:rFonts w:ascii="Times New Roman" w:hAnsi="Times New Roman"/>
          <w:iCs/>
          <w:szCs w:val="24"/>
          <w:lang w:val="sr-Cyrl-CS"/>
        </w:rPr>
      </w:pPr>
    </w:p>
    <w:p w:rsidR="00401278" w:rsidRPr="00494275" w:rsidRDefault="003D3481" w:rsidP="003D3481">
      <w:pPr>
        <w:jc w:val="both"/>
        <w:rPr>
          <w:rFonts w:ascii="Times New Roman" w:hAnsi="Times New Roman"/>
          <w:iCs/>
          <w:szCs w:val="24"/>
          <w:lang w:val="sr-Cyrl-CS"/>
        </w:rPr>
      </w:pPr>
      <w:r w:rsidRPr="0072353E">
        <w:rPr>
          <w:rFonts w:ascii="Times New Roman" w:hAnsi="Times New Roman"/>
          <w:szCs w:val="24"/>
          <w:lang w:val="sr-Cyrl-CS"/>
        </w:rPr>
        <w:t>Ако је у понуди исказана неуобичајено ниска цена</w:t>
      </w:r>
      <w:r w:rsidR="00401278">
        <w:rPr>
          <w:rFonts w:ascii="Times New Roman" w:hAnsi="Times New Roman"/>
          <w:szCs w:val="24"/>
          <w:lang w:val="sr-Cyrl-CS"/>
        </w:rPr>
        <w:t xml:space="preserve"> премије</w:t>
      </w:r>
      <w:r w:rsidRPr="0072353E">
        <w:rPr>
          <w:rFonts w:ascii="Times New Roman" w:hAnsi="Times New Roman"/>
          <w:szCs w:val="24"/>
          <w:lang w:val="sr-Cyrl-CS"/>
        </w:rPr>
        <w:t>, наручилац ће поступити у складу са чланом 92. ЗЈН.</w:t>
      </w:r>
    </w:p>
    <w:p w:rsidR="00F35650" w:rsidRPr="006A530B" w:rsidRDefault="00F35650" w:rsidP="003D3481">
      <w:pPr>
        <w:jc w:val="both"/>
        <w:rPr>
          <w:rFonts w:ascii="Times New Roman" w:hAnsi="Times New Roman"/>
          <w:b/>
          <w:i/>
          <w:iCs/>
          <w:szCs w:val="24"/>
          <w:lang w:val="sr-Cyrl-CS"/>
        </w:rPr>
      </w:pPr>
    </w:p>
    <w:p w:rsidR="003D3481" w:rsidRPr="0072353E" w:rsidRDefault="003D3481" w:rsidP="003D3481">
      <w:pPr>
        <w:jc w:val="both"/>
        <w:rPr>
          <w:rFonts w:ascii="Times New Roman" w:hAnsi="Times New Roman"/>
          <w:b/>
          <w:i/>
          <w:iCs/>
          <w:szCs w:val="24"/>
          <w:lang w:val="sr-Cyrl-CS"/>
        </w:rPr>
      </w:pPr>
      <w:r w:rsidRPr="0072353E">
        <w:rPr>
          <w:rFonts w:ascii="Times New Roman" w:hAnsi="Times New Roman"/>
          <w:b/>
          <w:i/>
          <w:iCs/>
          <w:szCs w:val="24"/>
          <w:lang w:val="sr-Cyrl-CS"/>
        </w:rPr>
        <w:t>1</w:t>
      </w:r>
      <w:r w:rsidRPr="006A530B">
        <w:rPr>
          <w:rFonts w:ascii="Times New Roman" w:hAnsi="Times New Roman"/>
          <w:b/>
          <w:i/>
          <w:iCs/>
          <w:szCs w:val="24"/>
          <w:lang w:val="sr-Cyrl-CS"/>
        </w:rPr>
        <w:t>1</w:t>
      </w:r>
      <w:r w:rsidRPr="0072353E">
        <w:rPr>
          <w:rFonts w:ascii="Times New Roman" w:hAnsi="Times New Roman"/>
          <w:b/>
          <w:i/>
          <w:iCs/>
          <w:szCs w:val="24"/>
          <w:lang w:val="sr-Cyrl-CS"/>
        </w:rPr>
        <w:t>. ПОДАЦИ О ВРСТИ, САДРЖИНИ, НАЧИНУ ПОДНОШЕЊА, ВИСИНИ И РОКОВИМА</w:t>
      </w:r>
      <w:r w:rsidRPr="006A530B">
        <w:rPr>
          <w:rFonts w:ascii="Times New Roman" w:hAnsi="Times New Roman"/>
          <w:b/>
          <w:i/>
          <w:iCs/>
          <w:szCs w:val="24"/>
          <w:lang w:val="sr-Cyrl-CS"/>
        </w:rPr>
        <w:t xml:space="preserve"> ФИНАНСИЈСКОГ</w:t>
      </w:r>
      <w:r w:rsidRPr="0072353E">
        <w:rPr>
          <w:rFonts w:ascii="Times New Roman" w:hAnsi="Times New Roman"/>
          <w:b/>
          <w:i/>
          <w:iCs/>
          <w:szCs w:val="24"/>
          <w:lang w:val="sr-Cyrl-CS"/>
        </w:rPr>
        <w:t xml:space="preserve"> ОБЕЗБЕЂЕЊА ИСПУЊЕЊА ОБАВЕЗА ПОНУЂАЧА</w:t>
      </w:r>
    </w:p>
    <w:p w:rsidR="00667918" w:rsidRDefault="00667918" w:rsidP="003D3481">
      <w:pPr>
        <w:jc w:val="both"/>
        <w:rPr>
          <w:rFonts w:ascii="Times New Roman" w:hAnsi="Times New Roman"/>
          <w:b/>
          <w:i/>
          <w:iCs/>
          <w:szCs w:val="24"/>
          <w:lang w:val="sr-Cyrl-CS"/>
        </w:rPr>
      </w:pPr>
    </w:p>
    <w:p w:rsidR="003D64AE" w:rsidRPr="0072353E" w:rsidRDefault="003D64AE" w:rsidP="003D64AE">
      <w:pPr>
        <w:jc w:val="both"/>
        <w:rPr>
          <w:rFonts w:ascii="Times New Roman" w:eastAsia="TimesNewRomanPSMT" w:hAnsi="Times New Roman"/>
          <w:b/>
          <w:bCs/>
          <w:i/>
          <w:iCs/>
          <w:szCs w:val="24"/>
          <w:u w:val="single"/>
          <w:lang w:val="sr-Cyrl-CS"/>
        </w:rPr>
      </w:pPr>
      <w:r w:rsidRPr="0072353E">
        <w:rPr>
          <w:rFonts w:ascii="Times New Roman" w:eastAsia="TimesNewRomanPSMT" w:hAnsi="Times New Roman"/>
          <w:b/>
          <w:bCs/>
          <w:i/>
          <w:iCs/>
          <w:szCs w:val="24"/>
          <w:u w:val="single"/>
          <w:lang w:val="sr-Cyrl-CS"/>
        </w:rPr>
        <w:t xml:space="preserve">Понуђач је дужан да у понуди достави: </w:t>
      </w:r>
    </w:p>
    <w:p w:rsidR="003D64AE" w:rsidRPr="0072353E" w:rsidRDefault="003D64AE" w:rsidP="003D64AE">
      <w:pPr>
        <w:pStyle w:val="ListParagraph"/>
        <w:jc w:val="both"/>
        <w:rPr>
          <w:rFonts w:ascii="Times New Roman" w:eastAsia="TimesNewRomanPSMT" w:hAnsi="Times New Roman"/>
          <w:b/>
          <w:bCs/>
          <w:i/>
          <w:iCs/>
          <w:szCs w:val="24"/>
          <w:u w:val="single"/>
          <w:lang w:val="sr-Cyrl-CS"/>
        </w:rPr>
      </w:pPr>
    </w:p>
    <w:p w:rsidR="00125025" w:rsidRDefault="003D64AE" w:rsidP="003D64AE">
      <w:pPr>
        <w:pStyle w:val="ListParagraph"/>
        <w:ind w:left="0"/>
        <w:jc w:val="both"/>
        <w:rPr>
          <w:rFonts w:ascii="Times New Roman" w:eastAsia="TimesNewRomanPSMT" w:hAnsi="Times New Roman"/>
          <w:bCs/>
          <w:iCs/>
          <w:szCs w:val="24"/>
          <w:lang w:val="sr-Cyrl-CS"/>
        </w:rPr>
      </w:pPr>
      <w:r w:rsidRPr="005D35AF">
        <w:rPr>
          <w:rFonts w:ascii="Times New Roman" w:eastAsia="TimesNewRomanPSMT" w:hAnsi="Times New Roman"/>
          <w:b/>
          <w:bCs/>
          <w:iCs/>
          <w:szCs w:val="24"/>
          <w:u w:val="single"/>
          <w:lang w:val="sr-Cyrl-CS"/>
        </w:rPr>
        <w:t>Средство финансијског</w:t>
      </w:r>
      <w:r w:rsidR="00491046" w:rsidRPr="00437CB1">
        <w:rPr>
          <w:rFonts w:ascii="Times New Roman" w:eastAsia="TimesNewRomanPSMT" w:hAnsi="Times New Roman"/>
          <w:b/>
          <w:bCs/>
          <w:iCs/>
          <w:szCs w:val="24"/>
          <w:u w:val="single"/>
          <w:lang w:val="sr-Cyrl-CS"/>
        </w:rPr>
        <w:t xml:space="preserve"> </w:t>
      </w:r>
      <w:r w:rsidRPr="005D35AF">
        <w:rPr>
          <w:rFonts w:ascii="Times New Roman" w:eastAsia="TimesNewRomanPSMT" w:hAnsi="Times New Roman"/>
          <w:b/>
          <w:bCs/>
          <w:iCs/>
          <w:szCs w:val="24"/>
          <w:u w:val="single"/>
          <w:lang w:val="sr-Cyrl-CS"/>
        </w:rPr>
        <w:t>обезбеђења за озбиљност понуде</w:t>
      </w:r>
      <w:r w:rsidRPr="003D64AE">
        <w:rPr>
          <w:rFonts w:ascii="Times New Roman" w:eastAsia="TimesNewRomanPSMT" w:hAnsi="Times New Roman"/>
          <w:b/>
          <w:bCs/>
          <w:iCs/>
          <w:szCs w:val="24"/>
          <w:lang w:val="sr-Cyrl-CS"/>
        </w:rPr>
        <w:t xml:space="preserve"> </w:t>
      </w:r>
      <w:r w:rsidRPr="0072353E">
        <w:rPr>
          <w:rFonts w:ascii="Times New Roman" w:eastAsia="TimesNewRomanPSMT" w:hAnsi="Times New Roman"/>
          <w:bCs/>
          <w:iCs/>
          <w:szCs w:val="24"/>
          <w:lang w:val="sr-Cyrl-CS"/>
        </w:rPr>
        <w:t xml:space="preserve">и то </w:t>
      </w:r>
      <w:r w:rsidR="007353FF">
        <w:rPr>
          <w:rFonts w:ascii="Times New Roman" w:eastAsia="TimesNewRomanPSMT" w:hAnsi="Times New Roman"/>
          <w:bCs/>
          <w:iCs/>
          <w:szCs w:val="24"/>
          <w:lang w:val="sr-Cyrl-CS"/>
        </w:rPr>
        <w:t>Б</w:t>
      </w:r>
      <w:r w:rsidR="00F90BDA">
        <w:rPr>
          <w:rFonts w:ascii="Times New Roman" w:eastAsia="TimesNewRomanPSMT" w:hAnsi="Times New Roman"/>
          <w:bCs/>
          <w:iCs/>
          <w:szCs w:val="24"/>
          <w:lang w:val="sr-Cyrl-CS"/>
        </w:rPr>
        <w:t>ланко сопствен</w:t>
      </w:r>
      <w:r w:rsidR="007353FF">
        <w:rPr>
          <w:rFonts w:ascii="Times New Roman" w:eastAsia="TimesNewRomanPSMT" w:hAnsi="Times New Roman"/>
          <w:bCs/>
          <w:iCs/>
          <w:szCs w:val="24"/>
          <w:lang w:val="sr-Cyrl-CS"/>
        </w:rPr>
        <w:t>у</w:t>
      </w:r>
      <w:r w:rsidR="00F90BDA">
        <w:rPr>
          <w:rFonts w:ascii="Times New Roman" w:eastAsia="TimesNewRomanPSMT" w:hAnsi="Times New Roman"/>
          <w:bCs/>
          <w:iCs/>
          <w:szCs w:val="24"/>
          <w:lang w:val="sr-Cyrl-CS"/>
        </w:rPr>
        <w:t xml:space="preserve"> мениц</w:t>
      </w:r>
      <w:r w:rsidR="007353FF">
        <w:rPr>
          <w:rFonts w:ascii="Times New Roman" w:eastAsia="TimesNewRomanPSMT" w:hAnsi="Times New Roman"/>
          <w:bCs/>
          <w:iCs/>
          <w:szCs w:val="24"/>
          <w:lang w:val="sr-Cyrl-CS"/>
        </w:rPr>
        <w:t>у</w:t>
      </w:r>
      <w:r w:rsidRPr="003D64AE">
        <w:rPr>
          <w:rFonts w:ascii="Times New Roman" w:eastAsia="TimesNewRomanPSMT" w:hAnsi="Times New Roman"/>
          <w:bCs/>
          <w:iCs/>
          <w:szCs w:val="24"/>
          <w:lang w:val="sr-Cyrl-CS"/>
        </w:rPr>
        <w:t>,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w:t>
      </w:r>
      <w:r w:rsidR="00125025">
        <w:rPr>
          <w:rFonts w:ascii="Times New Roman" w:eastAsia="TimesNewRomanPSMT" w:hAnsi="Times New Roman"/>
          <w:bCs/>
          <w:iCs/>
          <w:szCs w:val="24"/>
          <w:lang w:val="sr-Cyrl-CS"/>
        </w:rPr>
        <w:t xml:space="preserve">смо, са назначеним износом од </w:t>
      </w:r>
      <w:r w:rsidR="00494275" w:rsidRPr="00494275">
        <w:rPr>
          <w:rFonts w:ascii="Times New Roman" w:eastAsia="TimesNewRomanPSMT" w:hAnsi="Times New Roman"/>
          <w:b/>
          <w:bCs/>
          <w:iCs/>
          <w:szCs w:val="24"/>
          <w:lang w:val="sr-Cyrl-CS"/>
        </w:rPr>
        <w:t xml:space="preserve">10 </w:t>
      </w:r>
      <w:r w:rsidRPr="00494275">
        <w:rPr>
          <w:rFonts w:ascii="Times New Roman" w:eastAsia="TimesNewRomanPSMT" w:hAnsi="Times New Roman"/>
          <w:b/>
          <w:bCs/>
          <w:iCs/>
          <w:szCs w:val="24"/>
          <w:lang w:val="sr-Cyrl-CS"/>
        </w:rPr>
        <w:t>%</w:t>
      </w:r>
      <w:r w:rsidRPr="003D64AE">
        <w:rPr>
          <w:rFonts w:ascii="Times New Roman" w:eastAsia="TimesNewRomanPSMT" w:hAnsi="Times New Roman"/>
          <w:bCs/>
          <w:iCs/>
          <w:szCs w:val="24"/>
          <w:lang w:val="sr-Cyrl-CS"/>
        </w:rPr>
        <w:t xml:space="preserve"> </w:t>
      </w:r>
      <w:r w:rsidR="00494275">
        <w:rPr>
          <w:rFonts w:ascii="Times New Roman" w:eastAsia="TimesNewRomanPSMT" w:hAnsi="Times New Roman"/>
          <w:bCs/>
          <w:iCs/>
          <w:szCs w:val="24"/>
          <w:lang w:val="sr-Cyrl-CS"/>
        </w:rPr>
        <w:t xml:space="preserve"> </w:t>
      </w:r>
      <w:r w:rsidRPr="003D64AE">
        <w:rPr>
          <w:rFonts w:ascii="Times New Roman" w:eastAsia="TimesNewRomanPSMT" w:hAnsi="Times New Roman"/>
          <w:bCs/>
          <w:iCs/>
          <w:szCs w:val="24"/>
          <w:lang w:val="sr-Cyrl-CS"/>
        </w:rPr>
        <w:t>од укупне вредности понуде без ПДВ-а</w:t>
      </w:r>
      <w:r w:rsidRPr="00125025">
        <w:rPr>
          <w:rFonts w:ascii="Times New Roman" w:eastAsia="TimesNewRomanPSMT" w:hAnsi="Times New Roman"/>
          <w:bCs/>
          <w:iCs/>
          <w:szCs w:val="24"/>
          <w:lang w:val="sr-Cyrl-CS"/>
        </w:rPr>
        <w:t xml:space="preserve"> </w:t>
      </w:r>
      <w:r w:rsidR="00125025" w:rsidRPr="0072353E">
        <w:rPr>
          <w:rFonts w:ascii="Times New Roman" w:hAnsi="Times New Roman"/>
          <w:b/>
          <w:szCs w:val="24"/>
          <w:lang w:val="sr-Cyrl-CS"/>
        </w:rPr>
        <w:t xml:space="preserve">(Образац </w:t>
      </w:r>
      <w:r w:rsidR="00567E48">
        <w:rPr>
          <w:rFonts w:ascii="Times New Roman" w:hAnsi="Times New Roman"/>
          <w:b/>
          <w:szCs w:val="24"/>
          <w:lang w:val="sr-Cyrl-CS"/>
        </w:rPr>
        <w:t>9</w:t>
      </w:r>
      <w:r w:rsidR="00125025" w:rsidRPr="0072353E">
        <w:rPr>
          <w:rFonts w:ascii="Times New Roman" w:hAnsi="Times New Roman"/>
          <w:b/>
          <w:szCs w:val="24"/>
          <w:lang w:val="sr-Cyrl-CS"/>
        </w:rPr>
        <w:t>)</w:t>
      </w:r>
      <w:r w:rsidR="00125025" w:rsidRPr="00F90BDA">
        <w:rPr>
          <w:rFonts w:ascii="Times New Roman" w:eastAsia="TimesNewRoman" w:hAnsi="Times New Roman"/>
          <w:b/>
          <w:szCs w:val="24"/>
          <w:lang w:val="sr-Cyrl-CS"/>
        </w:rPr>
        <w:t>.</w:t>
      </w:r>
    </w:p>
    <w:p w:rsidR="00125025" w:rsidRDefault="00125025" w:rsidP="003D64AE">
      <w:pPr>
        <w:pStyle w:val="ListParagraph"/>
        <w:ind w:left="0"/>
        <w:jc w:val="both"/>
        <w:rPr>
          <w:rFonts w:ascii="Times New Roman" w:eastAsia="TimesNewRomanPSMT" w:hAnsi="Times New Roman"/>
          <w:bCs/>
          <w:iCs/>
          <w:szCs w:val="24"/>
          <w:lang w:val="sr-Cyrl-CS"/>
        </w:rPr>
      </w:pPr>
    </w:p>
    <w:p w:rsidR="00FD287F" w:rsidRPr="0072353E" w:rsidRDefault="00125025" w:rsidP="003D64AE">
      <w:pPr>
        <w:pStyle w:val="ListParagraph"/>
        <w:ind w:left="0"/>
        <w:jc w:val="both"/>
        <w:rPr>
          <w:rFonts w:ascii="Times New Roman" w:eastAsia="TimesNewRomanPSMT" w:hAnsi="Times New Roman"/>
          <w:bCs/>
          <w:iCs/>
          <w:szCs w:val="24"/>
          <w:lang w:val="sr-Cyrl-CS"/>
        </w:rPr>
      </w:pPr>
      <w:r>
        <w:rPr>
          <w:rFonts w:ascii="Times New Roman" w:eastAsia="TimesNewRomanPSMT" w:hAnsi="Times New Roman"/>
          <w:bCs/>
          <w:iCs/>
          <w:szCs w:val="24"/>
          <w:lang w:val="sr-Cyrl-CS"/>
        </w:rPr>
        <w:t>Уз менице</w:t>
      </w:r>
      <w:r w:rsidR="003D64AE" w:rsidRPr="003D64AE">
        <w:rPr>
          <w:rFonts w:ascii="Times New Roman" w:eastAsia="TimesNewRomanPSMT" w:hAnsi="Times New Roman"/>
          <w:bCs/>
          <w:iCs/>
          <w:szCs w:val="24"/>
          <w:lang w:val="sr-Cyrl-CS"/>
        </w:rPr>
        <w:t xml:space="preserve"> мора бити достављена копија картона депонованих потписа који је издат од стране пословне банке коју понуђач наводи у меничном овлашћењу – писму. </w:t>
      </w:r>
    </w:p>
    <w:p w:rsidR="00FD287F" w:rsidRPr="0072353E" w:rsidRDefault="00FD287F" w:rsidP="003D64AE">
      <w:pPr>
        <w:pStyle w:val="ListParagraph"/>
        <w:ind w:left="0"/>
        <w:jc w:val="both"/>
        <w:rPr>
          <w:rFonts w:ascii="Times New Roman" w:eastAsia="TimesNewRomanPSMT" w:hAnsi="Times New Roman"/>
          <w:bCs/>
          <w:iCs/>
          <w:szCs w:val="24"/>
          <w:lang w:val="sr-Cyrl-CS"/>
        </w:rPr>
      </w:pPr>
    </w:p>
    <w:p w:rsidR="003D64AE" w:rsidRDefault="003D64AE" w:rsidP="003D64AE">
      <w:pPr>
        <w:pStyle w:val="ListParagraph"/>
        <w:ind w:left="0"/>
        <w:jc w:val="both"/>
        <w:rPr>
          <w:rFonts w:ascii="Times New Roman" w:eastAsia="TimesNewRomanPSMT" w:hAnsi="Times New Roman"/>
          <w:bCs/>
          <w:iCs/>
          <w:szCs w:val="24"/>
          <w:lang w:val="ru-RU"/>
        </w:rPr>
      </w:pPr>
      <w:r w:rsidRPr="003D64AE">
        <w:rPr>
          <w:rFonts w:ascii="Times New Roman" w:eastAsia="TimesNewRomanPSMT" w:hAnsi="Times New Roman"/>
          <w:bCs/>
          <w:iCs/>
          <w:szCs w:val="24"/>
          <w:lang w:val="sr-Cyrl-CS"/>
        </w:rPr>
        <w:t xml:space="preserve">Рок важења менице је </w:t>
      </w:r>
      <w:r w:rsidRPr="0072353E">
        <w:rPr>
          <w:rFonts w:ascii="Times New Roman" w:eastAsia="TimesNewRomanPSMT" w:hAnsi="Times New Roman"/>
          <w:b/>
          <w:bCs/>
          <w:iCs/>
          <w:szCs w:val="24"/>
          <w:lang w:val="sr-Cyrl-CS"/>
        </w:rPr>
        <w:t>30</w:t>
      </w:r>
      <w:r w:rsidR="001D4A23">
        <w:rPr>
          <w:rFonts w:ascii="Times New Roman" w:eastAsia="TimesNewRomanPSMT" w:hAnsi="Times New Roman"/>
          <w:b/>
          <w:bCs/>
          <w:iCs/>
          <w:szCs w:val="24"/>
          <w:lang w:val="sr-Cyrl-CS"/>
        </w:rPr>
        <w:t xml:space="preserve"> (тридесет)</w:t>
      </w:r>
      <w:r w:rsidRPr="0072353E">
        <w:rPr>
          <w:rFonts w:ascii="Times New Roman" w:eastAsia="TimesNewRomanPSMT" w:hAnsi="Times New Roman"/>
          <w:bCs/>
          <w:iCs/>
          <w:szCs w:val="24"/>
          <w:lang w:val="sr-Cyrl-CS"/>
        </w:rPr>
        <w:t xml:space="preserve"> дана од дана отварања понуда</w:t>
      </w:r>
      <w:r w:rsidR="00FD287F" w:rsidRPr="0072353E">
        <w:rPr>
          <w:rFonts w:ascii="Times New Roman" w:eastAsia="TimesNewRomanPSMT" w:hAnsi="Times New Roman"/>
          <w:bCs/>
          <w:iCs/>
          <w:szCs w:val="24"/>
          <w:lang w:val="sr-Cyrl-CS"/>
        </w:rPr>
        <w:t>.</w:t>
      </w:r>
      <w:r w:rsidRPr="0072353E">
        <w:rPr>
          <w:rFonts w:ascii="Times New Roman" w:eastAsia="TimesNewRomanPSMT" w:hAnsi="Times New Roman"/>
          <w:bCs/>
          <w:iCs/>
          <w:szCs w:val="24"/>
          <w:lang w:val="sr-Cyrl-CS"/>
        </w:rPr>
        <w:t xml:space="preserve"> </w:t>
      </w:r>
    </w:p>
    <w:p w:rsidR="003D64AE" w:rsidRPr="0072353E" w:rsidRDefault="003D64AE" w:rsidP="003D64AE">
      <w:pPr>
        <w:pStyle w:val="ListParagraph"/>
        <w:ind w:left="1080"/>
        <w:jc w:val="both"/>
        <w:rPr>
          <w:rFonts w:ascii="Times New Roman" w:eastAsia="TimesNewRomanPSMT" w:hAnsi="Times New Roman"/>
          <w:bCs/>
          <w:iCs/>
          <w:szCs w:val="24"/>
          <w:lang w:val="sr-Cyrl-CS"/>
        </w:rPr>
      </w:pPr>
    </w:p>
    <w:p w:rsidR="003D64AE" w:rsidRDefault="003D64AE" w:rsidP="003D64AE">
      <w:pPr>
        <w:pStyle w:val="ListParagraph"/>
        <w:ind w:left="0"/>
        <w:jc w:val="both"/>
        <w:rPr>
          <w:rFonts w:ascii="Times New Roman" w:hAnsi="Times New Roman"/>
          <w:iCs/>
          <w:szCs w:val="24"/>
          <w:lang w:val="sr-Cyrl-CS"/>
        </w:rPr>
      </w:pPr>
      <w:r w:rsidRPr="0072353E">
        <w:rPr>
          <w:rFonts w:ascii="Times New Roman" w:eastAsia="TimesNewRomanPSMT" w:hAnsi="Times New Roman"/>
          <w:bCs/>
          <w:iCs/>
          <w:szCs w:val="24"/>
          <w:lang w:val="sr-Cyrl-CS"/>
        </w:rPr>
        <w:t xml:space="preserve">Наручилац ће уновчити </w:t>
      </w:r>
      <w:r w:rsidRPr="003D64AE">
        <w:rPr>
          <w:rFonts w:ascii="Times New Roman" w:eastAsia="TimesNewRomanPSMT" w:hAnsi="Times New Roman"/>
          <w:bCs/>
          <w:iCs/>
          <w:szCs w:val="24"/>
          <w:lang w:val="sr-Cyrl-CS"/>
        </w:rPr>
        <w:t>меницу</w:t>
      </w:r>
      <w:r w:rsidRPr="0072353E">
        <w:rPr>
          <w:rFonts w:ascii="Times New Roman" w:eastAsia="TimesNewRomanPSMT" w:hAnsi="Times New Roman"/>
          <w:bCs/>
          <w:iCs/>
          <w:szCs w:val="24"/>
          <w:lang w:val="sr-Cyrl-CS"/>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72353E">
        <w:rPr>
          <w:rFonts w:ascii="Times New Roman" w:hAnsi="Times New Roman"/>
          <w:iCs/>
          <w:szCs w:val="24"/>
          <w:lang w:val="sr-Cyrl-CS"/>
        </w:rPr>
        <w:t xml:space="preserve"> не поднесе </w:t>
      </w:r>
      <w:r w:rsidRPr="003D64AE">
        <w:rPr>
          <w:rFonts w:ascii="Times New Roman" w:hAnsi="Times New Roman"/>
          <w:iCs/>
          <w:szCs w:val="24"/>
          <w:lang w:val="sr-Cyrl-CS"/>
        </w:rPr>
        <w:t>средство обезбеђења</w:t>
      </w:r>
      <w:r w:rsidRPr="0072353E">
        <w:rPr>
          <w:rFonts w:ascii="Times New Roman" w:hAnsi="Times New Roman"/>
          <w:iCs/>
          <w:szCs w:val="24"/>
          <w:lang w:val="sr-Cyrl-CS"/>
        </w:rPr>
        <w:t xml:space="preserve"> за добро извршење посла у складу са захтевима из конкурсне документације.</w:t>
      </w:r>
    </w:p>
    <w:p w:rsidR="003D64AE" w:rsidRPr="003D64AE" w:rsidRDefault="003D64AE" w:rsidP="003D64AE">
      <w:pPr>
        <w:pStyle w:val="ListParagraph"/>
        <w:ind w:left="1080"/>
        <w:jc w:val="both"/>
        <w:rPr>
          <w:rFonts w:ascii="Times New Roman" w:eastAsia="TimesNewRomanPSMT" w:hAnsi="Times New Roman"/>
          <w:bCs/>
          <w:iCs/>
          <w:szCs w:val="24"/>
          <w:lang w:val="sr-Cyrl-CS"/>
        </w:rPr>
      </w:pPr>
    </w:p>
    <w:p w:rsidR="003D64AE" w:rsidRDefault="003D64AE" w:rsidP="003D64AE">
      <w:pPr>
        <w:pStyle w:val="ListParagraph"/>
        <w:ind w:left="0"/>
        <w:jc w:val="both"/>
        <w:rPr>
          <w:rFonts w:ascii="Times New Roman" w:eastAsia="TimesNewRomanPSMT" w:hAnsi="Times New Roman"/>
          <w:bCs/>
          <w:iCs/>
          <w:szCs w:val="24"/>
          <w:lang w:val="sr-Cyrl-CS"/>
        </w:rPr>
      </w:pPr>
      <w:r w:rsidRPr="0072353E">
        <w:rPr>
          <w:rFonts w:ascii="Times New Roman" w:eastAsia="TimesNewRomanPSMT" w:hAnsi="Times New Roman"/>
          <w:bCs/>
          <w:iCs/>
          <w:szCs w:val="24"/>
          <w:lang w:val="sr-Cyrl-CS"/>
        </w:rPr>
        <w:t xml:space="preserve">Наручилац ће вратити </w:t>
      </w:r>
      <w:r w:rsidRPr="003D64AE">
        <w:rPr>
          <w:rFonts w:ascii="Times New Roman" w:eastAsia="TimesNewRomanPSMT" w:hAnsi="Times New Roman"/>
          <w:bCs/>
          <w:iCs/>
          <w:szCs w:val="24"/>
          <w:lang w:val="sr-Cyrl-CS"/>
        </w:rPr>
        <w:t>менице</w:t>
      </w:r>
      <w:r w:rsidRPr="0072353E">
        <w:rPr>
          <w:rFonts w:ascii="Times New Roman" w:eastAsia="TimesNewRomanPSMT" w:hAnsi="Times New Roman"/>
          <w:bCs/>
          <w:iCs/>
          <w:szCs w:val="24"/>
          <w:lang w:val="sr-Cyrl-CS"/>
        </w:rPr>
        <w:t xml:space="preserve"> понуђачима са којима није закључен уговор, одмах по закључењу уговора са изабраним понуђачем.</w:t>
      </w:r>
    </w:p>
    <w:p w:rsidR="003D64AE" w:rsidRPr="003D64AE" w:rsidRDefault="003D64AE" w:rsidP="003D64AE">
      <w:pPr>
        <w:pStyle w:val="ListParagraph"/>
        <w:ind w:left="0"/>
        <w:jc w:val="both"/>
        <w:rPr>
          <w:rFonts w:ascii="Times New Roman" w:eastAsia="TimesNewRomanPSMT" w:hAnsi="Times New Roman"/>
          <w:bCs/>
          <w:iCs/>
          <w:szCs w:val="24"/>
          <w:lang w:val="sr-Cyrl-CS"/>
        </w:rPr>
      </w:pPr>
    </w:p>
    <w:p w:rsidR="003D64AE" w:rsidRDefault="003D64AE" w:rsidP="006C30A0">
      <w:pPr>
        <w:pStyle w:val="ListParagraph"/>
        <w:ind w:left="0"/>
        <w:jc w:val="both"/>
        <w:rPr>
          <w:rFonts w:ascii="Times New Roman" w:eastAsia="TimesNewRomanPSMT" w:hAnsi="Times New Roman"/>
          <w:bCs/>
          <w:iCs/>
          <w:szCs w:val="24"/>
          <w:lang w:val="sr-Cyrl-CS"/>
        </w:rPr>
      </w:pPr>
      <w:r w:rsidRPr="0072353E">
        <w:rPr>
          <w:rFonts w:ascii="Times New Roman" w:eastAsia="TimesNewRomanPSMT" w:hAnsi="Times New Roman"/>
          <w:bCs/>
          <w:iCs/>
          <w:szCs w:val="24"/>
          <w:lang w:val="sr-Cyrl-CS"/>
        </w:rPr>
        <w:t xml:space="preserve">Уколико понуђач не достави </w:t>
      </w:r>
      <w:r w:rsidR="007353FF">
        <w:rPr>
          <w:rFonts w:ascii="Times New Roman" w:eastAsia="TimesNewRomanPSMT" w:hAnsi="Times New Roman"/>
          <w:bCs/>
          <w:iCs/>
          <w:szCs w:val="24"/>
          <w:lang w:val="sr-Cyrl-CS"/>
        </w:rPr>
        <w:t xml:space="preserve">меницу </w:t>
      </w:r>
      <w:r w:rsidRPr="0072353E">
        <w:rPr>
          <w:rFonts w:ascii="Times New Roman" w:eastAsia="TimesNewRomanPSMT" w:hAnsi="Times New Roman"/>
          <w:bCs/>
          <w:iCs/>
          <w:szCs w:val="24"/>
          <w:lang w:val="sr-Cyrl-CS"/>
        </w:rPr>
        <w:t>понуда ће бити одбијена као неприхватљива</w:t>
      </w:r>
      <w:r w:rsidRPr="003D64AE">
        <w:rPr>
          <w:rFonts w:ascii="Times New Roman" w:eastAsia="TimesNewRomanPSMT" w:hAnsi="Times New Roman"/>
          <w:bCs/>
          <w:iCs/>
          <w:szCs w:val="24"/>
          <w:lang w:val="sr-Cyrl-CS"/>
        </w:rPr>
        <w:t>.</w:t>
      </w:r>
    </w:p>
    <w:p w:rsidR="006C30A0" w:rsidRPr="006C30A0" w:rsidRDefault="006C30A0" w:rsidP="006C30A0">
      <w:pPr>
        <w:pStyle w:val="ListParagraph"/>
        <w:ind w:left="0"/>
        <w:jc w:val="both"/>
        <w:rPr>
          <w:rFonts w:ascii="Times New Roman" w:eastAsia="TimesNewRomanPSMT" w:hAnsi="Times New Roman"/>
          <w:bCs/>
          <w:iCs/>
          <w:szCs w:val="24"/>
          <w:lang w:val="sr-Cyrl-CS"/>
        </w:rPr>
      </w:pPr>
    </w:p>
    <w:p w:rsidR="003D64AE" w:rsidRDefault="00743F17" w:rsidP="003D64AE">
      <w:pPr>
        <w:tabs>
          <w:tab w:val="left" w:pos="1418"/>
        </w:tabs>
        <w:jc w:val="both"/>
        <w:rPr>
          <w:rFonts w:ascii="Times New Roman" w:hAnsi="Times New Roman"/>
          <w:b/>
          <w:szCs w:val="24"/>
          <w:u w:val="single"/>
          <w:lang w:val="sr-Cyrl-CS"/>
        </w:rPr>
      </w:pPr>
      <w:r>
        <w:rPr>
          <w:rFonts w:ascii="Times New Roman" w:hAnsi="Times New Roman"/>
          <w:b/>
          <w:szCs w:val="24"/>
          <w:lang w:val="sr-Cyrl-CS"/>
        </w:rPr>
        <w:t>Испоручилац</w:t>
      </w:r>
      <w:r w:rsidR="003D64AE" w:rsidRPr="003D64AE">
        <w:rPr>
          <w:rFonts w:ascii="Times New Roman" w:hAnsi="Times New Roman"/>
          <w:b/>
          <w:szCs w:val="24"/>
          <w:lang w:val="sr-Cyrl-CS"/>
        </w:rPr>
        <w:t xml:space="preserve"> је дужан да у тренутку закључења појединачних уговора </w:t>
      </w:r>
      <w:r w:rsidR="003D64AE" w:rsidRPr="0072353E">
        <w:rPr>
          <w:rFonts w:ascii="Times New Roman" w:eastAsia="TimesNewRomanPSMT" w:hAnsi="Times New Roman"/>
          <w:b/>
          <w:bCs/>
          <w:iCs/>
          <w:szCs w:val="24"/>
          <w:u w:val="single"/>
          <w:lang w:val="sr-Cyrl-CS"/>
        </w:rPr>
        <w:t xml:space="preserve">за добро извршење посла </w:t>
      </w:r>
      <w:r w:rsidR="003D64AE" w:rsidRPr="005D35AF">
        <w:rPr>
          <w:rFonts w:ascii="Times New Roman" w:hAnsi="Times New Roman"/>
          <w:b/>
          <w:szCs w:val="24"/>
          <w:u w:val="single"/>
          <w:lang w:val="sr-Cyrl-CS"/>
        </w:rPr>
        <w:t>преда наручиоцу:</w:t>
      </w:r>
    </w:p>
    <w:p w:rsidR="00624A4D" w:rsidRPr="005D35AF" w:rsidRDefault="00624A4D" w:rsidP="003D64AE">
      <w:pPr>
        <w:tabs>
          <w:tab w:val="left" w:pos="1418"/>
        </w:tabs>
        <w:jc w:val="both"/>
        <w:rPr>
          <w:rFonts w:ascii="Times New Roman" w:hAnsi="Times New Roman"/>
          <w:b/>
          <w:szCs w:val="24"/>
          <w:u w:val="single"/>
          <w:lang w:val="sr-Cyrl-CS"/>
        </w:rPr>
      </w:pPr>
    </w:p>
    <w:p w:rsidR="003D64AE" w:rsidRPr="003D64AE" w:rsidRDefault="003D64AE" w:rsidP="003D64A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Бланко мениц</w:t>
      </w:r>
      <w:r w:rsidR="00494275">
        <w:rPr>
          <w:rFonts w:ascii="Times New Roman" w:hAnsi="Times New Roman"/>
          <w:szCs w:val="24"/>
          <w:lang w:val="sr-Cyrl-CS"/>
        </w:rPr>
        <w:t>е</w:t>
      </w:r>
      <w:r w:rsidR="00567E48">
        <w:rPr>
          <w:rFonts w:ascii="Times New Roman" w:hAnsi="Times New Roman"/>
          <w:szCs w:val="24"/>
          <w:lang w:val="sr-Cyrl-CS"/>
        </w:rPr>
        <w:t xml:space="preserve"> </w:t>
      </w:r>
      <w:r w:rsidRPr="003D64AE">
        <w:rPr>
          <w:rFonts w:ascii="Times New Roman" w:hAnsi="Times New Roman"/>
          <w:szCs w:val="24"/>
          <w:lang w:val="sr-Cyrl-CS"/>
        </w:rPr>
        <w:t xml:space="preserve"> за добро извршење посла, оверену, потписану од стране лица овлашћеног за заступање и регистровану у складу са чланом 47а Закона о платном промету („Службени ли</w:t>
      </w:r>
      <w:r w:rsidR="00036F4B">
        <w:rPr>
          <w:rFonts w:ascii="Times New Roman" w:hAnsi="Times New Roman"/>
          <w:szCs w:val="24"/>
          <w:lang w:val="sr-Cyrl-CS"/>
        </w:rPr>
        <w:t xml:space="preserve">ст СРЈ“ број 3/2002 и 5/2003 и „Службени гласник РС“ број </w:t>
      </w:r>
      <w:r w:rsidRPr="003D64AE">
        <w:rPr>
          <w:rFonts w:ascii="Times New Roman" w:hAnsi="Times New Roman"/>
          <w:szCs w:val="24"/>
          <w:lang w:val="sr-Cyrl-CS"/>
        </w:rPr>
        <w:t>43/2004,</w:t>
      </w:r>
      <w:r w:rsidR="007353FF">
        <w:rPr>
          <w:rFonts w:ascii="Times New Roman" w:hAnsi="Times New Roman"/>
          <w:szCs w:val="24"/>
          <w:lang w:val="sr-Cyrl-CS"/>
        </w:rPr>
        <w:t xml:space="preserve"> </w:t>
      </w:r>
      <w:r w:rsidRPr="003D64AE">
        <w:rPr>
          <w:rFonts w:ascii="Times New Roman" w:hAnsi="Times New Roman"/>
          <w:szCs w:val="24"/>
          <w:lang w:val="sr-Cyrl-CS"/>
        </w:rPr>
        <w:t>62/2006 и 31/2011) и Одлуком НБС о ближим условима, садржини и начину вођења Регистра меница и овла</w:t>
      </w:r>
      <w:r w:rsidR="00036F4B">
        <w:rPr>
          <w:rFonts w:ascii="Times New Roman" w:hAnsi="Times New Roman"/>
          <w:szCs w:val="24"/>
          <w:lang w:val="sr-Cyrl-CS"/>
        </w:rPr>
        <w:t>шћења („Службени гласник РС“ број</w:t>
      </w:r>
      <w:r w:rsidRPr="003D64AE">
        <w:rPr>
          <w:rFonts w:ascii="Times New Roman" w:hAnsi="Times New Roman"/>
          <w:szCs w:val="24"/>
          <w:lang w:val="sr-Cyrl-CS"/>
        </w:rPr>
        <w:t xml:space="preserve"> 56/2011). </w:t>
      </w:r>
    </w:p>
    <w:p w:rsidR="003D64AE" w:rsidRPr="00ED099A" w:rsidRDefault="003D64AE" w:rsidP="003D64AE">
      <w:pPr>
        <w:widowControl w:val="0"/>
        <w:tabs>
          <w:tab w:val="left" w:pos="1440"/>
        </w:tabs>
        <w:jc w:val="both"/>
        <w:rPr>
          <w:rFonts w:ascii="Times New Roman" w:hAnsi="Times New Roman"/>
          <w:b/>
          <w:szCs w:val="24"/>
          <w:lang w:val="sr-Cyrl-CS"/>
        </w:rPr>
      </w:pPr>
      <w:r w:rsidRPr="003D64AE">
        <w:rPr>
          <w:rFonts w:ascii="Times New Roman" w:hAnsi="Times New Roman"/>
          <w:szCs w:val="24"/>
          <w:lang w:val="sr-Cyrl-CS"/>
        </w:rPr>
        <w:tab/>
      </w:r>
      <w:r w:rsidRPr="00ED099A">
        <w:rPr>
          <w:rFonts w:ascii="Times New Roman" w:hAnsi="Times New Roman"/>
          <w:b/>
          <w:szCs w:val="24"/>
          <w:lang w:val="sr-Cyrl-CS"/>
        </w:rPr>
        <w:t>- Менично овлашћење да се мениц</w:t>
      </w:r>
      <w:r w:rsidR="00ED099A" w:rsidRPr="00904A8E">
        <w:rPr>
          <w:rFonts w:ascii="Times New Roman" w:hAnsi="Times New Roman"/>
          <w:b/>
          <w:szCs w:val="24"/>
          <w:lang w:val="sr-Cyrl-CS"/>
        </w:rPr>
        <w:t>е</w:t>
      </w:r>
      <w:r w:rsidRPr="00ED099A">
        <w:rPr>
          <w:rFonts w:ascii="Times New Roman" w:hAnsi="Times New Roman"/>
          <w:b/>
          <w:szCs w:val="24"/>
          <w:lang w:val="sr-Cyrl-CS"/>
        </w:rPr>
        <w:t xml:space="preserve"> у висини од 10</w:t>
      </w:r>
      <w:r w:rsidR="00494275" w:rsidRPr="00ED099A">
        <w:rPr>
          <w:rFonts w:ascii="Times New Roman" w:hAnsi="Times New Roman"/>
          <w:b/>
          <w:szCs w:val="24"/>
          <w:lang w:val="sr-Cyrl-CS"/>
        </w:rPr>
        <w:t xml:space="preserve"> </w:t>
      </w:r>
      <w:r w:rsidRPr="00ED099A">
        <w:rPr>
          <w:rFonts w:ascii="Times New Roman" w:hAnsi="Times New Roman"/>
          <w:b/>
          <w:szCs w:val="24"/>
          <w:lang w:val="sr-Cyrl-CS"/>
        </w:rPr>
        <w:t>% од вредности уговора без ПДВ-а, без сагласности понуђача може поднети на наплату у року који траје најмање 30 дана дуже од истека рока важности уговора, у случају неизвршења уговорних обавеза</w:t>
      </w:r>
      <w:r w:rsidR="002A5071" w:rsidRPr="00ED099A">
        <w:rPr>
          <w:rFonts w:ascii="Times New Roman" w:hAnsi="Times New Roman"/>
          <w:b/>
          <w:szCs w:val="24"/>
          <w:lang w:val="sr-Cyrl-CS"/>
        </w:rPr>
        <w:t xml:space="preserve">        </w:t>
      </w:r>
      <w:r w:rsidR="00367FCD" w:rsidRPr="00ED099A">
        <w:rPr>
          <w:rFonts w:ascii="Times New Roman" w:hAnsi="Times New Roman"/>
          <w:b/>
          <w:szCs w:val="24"/>
          <w:lang w:val="sr-Cyrl-CS"/>
        </w:rPr>
        <w:t xml:space="preserve">(Образац </w:t>
      </w:r>
      <w:r w:rsidR="00567E48">
        <w:rPr>
          <w:rFonts w:ascii="Times New Roman" w:hAnsi="Times New Roman"/>
          <w:b/>
          <w:szCs w:val="24"/>
          <w:lang w:val="sr-Cyrl-CS"/>
        </w:rPr>
        <w:t>10</w:t>
      </w:r>
      <w:r w:rsidR="00125025" w:rsidRPr="00ED099A">
        <w:rPr>
          <w:rFonts w:ascii="Times New Roman" w:hAnsi="Times New Roman"/>
          <w:b/>
          <w:szCs w:val="24"/>
          <w:lang w:val="sr-Cyrl-CS"/>
        </w:rPr>
        <w:t>)</w:t>
      </w:r>
      <w:r w:rsidR="00125025" w:rsidRPr="00ED099A">
        <w:rPr>
          <w:rFonts w:ascii="Times New Roman" w:eastAsia="TimesNewRoman" w:hAnsi="Times New Roman"/>
          <w:b/>
          <w:szCs w:val="24"/>
          <w:lang w:val="sr-Cyrl-CS"/>
        </w:rPr>
        <w:t>.</w:t>
      </w:r>
    </w:p>
    <w:p w:rsidR="003D64AE" w:rsidRPr="003D64AE" w:rsidRDefault="003D64AE" w:rsidP="003D64A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Захтев за регистрацију мениц</w:t>
      </w:r>
      <w:r w:rsidR="00ED099A">
        <w:rPr>
          <w:rFonts w:ascii="Times New Roman" w:hAnsi="Times New Roman"/>
          <w:szCs w:val="24"/>
          <w:lang w:val="sr-Cyrl-CS"/>
        </w:rPr>
        <w:t>а</w:t>
      </w:r>
      <w:r w:rsidRPr="003D64AE">
        <w:rPr>
          <w:rFonts w:ascii="Times New Roman" w:hAnsi="Times New Roman"/>
          <w:szCs w:val="24"/>
          <w:lang w:val="sr-Cyrl-CS"/>
        </w:rPr>
        <w:t xml:space="preserve">, </w:t>
      </w:r>
    </w:p>
    <w:p w:rsidR="003D64AE" w:rsidRPr="003D64AE" w:rsidRDefault="003D64AE" w:rsidP="003D64A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копију картона депонованих потписа код банке на којим се јасно виде депоновани потпис и печат понуђача, оверен печатом банке са датумом овере, не старијом од 30 дана, од дана закључења уговора.</w:t>
      </w:r>
    </w:p>
    <w:p w:rsidR="003D64AE" w:rsidRPr="003D64AE" w:rsidRDefault="003D64AE" w:rsidP="003D64AE">
      <w:pPr>
        <w:autoSpaceDE w:val="0"/>
        <w:autoSpaceDN w:val="0"/>
        <w:adjustRightInd w:val="0"/>
        <w:ind w:firstLine="1440"/>
        <w:jc w:val="both"/>
        <w:rPr>
          <w:rFonts w:ascii="Times New Roman" w:hAnsi="Times New Roman"/>
          <w:color w:val="000000"/>
          <w:szCs w:val="24"/>
          <w:lang w:val="sr-Cyrl-CS"/>
        </w:rPr>
      </w:pPr>
      <w:r w:rsidRPr="003D64AE">
        <w:rPr>
          <w:rFonts w:ascii="Times New Roman" w:hAnsi="Times New Roman"/>
          <w:color w:val="000000"/>
          <w:szCs w:val="24"/>
          <w:lang w:val="sr-Cyrl-CS"/>
        </w:rPr>
        <w:t>Потпис овлашћеног лица на мениц</w:t>
      </w:r>
      <w:r w:rsidR="00ED099A">
        <w:rPr>
          <w:rFonts w:ascii="Times New Roman" w:hAnsi="Times New Roman"/>
          <w:color w:val="000000"/>
          <w:szCs w:val="24"/>
          <w:lang w:val="sr-Cyrl-CS"/>
        </w:rPr>
        <w:t>ама</w:t>
      </w:r>
      <w:r w:rsidRPr="003D64AE">
        <w:rPr>
          <w:rFonts w:ascii="Times New Roman" w:hAnsi="Times New Roman"/>
          <w:color w:val="000000"/>
          <w:szCs w:val="24"/>
          <w:lang w:val="sr-Cyrl-CS"/>
        </w:rPr>
        <w:t xml:space="preserve"> и меничном овлашћењу мора бити идентичан са потписом у картону депонованих потписа. </w:t>
      </w:r>
    </w:p>
    <w:p w:rsidR="003D64AE" w:rsidRPr="00036F4B" w:rsidRDefault="003D64AE" w:rsidP="00036F4B">
      <w:pPr>
        <w:autoSpaceDE w:val="0"/>
        <w:autoSpaceDN w:val="0"/>
        <w:adjustRightInd w:val="0"/>
        <w:jc w:val="both"/>
        <w:rPr>
          <w:rFonts w:ascii="Times New Roman" w:hAnsi="Times New Roman"/>
          <w:color w:val="000000"/>
          <w:szCs w:val="24"/>
          <w:lang w:val="sr-Cyrl-CS"/>
        </w:rPr>
      </w:pPr>
      <w:r w:rsidRPr="003D64AE">
        <w:rPr>
          <w:rFonts w:ascii="Times New Roman" w:hAnsi="Times New Roman"/>
          <w:color w:val="000000"/>
          <w:szCs w:val="24"/>
          <w:lang w:val="sr-Cyrl-CS"/>
        </w:rPr>
        <w:tab/>
      </w:r>
      <w:r w:rsidRPr="003D64AE">
        <w:rPr>
          <w:rFonts w:ascii="Times New Roman" w:hAnsi="Times New Roman"/>
          <w:color w:val="000000"/>
          <w:szCs w:val="24"/>
          <w:lang w:val="sr-Cyrl-CS"/>
        </w:rPr>
        <w:tab/>
        <w:t xml:space="preserve">У случају промене лица овлашћеног за заступање, менично овлашћење остаје на снази. </w:t>
      </w:r>
    </w:p>
    <w:p w:rsidR="00CE396F" w:rsidRPr="00667918" w:rsidRDefault="003D64AE" w:rsidP="00667918">
      <w:pPr>
        <w:widowControl w:val="0"/>
        <w:tabs>
          <w:tab w:val="left" w:pos="1418"/>
        </w:tabs>
        <w:ind w:left="1418"/>
        <w:jc w:val="both"/>
        <w:rPr>
          <w:rFonts w:ascii="Times New Roman" w:hAnsi="Times New Roman"/>
          <w:szCs w:val="24"/>
          <w:lang w:val="sr-Cyrl-CS"/>
        </w:rPr>
      </w:pPr>
      <w:r w:rsidRPr="003D64AE">
        <w:rPr>
          <w:rFonts w:ascii="Times New Roman" w:hAnsi="Times New Roman"/>
          <w:color w:val="000000"/>
          <w:szCs w:val="24"/>
          <w:lang w:val="sr-Cyrl-CS"/>
        </w:rPr>
        <w:tab/>
        <w:t>Након истека рока у коме се мениц</w:t>
      </w:r>
      <w:r w:rsidR="00ED099A">
        <w:rPr>
          <w:rFonts w:ascii="Times New Roman" w:hAnsi="Times New Roman"/>
          <w:color w:val="000000"/>
          <w:szCs w:val="24"/>
          <w:lang w:val="sr-Cyrl-CS"/>
        </w:rPr>
        <w:t>е</w:t>
      </w:r>
      <w:r w:rsidRPr="003D64AE">
        <w:rPr>
          <w:rFonts w:ascii="Times New Roman" w:hAnsi="Times New Roman"/>
          <w:color w:val="000000"/>
          <w:szCs w:val="24"/>
          <w:lang w:val="sr-Cyrl-CS"/>
        </w:rPr>
        <w:t xml:space="preserve"> мо</w:t>
      </w:r>
      <w:r w:rsidR="00ED099A">
        <w:rPr>
          <w:rFonts w:ascii="Times New Roman" w:hAnsi="Times New Roman"/>
          <w:color w:val="000000"/>
          <w:szCs w:val="24"/>
          <w:lang w:val="sr-Cyrl-CS"/>
        </w:rPr>
        <w:t>гу</w:t>
      </w:r>
      <w:r w:rsidRPr="003D64AE">
        <w:rPr>
          <w:rFonts w:ascii="Times New Roman" w:hAnsi="Times New Roman"/>
          <w:color w:val="000000"/>
          <w:szCs w:val="24"/>
          <w:lang w:val="sr-Cyrl-CS"/>
        </w:rPr>
        <w:t xml:space="preserve"> поднети н</w:t>
      </w:r>
      <w:r w:rsidR="00ED099A">
        <w:rPr>
          <w:rFonts w:ascii="Times New Roman" w:hAnsi="Times New Roman"/>
          <w:color w:val="000000"/>
          <w:szCs w:val="24"/>
          <w:lang w:val="sr-Cyrl-CS"/>
        </w:rPr>
        <w:t>а наплату наручилац ће предметне</w:t>
      </w:r>
      <w:r w:rsidRPr="003D64AE">
        <w:rPr>
          <w:rFonts w:ascii="Times New Roman" w:hAnsi="Times New Roman"/>
          <w:color w:val="000000"/>
          <w:szCs w:val="24"/>
          <w:lang w:val="sr-Cyrl-CS"/>
        </w:rPr>
        <w:t xml:space="preserve"> мениц</w:t>
      </w:r>
      <w:r w:rsidR="00ED099A">
        <w:rPr>
          <w:rFonts w:ascii="Times New Roman" w:hAnsi="Times New Roman"/>
          <w:color w:val="000000"/>
          <w:szCs w:val="24"/>
          <w:lang w:val="sr-Cyrl-CS"/>
        </w:rPr>
        <w:t>е</w:t>
      </w:r>
      <w:r w:rsidRPr="003D64AE">
        <w:rPr>
          <w:rFonts w:ascii="Times New Roman" w:hAnsi="Times New Roman"/>
          <w:color w:val="000000"/>
          <w:szCs w:val="24"/>
          <w:lang w:val="sr-Cyrl-CS"/>
        </w:rPr>
        <w:t xml:space="preserve"> вратити  на писани захтев понуђача</w:t>
      </w:r>
      <w:r w:rsidR="00667918">
        <w:rPr>
          <w:rFonts w:ascii="Times New Roman" w:hAnsi="Times New Roman"/>
          <w:color w:val="000000"/>
          <w:szCs w:val="24"/>
          <w:lang w:val="sr-Cyrl-CS"/>
        </w:rPr>
        <w:t>.</w:t>
      </w:r>
    </w:p>
    <w:p w:rsidR="00CE396F" w:rsidRDefault="00CE396F" w:rsidP="003D3481">
      <w:pPr>
        <w:jc w:val="both"/>
        <w:rPr>
          <w:rFonts w:ascii="Times New Roman" w:eastAsia="TimesNewRomanPSMT" w:hAnsi="Times New Roman"/>
          <w:b/>
          <w:bCs/>
          <w:i/>
          <w:iCs/>
          <w:szCs w:val="24"/>
          <w:u w:val="single"/>
          <w:lang w:val="sr-Cyrl-CS"/>
        </w:rPr>
      </w:pPr>
    </w:p>
    <w:p w:rsidR="00CE396F" w:rsidRPr="0072353E" w:rsidRDefault="00CE396F" w:rsidP="003D3481">
      <w:pPr>
        <w:jc w:val="both"/>
        <w:rPr>
          <w:rFonts w:ascii="Times New Roman" w:eastAsia="TimesNewRomanPSMT" w:hAnsi="Times New Roman"/>
          <w:b/>
          <w:bCs/>
          <w:i/>
          <w:iCs/>
          <w:szCs w:val="24"/>
          <w:u w:val="single"/>
          <w:lang w:val="sr-Cyrl-CS"/>
        </w:rPr>
      </w:pPr>
    </w:p>
    <w:p w:rsidR="003D3481" w:rsidRPr="0072353E" w:rsidRDefault="003D3481" w:rsidP="003D3481">
      <w:pPr>
        <w:jc w:val="both"/>
        <w:rPr>
          <w:rFonts w:ascii="Times New Roman" w:hAnsi="Times New Roman"/>
          <w:szCs w:val="24"/>
          <w:lang w:val="sr-Cyrl-CS"/>
        </w:rPr>
      </w:pPr>
      <w:r w:rsidRPr="0072353E">
        <w:rPr>
          <w:rFonts w:ascii="Times New Roman" w:hAnsi="Times New Roman"/>
          <w:b/>
          <w:bCs/>
          <w:i/>
          <w:szCs w:val="24"/>
          <w:lang w:val="sr-Cyrl-CS"/>
        </w:rPr>
        <w:t>1</w:t>
      </w:r>
      <w:r w:rsidRPr="006A530B">
        <w:rPr>
          <w:rFonts w:ascii="Times New Roman" w:hAnsi="Times New Roman"/>
          <w:b/>
          <w:bCs/>
          <w:i/>
          <w:szCs w:val="24"/>
          <w:lang w:val="sr-Cyrl-CS"/>
        </w:rPr>
        <w:t>2</w:t>
      </w:r>
      <w:r w:rsidRPr="0072353E">
        <w:rPr>
          <w:rFonts w:ascii="Times New Roman" w:hAnsi="Times New Roman"/>
          <w:b/>
          <w:bCs/>
          <w:i/>
          <w:szCs w:val="24"/>
          <w:lang w:val="sr-Cyrl-CS"/>
        </w:rPr>
        <w:t xml:space="preserve">. ЗАШТИТА ПОВЕРЉИВОСТИ ПОДАТАКА КОЈЕ НАРУЧИЛАЦ СТАВЉА ПОНУЂАЧИМА НА РАСПОЛАГАЊЕ, УКЉУЧУЈУЋИ И ЊИХОВЕ ПОДИЗВОЂАЧЕ </w:t>
      </w:r>
    </w:p>
    <w:p w:rsidR="008E6BB2" w:rsidRPr="00F35650" w:rsidRDefault="003D3481" w:rsidP="00F35650">
      <w:pPr>
        <w:spacing w:before="120" w:after="120"/>
        <w:jc w:val="both"/>
        <w:rPr>
          <w:rFonts w:ascii="Times New Roman" w:hAnsi="Times New Roman"/>
          <w:b/>
          <w:i/>
          <w:szCs w:val="24"/>
          <w:lang w:val="sr-Cyrl-CS"/>
        </w:rPr>
      </w:pPr>
      <w:r w:rsidRPr="0072353E">
        <w:rPr>
          <w:rFonts w:ascii="Times New Roman" w:hAnsi="Times New Roman"/>
          <w:szCs w:val="24"/>
          <w:lang w:val="sr-Cyrl-CS"/>
        </w:rPr>
        <w:t>Предметна набавка не садржи поверљиве информације које наручилац ставља на располагање.</w:t>
      </w:r>
    </w:p>
    <w:p w:rsidR="008E6BB2" w:rsidRPr="006A530B" w:rsidRDefault="008E6BB2" w:rsidP="003D3481">
      <w:pPr>
        <w:jc w:val="both"/>
        <w:rPr>
          <w:rFonts w:ascii="Times New Roman" w:hAnsi="Times New Roman"/>
          <w:b/>
          <w:bCs/>
          <w:szCs w:val="24"/>
          <w:lang w:val="sr-Cyrl-CS"/>
        </w:rPr>
      </w:pPr>
    </w:p>
    <w:p w:rsidR="003D3481" w:rsidRPr="006A530B" w:rsidRDefault="003D3481" w:rsidP="003D3481">
      <w:pPr>
        <w:jc w:val="both"/>
        <w:rPr>
          <w:rFonts w:ascii="Times New Roman" w:hAnsi="Times New Roman"/>
          <w:b/>
          <w:bCs/>
          <w:szCs w:val="24"/>
          <w:lang w:val="sr-Cyrl-CS"/>
        </w:rPr>
      </w:pPr>
      <w:r w:rsidRPr="006A530B">
        <w:rPr>
          <w:rFonts w:ascii="Times New Roman" w:hAnsi="Times New Roman"/>
          <w:b/>
          <w:bCs/>
          <w:szCs w:val="24"/>
          <w:lang w:val="sr-Cyrl-CS"/>
        </w:rPr>
        <w:t>1</w:t>
      </w:r>
      <w:r w:rsidR="00FA08CC" w:rsidRPr="006A530B">
        <w:rPr>
          <w:rFonts w:ascii="Times New Roman" w:hAnsi="Times New Roman"/>
          <w:b/>
          <w:bCs/>
          <w:szCs w:val="24"/>
          <w:lang w:val="sr-Cyrl-CS"/>
        </w:rPr>
        <w:t>3</w:t>
      </w:r>
      <w:r w:rsidRPr="006A530B">
        <w:rPr>
          <w:rFonts w:ascii="Times New Roman" w:hAnsi="Times New Roman"/>
          <w:b/>
          <w:bCs/>
          <w:szCs w:val="24"/>
          <w:lang w:val="sr-Cyrl-CS"/>
        </w:rPr>
        <w:t>. ДОДАТНЕ ИНФОРМАЦИЈЕ ИЛИ ПОЈАШЊЕЊА У ВЕЗИ СА ПРИПРЕМАЊЕМ ПОНУДЕ</w:t>
      </w:r>
    </w:p>
    <w:p w:rsidR="003D3481" w:rsidRPr="006A530B" w:rsidRDefault="003D3481" w:rsidP="003D3481">
      <w:pPr>
        <w:jc w:val="both"/>
        <w:rPr>
          <w:rFonts w:ascii="Times New Roman" w:hAnsi="Times New Roman"/>
          <w:b/>
          <w:bCs/>
          <w:szCs w:val="24"/>
          <w:lang w:val="sr-Cyrl-CS"/>
        </w:rPr>
      </w:pP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lastRenderedPageBreak/>
        <w:t xml:space="preserve">Заинтересовано лице може, у писаном облику </w:t>
      </w:r>
      <w:r w:rsidR="000D03C0">
        <w:rPr>
          <w:rFonts w:ascii="Times New Roman" w:hAnsi="Times New Roman"/>
          <w:szCs w:val="24"/>
          <w:lang w:val="sr-Cyrl-CS"/>
        </w:rPr>
        <w:t>од</w:t>
      </w:r>
      <w:r w:rsidR="00743F17">
        <w:rPr>
          <w:rFonts w:ascii="Times New Roman" w:hAnsi="Times New Roman"/>
          <w:szCs w:val="24"/>
          <w:lang w:val="sr-Cyrl-CS"/>
        </w:rPr>
        <w:t xml:space="preserve"> </w:t>
      </w:r>
      <w:r w:rsidR="00743F17" w:rsidRPr="00743F17">
        <w:rPr>
          <w:rFonts w:ascii="Times New Roman" w:hAnsi="Times New Roman"/>
          <w:b/>
          <w:szCs w:val="24"/>
          <w:lang w:val="sr-Cyrl-CS"/>
        </w:rPr>
        <w:t>РСМО</w:t>
      </w:r>
      <w:r w:rsidR="000D03C0">
        <w:rPr>
          <w:rFonts w:ascii="Times New Roman" w:hAnsi="Times New Roman"/>
          <w:szCs w:val="24"/>
          <w:lang w:val="sr-Cyrl-CS"/>
        </w:rPr>
        <w:t xml:space="preserve"> </w:t>
      </w:r>
      <w:r w:rsidR="000D03C0" w:rsidRPr="00963A4E">
        <w:rPr>
          <w:rFonts w:ascii="Times New Roman" w:hAnsi="Times New Roman"/>
          <w:b/>
          <w:szCs w:val="24"/>
          <w:lang w:val="ru-RU"/>
        </w:rPr>
        <w:t>В</w:t>
      </w:r>
      <w:r w:rsidR="000D03C0" w:rsidRPr="00C63ED1">
        <w:rPr>
          <w:rFonts w:ascii="Times New Roman" w:hAnsi="Times New Roman"/>
          <w:b/>
          <w:szCs w:val="24"/>
          <w:lang w:val="sr-Cyrl-CS"/>
        </w:rPr>
        <w:t>ојн</w:t>
      </w:r>
      <w:r w:rsidR="000D03C0">
        <w:rPr>
          <w:rFonts w:ascii="Times New Roman" w:hAnsi="Times New Roman"/>
          <w:b/>
          <w:szCs w:val="24"/>
          <w:lang w:val="sr-Cyrl-CS"/>
        </w:rPr>
        <w:t>е</w:t>
      </w:r>
      <w:r w:rsidR="000D03C0" w:rsidRPr="00C63ED1">
        <w:rPr>
          <w:rFonts w:ascii="Times New Roman" w:hAnsi="Times New Roman"/>
          <w:b/>
          <w:szCs w:val="24"/>
          <w:lang w:val="sr-Cyrl-CS"/>
        </w:rPr>
        <w:t xml:space="preserve"> установ</w:t>
      </w:r>
      <w:r w:rsidR="000D03C0">
        <w:rPr>
          <w:rFonts w:ascii="Times New Roman" w:hAnsi="Times New Roman"/>
          <w:b/>
          <w:szCs w:val="24"/>
          <w:lang w:val="sr-Cyrl-CS"/>
        </w:rPr>
        <w:t>е</w:t>
      </w:r>
      <w:r w:rsidR="000D03C0" w:rsidRPr="00C63ED1">
        <w:rPr>
          <w:rFonts w:ascii="Times New Roman" w:hAnsi="Times New Roman"/>
          <w:b/>
          <w:szCs w:val="24"/>
          <w:lang w:val="sr-Cyrl-CS"/>
        </w:rPr>
        <w:t xml:space="preserve"> „</w:t>
      </w:r>
      <w:r w:rsidR="000D03C0" w:rsidRPr="00963A4E">
        <w:rPr>
          <w:rFonts w:ascii="Times New Roman" w:hAnsi="Times New Roman"/>
          <w:b/>
          <w:szCs w:val="24"/>
          <w:lang w:val="sr-Cyrl-CS"/>
        </w:rPr>
        <w:t>Тара</w:t>
      </w:r>
      <w:r w:rsidR="000D03C0" w:rsidRPr="00C63ED1">
        <w:rPr>
          <w:rFonts w:ascii="Times New Roman" w:hAnsi="Times New Roman"/>
          <w:b/>
          <w:szCs w:val="24"/>
          <w:lang w:val="sr-Cyrl-CS"/>
        </w:rPr>
        <w:t>“</w:t>
      </w:r>
      <w:r w:rsidR="00743F17">
        <w:rPr>
          <w:rFonts w:ascii="Times New Roman" w:hAnsi="Times New Roman"/>
          <w:b/>
          <w:szCs w:val="24"/>
          <w:lang w:val="sr-Cyrl-CS"/>
        </w:rPr>
        <w:t xml:space="preserve"> Бајина Башта,</w:t>
      </w:r>
      <w:r w:rsidR="000D03C0" w:rsidRPr="00963A4E">
        <w:rPr>
          <w:rFonts w:ascii="Times New Roman" w:hAnsi="Times New Roman"/>
          <w:b/>
          <w:lang w:val="sr-Cyrl-CS"/>
        </w:rPr>
        <w:t xml:space="preserve"> 3125</w:t>
      </w:r>
      <w:r w:rsidR="001D4A23">
        <w:rPr>
          <w:rFonts w:ascii="Times New Roman" w:hAnsi="Times New Roman"/>
          <w:b/>
          <w:lang w:val="sr-Cyrl-CS"/>
        </w:rPr>
        <w:t>0</w:t>
      </w:r>
      <w:r w:rsidR="000D03C0" w:rsidRPr="00963A4E">
        <w:rPr>
          <w:rFonts w:ascii="Times New Roman" w:hAnsi="Times New Roman"/>
          <w:b/>
          <w:lang w:val="sr-Cyrl-CS"/>
        </w:rPr>
        <w:t xml:space="preserve"> </w:t>
      </w:r>
      <w:r w:rsidR="000D03C0" w:rsidRPr="00963A4E">
        <w:rPr>
          <w:rFonts w:ascii="Times New Roman" w:hAnsi="Times New Roman"/>
          <w:b/>
          <w:szCs w:val="24"/>
          <w:lang w:val="sr-Cyrl-CS"/>
        </w:rPr>
        <w:t>Бајина Башта</w:t>
      </w:r>
      <w:r w:rsidR="000D03C0" w:rsidRPr="00963A4E">
        <w:rPr>
          <w:rFonts w:ascii="Times New Roman" w:hAnsi="Times New Roman"/>
          <w:b/>
          <w:lang w:val="sr-Cyrl-CS"/>
        </w:rPr>
        <w:t>,</w:t>
      </w:r>
      <w:r w:rsidR="00743F17">
        <w:rPr>
          <w:rFonts w:ascii="Times New Roman" w:hAnsi="Times New Roman"/>
          <w:b/>
          <w:lang w:val="sr-Cyrl-CS"/>
        </w:rPr>
        <w:t xml:space="preserve"> на </w:t>
      </w:r>
      <w:r w:rsidR="000D03C0" w:rsidRPr="00963A4E">
        <w:rPr>
          <w:rFonts w:ascii="Times New Roman" w:hAnsi="Times New Roman"/>
          <w:b/>
          <w:lang w:val="sr-Cyrl-CS"/>
        </w:rPr>
        <w:t xml:space="preserve"> </w:t>
      </w:r>
      <w:r w:rsidR="000D03C0" w:rsidRPr="00963A4E">
        <w:rPr>
          <w:rFonts w:ascii="Times New Roman" w:hAnsi="Times New Roman"/>
          <w:b/>
          <w:szCs w:val="24"/>
          <w:lang w:val="sr-Cyrl-CS"/>
        </w:rPr>
        <w:t>Калуђерск</w:t>
      </w:r>
      <w:r w:rsidR="00743F17">
        <w:rPr>
          <w:rFonts w:ascii="Times New Roman" w:hAnsi="Times New Roman"/>
          <w:b/>
          <w:szCs w:val="24"/>
          <w:lang w:val="sr-Cyrl-CS"/>
        </w:rPr>
        <w:t>им</w:t>
      </w:r>
      <w:r w:rsidR="000D03C0" w:rsidRPr="00963A4E">
        <w:rPr>
          <w:rFonts w:ascii="Times New Roman" w:hAnsi="Times New Roman"/>
          <w:b/>
          <w:szCs w:val="24"/>
          <w:lang w:val="sr-Cyrl-CS"/>
        </w:rPr>
        <w:t xml:space="preserve"> бар</w:t>
      </w:r>
      <w:r w:rsidR="00743F17">
        <w:rPr>
          <w:rFonts w:ascii="Times New Roman" w:hAnsi="Times New Roman"/>
          <w:b/>
          <w:szCs w:val="24"/>
          <w:lang w:val="sr-Cyrl-CS"/>
        </w:rPr>
        <w:t>ама</w:t>
      </w:r>
      <w:r w:rsidR="000D03C0" w:rsidRPr="00963A4E">
        <w:rPr>
          <w:rFonts w:ascii="Times New Roman" w:hAnsi="Times New Roman"/>
          <w:b/>
          <w:szCs w:val="24"/>
          <w:lang w:val="sr-Cyrl-CS"/>
        </w:rPr>
        <w:t xml:space="preserve">, </w:t>
      </w:r>
      <w:r w:rsidR="000D03C0" w:rsidRPr="00AB3AA1">
        <w:rPr>
          <w:rFonts w:ascii="Times New Roman" w:hAnsi="Times New Roman"/>
          <w:b/>
          <w:lang w:val="ru-RU"/>
        </w:rPr>
        <w:t>спрат</w:t>
      </w:r>
      <w:r w:rsidR="000D03C0" w:rsidRPr="00AB3AA1">
        <w:rPr>
          <w:rFonts w:ascii="Times New Roman" w:hAnsi="Times New Roman"/>
          <w:b/>
          <w:lang w:val="sr-Latn-CS"/>
        </w:rPr>
        <w:t xml:space="preserve"> I, </w:t>
      </w:r>
      <w:r w:rsidR="000D03C0" w:rsidRPr="00AB3AA1">
        <w:rPr>
          <w:rFonts w:ascii="Times New Roman" w:hAnsi="Times New Roman"/>
          <w:b/>
          <w:lang w:val="sr-Cyrl-CS"/>
        </w:rPr>
        <w:t xml:space="preserve">канцеларија </w:t>
      </w:r>
      <w:r w:rsidR="000D03C0" w:rsidRPr="00AB3AA1">
        <w:rPr>
          <w:rFonts w:ascii="Times New Roman" w:hAnsi="Times New Roman"/>
          <w:b/>
          <w:lang w:val="ru-RU"/>
        </w:rPr>
        <w:t xml:space="preserve">Групе за кадровске, правне и опште послове, </w:t>
      </w:r>
      <w:r w:rsidRPr="00C63ED1">
        <w:rPr>
          <w:rFonts w:ascii="Times New Roman" w:eastAsia="TimesNewRomanPS-BoldMT" w:hAnsi="Times New Roman"/>
          <w:b/>
          <w:bCs/>
          <w:szCs w:val="24"/>
          <w:lang w:val="sr-Cyrl-CS"/>
        </w:rPr>
        <w:t xml:space="preserve"> </w:t>
      </w:r>
      <w:r w:rsidRPr="00C63ED1">
        <w:rPr>
          <w:rFonts w:ascii="Times New Roman" w:hAnsi="Times New Roman"/>
          <w:szCs w:val="24"/>
          <w:lang w:val="sr-Cyrl-CS"/>
        </w:rPr>
        <w:t xml:space="preserve">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w:t>
      </w:r>
      <w:r w:rsidRPr="00567E48">
        <w:rPr>
          <w:rFonts w:ascii="Times New Roman" w:hAnsi="Times New Roman"/>
          <w:b/>
          <w:szCs w:val="24"/>
          <w:lang w:val="sr-Cyrl-CS"/>
        </w:rPr>
        <w:t>5</w:t>
      </w:r>
      <w:r w:rsidR="00567E48" w:rsidRPr="00567E48">
        <w:rPr>
          <w:rFonts w:ascii="Times New Roman" w:hAnsi="Times New Roman"/>
          <w:b/>
          <w:szCs w:val="24"/>
          <w:lang w:val="sr-Cyrl-CS"/>
        </w:rPr>
        <w:t xml:space="preserve"> </w:t>
      </w:r>
      <w:r w:rsidR="001E3BF0" w:rsidRPr="00567E48">
        <w:rPr>
          <w:rFonts w:ascii="Times New Roman" w:hAnsi="Times New Roman"/>
          <w:b/>
          <w:szCs w:val="24"/>
          <w:lang w:val="sr-Cyrl-CS"/>
        </w:rPr>
        <w:t>(пет)</w:t>
      </w:r>
      <w:r w:rsidR="00367FCD">
        <w:rPr>
          <w:rFonts w:ascii="Times New Roman" w:hAnsi="Times New Roman"/>
          <w:szCs w:val="24"/>
          <w:lang w:val="sr-Cyrl-CS"/>
        </w:rPr>
        <w:t xml:space="preserve"> </w:t>
      </w:r>
      <w:r w:rsidRPr="00C63ED1">
        <w:rPr>
          <w:rFonts w:ascii="Times New Roman" w:hAnsi="Times New Roman"/>
          <w:szCs w:val="24"/>
          <w:lang w:val="sr-Cyrl-CS"/>
        </w:rPr>
        <w:t xml:space="preserve">дана пре истека рока за подношење понуде. </w:t>
      </w:r>
    </w:p>
    <w:p w:rsidR="003D3481" w:rsidRPr="0072353E" w:rsidRDefault="003D3481" w:rsidP="003D3481">
      <w:pPr>
        <w:jc w:val="both"/>
        <w:rPr>
          <w:rFonts w:ascii="Times New Roman" w:hAnsi="Times New Roman"/>
          <w:szCs w:val="24"/>
          <w:lang w:val="sr-Cyrl-CS"/>
        </w:rPr>
      </w:pPr>
      <w:r w:rsidRPr="00C63ED1">
        <w:rPr>
          <w:rFonts w:ascii="Times New Roman" w:hAnsi="Times New Roman"/>
          <w:szCs w:val="24"/>
          <w:lang w:val="sr-Cyrl-CS"/>
        </w:rPr>
        <w:t>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w:t>
      </w:r>
      <w:r w:rsidR="00CD3B53" w:rsidRPr="00C63ED1">
        <w:rPr>
          <w:rFonts w:ascii="Times New Roman" w:hAnsi="Times New Roman"/>
          <w:szCs w:val="24"/>
          <w:lang w:val="sr-Cyrl-CS"/>
        </w:rPr>
        <w:t>.</w:t>
      </w:r>
      <w:r w:rsidRPr="00C63ED1">
        <w:rPr>
          <w:rFonts w:ascii="Times New Roman" w:hAnsi="Times New Roman"/>
          <w:szCs w:val="24"/>
          <w:lang w:val="sr-Cyrl-CS"/>
        </w:rPr>
        <w:t xml:space="preserve"> Додатне информације или појашњења упућују се са напоменом „Захтев за додатним информацијама или појашњењима конкурсне документације,</w:t>
      </w:r>
      <w:r w:rsidRPr="00C63ED1">
        <w:rPr>
          <w:rFonts w:ascii="Times New Roman" w:eastAsia="TimesNewRomanPS-BoldMT" w:hAnsi="Times New Roman"/>
          <w:b/>
          <w:bCs/>
          <w:szCs w:val="24"/>
          <w:lang w:val="sr-Cyrl-CS"/>
        </w:rPr>
        <w:t xml:space="preserve"> </w:t>
      </w:r>
      <w:r w:rsidR="00367FCD" w:rsidRPr="00367FCD">
        <w:rPr>
          <w:rFonts w:ascii="Times New Roman" w:hAnsi="Times New Roman"/>
          <w:b/>
          <w:i/>
          <w:lang w:val="sr-Cyrl-CS"/>
        </w:rPr>
        <w:t xml:space="preserve">ЈН број </w:t>
      </w:r>
      <w:r w:rsidR="00743F17">
        <w:rPr>
          <w:rFonts w:ascii="Times New Roman" w:hAnsi="Times New Roman"/>
          <w:b/>
          <w:i/>
          <w:lang w:val="sr-Cyrl-CS"/>
        </w:rPr>
        <w:t>9</w:t>
      </w:r>
      <w:r w:rsidR="00367FCD" w:rsidRPr="00367FCD">
        <w:rPr>
          <w:rFonts w:ascii="Times New Roman" w:hAnsi="Times New Roman"/>
          <w:b/>
          <w:szCs w:val="24"/>
          <w:lang w:val="sr-Cyrl-CS"/>
        </w:rPr>
        <w:t>/</w:t>
      </w:r>
      <w:r w:rsidR="00367FCD" w:rsidRPr="00367FCD">
        <w:rPr>
          <w:rFonts w:ascii="Times New Roman" w:hAnsi="Times New Roman"/>
          <w:b/>
          <w:i/>
          <w:lang w:val="sr-Cyrl-CS"/>
        </w:rPr>
        <w:t>201</w:t>
      </w:r>
      <w:r w:rsidR="00743F17">
        <w:rPr>
          <w:rFonts w:ascii="Times New Roman" w:hAnsi="Times New Roman"/>
          <w:b/>
          <w:i/>
          <w:lang w:val="sr-Cyrl-CS"/>
        </w:rPr>
        <w:t>7</w:t>
      </w:r>
      <w:r w:rsidR="00367FCD" w:rsidRPr="00367FCD">
        <w:rPr>
          <w:rFonts w:ascii="Times New Roman" w:hAnsi="Times New Roman"/>
          <w:b/>
          <w:i/>
          <w:lang w:val="sr-Cyrl-CS"/>
        </w:rPr>
        <w:t xml:space="preserve">  </w:t>
      </w:r>
      <w:r w:rsidR="00367FCD" w:rsidRPr="00367FCD">
        <w:rPr>
          <w:rFonts w:ascii="Times New Roman" w:hAnsi="Times New Roman"/>
          <w:b/>
          <w:szCs w:val="24"/>
          <w:lang w:val="sr-Cyrl-CS"/>
        </w:rPr>
        <w:t xml:space="preserve"> – </w:t>
      </w:r>
      <w:r w:rsidR="00367FCD" w:rsidRPr="00367FCD">
        <w:rPr>
          <w:rFonts w:ascii="Times New Roman" w:hAnsi="Times New Roman"/>
          <w:b/>
          <w:i/>
          <w:lang w:val="sr-Cyrl-CS"/>
        </w:rPr>
        <w:t xml:space="preserve">Набавка </w:t>
      </w:r>
      <w:r w:rsidR="00743F17">
        <w:rPr>
          <w:rFonts w:ascii="Times New Roman" w:hAnsi="Times New Roman"/>
          <w:b/>
          <w:i/>
          <w:lang w:val="sr-Cyrl-CS"/>
        </w:rPr>
        <w:t>моторн</w:t>
      </w:r>
      <w:r w:rsidR="00567E48">
        <w:rPr>
          <w:rFonts w:ascii="Times New Roman" w:hAnsi="Times New Roman"/>
          <w:b/>
          <w:i/>
          <w:lang w:val="sr-Cyrl-CS"/>
        </w:rPr>
        <w:t>ог горива за потребе ВУ „Тара Бајина Башта.</w:t>
      </w:r>
      <w:r w:rsidR="00367FCD" w:rsidRPr="0072353E">
        <w:rPr>
          <w:rFonts w:ascii="Times New Roman" w:hAnsi="Times New Roman"/>
          <w:szCs w:val="24"/>
          <w:lang w:val="sr-Cyrl-CS"/>
        </w:rPr>
        <w:t xml:space="preserve"> </w:t>
      </w:r>
      <w:r w:rsidRPr="0072353E">
        <w:rPr>
          <w:rFonts w:ascii="Times New Roman" w:hAnsi="Times New Roman"/>
          <w:szCs w:val="24"/>
          <w:lang w:val="sr-Cyrl-CS"/>
        </w:rPr>
        <w:t>Ако наручилац измени или допуни конкурсну документацију 8</w:t>
      </w:r>
      <w:r w:rsidR="00DD089C">
        <w:rPr>
          <w:rFonts w:ascii="Times New Roman" w:hAnsi="Times New Roman"/>
          <w:szCs w:val="24"/>
          <w:lang w:val="sr-Cyrl-CS"/>
        </w:rPr>
        <w:t>(осам)</w:t>
      </w:r>
      <w:r w:rsidRPr="0072353E">
        <w:rPr>
          <w:rFonts w:ascii="Times New Roman" w:hAnsi="Times New Roman"/>
          <w:szCs w:val="24"/>
          <w:lang w:val="sr-Cyrl-CS"/>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D3481" w:rsidRPr="0072353E" w:rsidRDefault="003D3481" w:rsidP="003D3481">
      <w:pPr>
        <w:jc w:val="both"/>
        <w:rPr>
          <w:rFonts w:ascii="Times New Roman" w:hAnsi="Times New Roman"/>
          <w:szCs w:val="24"/>
          <w:lang w:val="sr-Cyrl-CS"/>
        </w:rPr>
      </w:pPr>
      <w:r w:rsidRPr="0072353E">
        <w:rPr>
          <w:rFonts w:ascii="Times New Roman" w:hAnsi="Times New Roman"/>
          <w:szCs w:val="24"/>
          <w:lang w:val="sr-Cyrl-CS"/>
        </w:rPr>
        <w:t>По истеку рока предвиђеног за подношење понуда н</w:t>
      </w:r>
      <w:r w:rsidRPr="003D3481">
        <w:rPr>
          <w:rFonts w:ascii="Times New Roman" w:hAnsi="Times New Roman"/>
          <w:szCs w:val="24"/>
          <w:lang w:val="sr-Cyrl-CS"/>
        </w:rPr>
        <w:t>а</w:t>
      </w:r>
      <w:r w:rsidRPr="0072353E">
        <w:rPr>
          <w:rFonts w:ascii="Times New Roman" w:hAnsi="Times New Roman"/>
          <w:szCs w:val="24"/>
          <w:lang w:val="sr-Cyrl-CS"/>
        </w:rPr>
        <w:t xml:space="preserve">ручилац не може да мења нити да допуњује конкурсну документацију. </w:t>
      </w:r>
    </w:p>
    <w:p w:rsidR="003D3481" w:rsidRPr="0072353E" w:rsidRDefault="003D3481" w:rsidP="003D3481">
      <w:pPr>
        <w:jc w:val="both"/>
        <w:rPr>
          <w:rFonts w:ascii="Times New Roman" w:hAnsi="Times New Roman"/>
          <w:bCs/>
          <w:szCs w:val="24"/>
          <w:lang w:val="sr-Cyrl-CS"/>
        </w:rPr>
      </w:pPr>
      <w:r w:rsidRPr="0072353E">
        <w:rPr>
          <w:rFonts w:ascii="Times New Roman" w:hAnsi="Times New Roman"/>
          <w:szCs w:val="24"/>
          <w:lang w:val="sr-Cyrl-CS"/>
        </w:rPr>
        <w:t xml:space="preserve">Тражење додатних информација или појашњења у вези са припремањем понуде телефоном није дозвољено. </w:t>
      </w:r>
    </w:p>
    <w:p w:rsidR="003D3481" w:rsidRPr="00C63ED1" w:rsidRDefault="003D3481" w:rsidP="003D3481">
      <w:pPr>
        <w:jc w:val="both"/>
        <w:rPr>
          <w:rFonts w:ascii="Times New Roman" w:hAnsi="Times New Roman"/>
          <w:szCs w:val="24"/>
          <w:lang w:val="sr-Cyrl-CS"/>
        </w:rPr>
      </w:pPr>
      <w:r w:rsidRPr="0072353E">
        <w:rPr>
          <w:rFonts w:ascii="Times New Roman" w:hAnsi="Times New Roman"/>
          <w:bCs/>
          <w:szCs w:val="24"/>
          <w:lang w:val="sr-Cyrl-CS"/>
        </w:rPr>
        <w:t>Комуникација у поступку јавне набавке врши се искључиво на начин одређен чланом 20. ЗЈН</w:t>
      </w:r>
      <w:r w:rsidRPr="00C63ED1">
        <w:rPr>
          <w:rFonts w:ascii="Times New Roman" w:hAnsi="Times New Roman"/>
          <w:bCs/>
          <w:szCs w:val="24"/>
          <w:lang w:val="sr-Cyrl-CS"/>
        </w:rPr>
        <w:t xml:space="preserve">, </w:t>
      </w:r>
      <w:r w:rsidRPr="0072353E">
        <w:rPr>
          <w:rFonts w:ascii="Times New Roman" w:hAnsi="Times New Roman"/>
          <w:szCs w:val="24"/>
          <w:lang w:val="sr-Cyrl-CS"/>
        </w:rPr>
        <w:t xml:space="preserve"> и то: </w:t>
      </w:r>
    </w:p>
    <w:p w:rsidR="003D3481" w:rsidRPr="00C63ED1" w:rsidRDefault="003D3481" w:rsidP="003D3481">
      <w:pPr>
        <w:ind w:firstLine="708"/>
        <w:jc w:val="both"/>
        <w:rPr>
          <w:rFonts w:ascii="Times New Roman" w:hAnsi="Times New Roman"/>
          <w:szCs w:val="24"/>
          <w:lang w:val="sr-Cyrl-CS"/>
        </w:rPr>
      </w:pPr>
      <w:r w:rsidRPr="0072353E">
        <w:rPr>
          <w:rFonts w:ascii="Times New Roman" w:hAnsi="Times New Roman"/>
          <w:szCs w:val="24"/>
          <w:lang w:val="sr-Cyrl-CS"/>
        </w:rPr>
        <w:t>- путем електронске поште или поште, као и објављивањем од стране наручиоца на Порталу јавних набавки и на својој интернет страници;</w:t>
      </w:r>
    </w:p>
    <w:p w:rsidR="003D3481" w:rsidRPr="0072353E" w:rsidRDefault="003D3481" w:rsidP="003D3481">
      <w:pPr>
        <w:ind w:firstLine="708"/>
        <w:jc w:val="both"/>
        <w:rPr>
          <w:rFonts w:ascii="Times New Roman" w:hAnsi="Times New Roman"/>
          <w:szCs w:val="24"/>
          <w:lang w:val="sr-Cyrl-CS"/>
        </w:rPr>
      </w:pPr>
      <w:r w:rsidRPr="0072353E">
        <w:rPr>
          <w:rFonts w:ascii="Times New Roman" w:hAnsi="Times New Roman"/>
          <w:szCs w:val="24"/>
          <w:lang w:val="sr-Cyrl-CS"/>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042995" w:rsidRPr="00042995" w:rsidRDefault="00042995" w:rsidP="003D3481">
      <w:pPr>
        <w:jc w:val="both"/>
        <w:rPr>
          <w:rFonts w:ascii="Times New Roman" w:hAnsi="Times New Roman"/>
          <w:color w:val="FF0000"/>
          <w:szCs w:val="24"/>
          <w:lang w:val="sr-Cyrl-CS"/>
        </w:rPr>
      </w:pPr>
    </w:p>
    <w:p w:rsidR="003D3481" w:rsidRPr="0072353E" w:rsidRDefault="00FA08CC" w:rsidP="003D3481">
      <w:pPr>
        <w:jc w:val="both"/>
        <w:rPr>
          <w:rFonts w:ascii="Times New Roman" w:hAnsi="Times New Roman"/>
          <w:b/>
          <w:bCs/>
          <w:szCs w:val="24"/>
          <w:lang w:val="sr-Cyrl-CS"/>
        </w:rPr>
      </w:pPr>
      <w:r w:rsidRPr="0072353E">
        <w:rPr>
          <w:rFonts w:ascii="Times New Roman" w:hAnsi="Times New Roman"/>
          <w:b/>
          <w:bCs/>
          <w:szCs w:val="24"/>
          <w:lang w:val="sr-Cyrl-CS"/>
        </w:rPr>
        <w:t>14</w:t>
      </w:r>
      <w:r w:rsidR="003D3481" w:rsidRPr="0072353E">
        <w:rPr>
          <w:rFonts w:ascii="Times New Roman" w:hAnsi="Times New Roman"/>
          <w:b/>
          <w:bCs/>
          <w:szCs w:val="24"/>
          <w:lang w:val="sr-Cyrl-CS"/>
        </w:rPr>
        <w:t xml:space="preserve">. ДОДАТНА ОБЈАШЊЕЊА ОД ПОНУЂАЧА ПОСЛЕ ОТВАРАЊА ПОНУДА И КОНТРОЛА КОД ПОНУЂАЧА ОДНОСНО ЊЕГОВОГ ПОДИЗВОЂАЧА </w:t>
      </w:r>
    </w:p>
    <w:p w:rsidR="003D3481" w:rsidRPr="0072353E" w:rsidRDefault="003D3481" w:rsidP="003D3481">
      <w:pPr>
        <w:jc w:val="both"/>
        <w:rPr>
          <w:rFonts w:ascii="Times New Roman" w:hAnsi="Times New Roman"/>
          <w:b/>
          <w:bCs/>
          <w:szCs w:val="24"/>
          <w:lang w:val="sr-Cyrl-CS"/>
        </w:rPr>
      </w:pPr>
    </w:p>
    <w:p w:rsidR="003D3481" w:rsidRPr="0072353E" w:rsidRDefault="003D3481" w:rsidP="003D3481">
      <w:pPr>
        <w:jc w:val="both"/>
        <w:rPr>
          <w:rFonts w:ascii="Times New Roman" w:eastAsia="TimesNewRomanPSMT" w:hAnsi="Times New Roman"/>
          <w:bCs/>
          <w:szCs w:val="24"/>
          <w:lang w:val="sr-Cyrl-CS"/>
        </w:rPr>
      </w:pPr>
      <w:r w:rsidRPr="0072353E">
        <w:rPr>
          <w:rFonts w:ascii="Times New Roman" w:hAnsi="Times New Roman"/>
          <w:szCs w:val="24"/>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3D3481" w:rsidRPr="0072353E" w:rsidRDefault="003D3481" w:rsidP="003D3481">
      <w:pPr>
        <w:tabs>
          <w:tab w:val="left" w:pos="-135"/>
          <w:tab w:val="left" w:pos="0"/>
          <w:tab w:val="left" w:pos="120"/>
        </w:tabs>
        <w:jc w:val="both"/>
        <w:rPr>
          <w:rFonts w:ascii="Times New Roman" w:hAnsi="Times New Roman"/>
          <w:szCs w:val="24"/>
          <w:lang w:val="sr-Cyrl-CS"/>
        </w:rPr>
      </w:pPr>
      <w:r w:rsidRPr="0072353E">
        <w:rPr>
          <w:rFonts w:ascii="Times New Roman" w:eastAsia="TimesNewRomanPSMT" w:hAnsi="Times New Roman"/>
          <w:bCs/>
          <w:szCs w:val="24"/>
          <w:lang w:val="sr-Cyrl-CS"/>
        </w:rPr>
        <w:t>Уколико наручилац оцени да су потребна додатна објашњења или је потребно извршити</w:t>
      </w:r>
      <w:r w:rsidRPr="0072353E">
        <w:rPr>
          <w:rFonts w:ascii="Times New Roman" w:hAnsi="Times New Roman"/>
          <w:szCs w:val="24"/>
          <w:lang w:val="sr-Cyrl-CS"/>
        </w:rPr>
        <w:t xml:space="preserve"> контролу (увид) код понуђача, односно његовог подизвођача</w:t>
      </w:r>
      <w:r w:rsidRPr="0072353E">
        <w:rPr>
          <w:rFonts w:ascii="Times New Roman" w:eastAsia="TimesNewRomanPSMT" w:hAnsi="Times New Roman"/>
          <w:bCs/>
          <w:szCs w:val="24"/>
          <w:lang w:val="sr-Cyrl-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D3481" w:rsidRPr="0072353E" w:rsidRDefault="003D3481" w:rsidP="003D3481">
      <w:pPr>
        <w:tabs>
          <w:tab w:val="left" w:pos="-135"/>
          <w:tab w:val="left" w:pos="0"/>
          <w:tab w:val="left" w:pos="120"/>
        </w:tabs>
        <w:jc w:val="both"/>
        <w:rPr>
          <w:rFonts w:ascii="Times New Roman" w:hAnsi="Times New Roman"/>
          <w:szCs w:val="24"/>
          <w:lang w:val="sr-Cyrl-CS"/>
        </w:rPr>
      </w:pPr>
      <w:r w:rsidRPr="0072353E">
        <w:rPr>
          <w:rFonts w:ascii="Times New Roman" w:hAnsi="Times New Roman"/>
          <w:szCs w:val="24"/>
          <w:lang w:val="sr-Cyrl-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D3481" w:rsidRPr="0072353E" w:rsidRDefault="003D3481" w:rsidP="003D3481">
      <w:pPr>
        <w:tabs>
          <w:tab w:val="left" w:pos="-135"/>
          <w:tab w:val="left" w:pos="0"/>
          <w:tab w:val="left" w:pos="120"/>
        </w:tabs>
        <w:jc w:val="both"/>
        <w:rPr>
          <w:rFonts w:ascii="Times New Roman" w:hAnsi="Times New Roman"/>
          <w:szCs w:val="24"/>
          <w:lang w:val="sr-Cyrl-CS"/>
        </w:rPr>
      </w:pPr>
      <w:r w:rsidRPr="0072353E">
        <w:rPr>
          <w:rFonts w:ascii="Times New Roman" w:hAnsi="Times New Roman"/>
          <w:szCs w:val="24"/>
          <w:lang w:val="sr-Cyrl-CS"/>
        </w:rPr>
        <w:t>У случају разлике између јединичне и укупне цене, меродавна је јединична цена.</w:t>
      </w: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Ако се понуђач не сагласи са исправком рачунских грешака, наручил</w:t>
      </w:r>
      <w:r w:rsidRPr="003D3481">
        <w:rPr>
          <w:rFonts w:ascii="Times New Roman" w:hAnsi="Times New Roman"/>
          <w:szCs w:val="24"/>
          <w:lang w:val="sr-Cyrl-CS"/>
        </w:rPr>
        <w:t>а</w:t>
      </w:r>
      <w:r w:rsidRPr="0072353E">
        <w:rPr>
          <w:rFonts w:ascii="Times New Roman" w:hAnsi="Times New Roman"/>
          <w:szCs w:val="24"/>
          <w:lang w:val="sr-Cyrl-CS"/>
        </w:rPr>
        <w:t xml:space="preserve">ц ће његову понуду одбити као неприхватљиву. </w:t>
      </w:r>
    </w:p>
    <w:p w:rsidR="00E94FA7" w:rsidRDefault="00E94FA7" w:rsidP="003D3481">
      <w:pPr>
        <w:jc w:val="both"/>
        <w:rPr>
          <w:rFonts w:ascii="Times New Roman" w:hAnsi="Times New Roman"/>
          <w:szCs w:val="24"/>
          <w:lang w:val="sr-Cyrl-CS"/>
        </w:rPr>
      </w:pPr>
    </w:p>
    <w:p w:rsidR="00E94FA7" w:rsidRPr="0072353E" w:rsidRDefault="00E94FA7" w:rsidP="003D3481">
      <w:pPr>
        <w:jc w:val="both"/>
        <w:rPr>
          <w:rFonts w:ascii="Times New Roman" w:hAnsi="Times New Roman"/>
          <w:szCs w:val="24"/>
          <w:lang w:val="sr-Cyrl-CS"/>
        </w:rPr>
      </w:pPr>
    </w:p>
    <w:p w:rsidR="003D3481" w:rsidRPr="0072353E" w:rsidRDefault="003D3481" w:rsidP="003D3481">
      <w:pPr>
        <w:jc w:val="both"/>
        <w:rPr>
          <w:rFonts w:ascii="Times New Roman" w:hAnsi="Times New Roman"/>
          <w:b/>
          <w:szCs w:val="24"/>
          <w:lang w:val="sr-Cyrl-CS"/>
        </w:rPr>
      </w:pPr>
    </w:p>
    <w:p w:rsidR="003D3481" w:rsidRPr="006A530B" w:rsidRDefault="003D3481" w:rsidP="003D3481">
      <w:pPr>
        <w:jc w:val="both"/>
        <w:rPr>
          <w:rFonts w:ascii="Times New Roman" w:hAnsi="Times New Roman"/>
          <w:b/>
          <w:bCs/>
          <w:szCs w:val="24"/>
          <w:lang w:val="sr-Cyrl-CS"/>
        </w:rPr>
      </w:pPr>
      <w:r w:rsidRPr="006A530B">
        <w:rPr>
          <w:rFonts w:ascii="Times New Roman" w:hAnsi="Times New Roman"/>
          <w:b/>
          <w:bCs/>
          <w:szCs w:val="24"/>
          <w:lang w:val="sr-Cyrl-CS"/>
        </w:rPr>
        <w:lastRenderedPageBreak/>
        <w:t>1</w:t>
      </w:r>
      <w:r w:rsidR="003D64AE">
        <w:rPr>
          <w:rFonts w:ascii="Times New Roman" w:hAnsi="Times New Roman"/>
          <w:b/>
          <w:bCs/>
          <w:szCs w:val="24"/>
          <w:lang w:val="sr-Cyrl-CS"/>
        </w:rPr>
        <w:t>5</w:t>
      </w:r>
      <w:r w:rsidRPr="0072353E">
        <w:rPr>
          <w:rFonts w:ascii="Times New Roman" w:hAnsi="Times New Roman"/>
          <w:b/>
          <w:bCs/>
          <w:szCs w:val="24"/>
          <w:lang w:val="sr-Cyrl-CS"/>
        </w:rPr>
        <w:t xml:space="preserve">. НАЧИН И РОК ЗА ПОДНОШЕЊЕ ЗАХТЕВА ЗА ЗАШТИТУ ПРАВА ПОНУЂАЧА </w:t>
      </w:r>
      <w:r w:rsidRPr="006A530B">
        <w:rPr>
          <w:rFonts w:ascii="Times New Roman" w:hAnsi="Times New Roman"/>
          <w:b/>
          <w:bCs/>
          <w:szCs w:val="24"/>
          <w:lang w:val="sr-Cyrl-CS"/>
        </w:rPr>
        <w:t xml:space="preserve">СА ДЕТАЉНИМ УПУТСТВОМ О САДРЖИНИ ПОТПУНОГ ЗАХТЕВА </w:t>
      </w:r>
    </w:p>
    <w:p w:rsidR="003D3481" w:rsidRPr="0072353E" w:rsidRDefault="003D3481" w:rsidP="003D3481">
      <w:pPr>
        <w:jc w:val="both"/>
        <w:rPr>
          <w:rFonts w:ascii="Times New Roman" w:hAnsi="Times New Roman"/>
          <w:b/>
          <w:bCs/>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0D03C0" w:rsidRPr="000D03C0" w:rsidRDefault="000D03C0" w:rsidP="003D3481">
      <w:pPr>
        <w:jc w:val="both"/>
        <w:rPr>
          <w:rFonts w:ascii="Times New Roman" w:hAnsi="Times New Roman"/>
          <w:sz w:val="16"/>
          <w:szCs w:val="16"/>
          <w:lang w:val="sr-Cyrl-CS"/>
        </w:rPr>
      </w:pPr>
    </w:p>
    <w:p w:rsidR="003D3481" w:rsidRDefault="003D3481" w:rsidP="000D03C0">
      <w:pPr>
        <w:pStyle w:val="BodyText2"/>
        <w:spacing w:after="0" w:line="240" w:lineRule="auto"/>
        <w:jc w:val="both"/>
        <w:rPr>
          <w:rFonts w:ascii="Times New Roman" w:hAnsi="Times New Roman"/>
          <w:b/>
          <w:lang w:val="ru-RU"/>
        </w:rPr>
      </w:pPr>
      <w:r w:rsidRPr="006A530B">
        <w:rPr>
          <w:rFonts w:ascii="Times New Roman" w:hAnsi="Times New Roman"/>
          <w:szCs w:val="24"/>
          <w:lang w:val="sr-Cyrl-CS"/>
        </w:rPr>
        <w:t xml:space="preserve">Захтев за заштиту права се доставља наручиоцу непосредно, електронском поштом на </w:t>
      </w:r>
      <w:r w:rsidRPr="000D03C0">
        <w:rPr>
          <w:rFonts w:ascii="Times New Roman" w:hAnsi="Times New Roman"/>
          <w:szCs w:val="24"/>
        </w:rPr>
        <w:t>e</w:t>
      </w:r>
      <w:r w:rsidRPr="006A530B">
        <w:rPr>
          <w:rFonts w:ascii="Times New Roman" w:hAnsi="Times New Roman"/>
          <w:szCs w:val="24"/>
          <w:lang w:val="sr-Cyrl-CS"/>
        </w:rPr>
        <w:t>-</w:t>
      </w:r>
      <w:r w:rsidRPr="000D03C0">
        <w:rPr>
          <w:rFonts w:ascii="Times New Roman" w:hAnsi="Times New Roman"/>
          <w:szCs w:val="24"/>
        </w:rPr>
        <w:t>mail</w:t>
      </w:r>
      <w:r w:rsidRPr="006A530B">
        <w:rPr>
          <w:rFonts w:ascii="Times New Roman" w:hAnsi="Times New Roman"/>
          <w:szCs w:val="24"/>
          <w:lang w:val="sr-Cyrl-CS"/>
        </w:rPr>
        <w:t>:</w:t>
      </w:r>
      <w:r w:rsidRPr="006A530B">
        <w:rPr>
          <w:rFonts w:ascii="Times New Roman" w:hAnsi="Times New Roman"/>
          <w:color w:val="FF0000"/>
          <w:szCs w:val="24"/>
          <w:lang w:val="sr-Cyrl-CS"/>
        </w:rPr>
        <w:t xml:space="preserve"> </w:t>
      </w:r>
      <w:r w:rsidR="000D03C0" w:rsidRPr="00650E36">
        <w:rPr>
          <w:rFonts w:ascii="Times New Roman" w:hAnsi="Times New Roman"/>
          <w:b/>
          <w:u w:val="single"/>
          <w:lang w:val="sr-Latn-CS"/>
        </w:rPr>
        <w:t>javnenabavke</w:t>
      </w:r>
      <w:r w:rsidR="000D03C0" w:rsidRPr="00650E36">
        <w:rPr>
          <w:rFonts w:ascii="Times New Roman" w:hAnsi="Times New Roman"/>
          <w:b/>
          <w:u w:val="single"/>
          <w:lang w:val="sr-Cyrl-CS"/>
        </w:rPr>
        <w:t>.</w:t>
      </w:r>
      <w:r w:rsidR="000D03C0" w:rsidRPr="00650E36">
        <w:rPr>
          <w:rFonts w:ascii="Times New Roman" w:hAnsi="Times New Roman"/>
          <w:b/>
          <w:u w:val="single"/>
          <w:lang w:val="sr-Latn-CS"/>
        </w:rPr>
        <w:t>vutara</w:t>
      </w:r>
      <w:hyperlink r:id="rId14" w:history="1">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mod</w:t>
        </w:r>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gov</w:t>
        </w:r>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rs</w:t>
        </w:r>
      </w:hyperlink>
      <w:r w:rsidR="006A474C" w:rsidRPr="006A474C">
        <w:rPr>
          <w:rFonts w:ascii="Times New Roman" w:hAnsi="Times New Roman"/>
          <w:b/>
          <w:lang w:val="sr-Cyrl-CS"/>
        </w:rPr>
        <w:t>,</w:t>
      </w:r>
      <w:r w:rsidR="006A474C">
        <w:rPr>
          <w:rFonts w:ascii="Times New Roman" w:hAnsi="Times New Roman"/>
          <w:b/>
          <w:lang w:val="sr-Cyrl-CS"/>
        </w:rPr>
        <w:t xml:space="preserve"> </w:t>
      </w:r>
      <w:r w:rsidRPr="006A530B">
        <w:rPr>
          <w:rFonts w:ascii="Times New Roman" w:hAnsi="Times New Roman"/>
          <w:szCs w:val="24"/>
          <w:lang w:val="sr-Cyrl-CS"/>
        </w:rPr>
        <w:t xml:space="preserve">факсом на број </w:t>
      </w:r>
      <w:r w:rsidR="000D03C0" w:rsidRPr="006A530B">
        <w:rPr>
          <w:rFonts w:ascii="Times New Roman" w:hAnsi="Times New Roman"/>
          <w:b/>
          <w:lang w:val="sr-Cyrl-CS"/>
        </w:rPr>
        <w:t>0</w:t>
      </w:r>
      <w:r w:rsidR="000D03C0" w:rsidRPr="000D03C0">
        <w:rPr>
          <w:rFonts w:ascii="Times New Roman" w:hAnsi="Times New Roman"/>
          <w:b/>
          <w:lang w:val="sr-Cyrl-CS"/>
        </w:rPr>
        <w:t>31</w:t>
      </w:r>
      <w:r w:rsidR="000D03C0" w:rsidRPr="006A530B">
        <w:rPr>
          <w:rFonts w:ascii="Times New Roman" w:hAnsi="Times New Roman"/>
          <w:b/>
          <w:lang w:val="sr-Cyrl-CS"/>
        </w:rPr>
        <w:t>/</w:t>
      </w:r>
      <w:r w:rsidR="000D03C0" w:rsidRPr="000D03C0">
        <w:rPr>
          <w:rFonts w:ascii="Times New Roman" w:hAnsi="Times New Roman"/>
          <w:b/>
          <w:lang w:val="sr-Cyrl-CS"/>
        </w:rPr>
        <w:t>593</w:t>
      </w:r>
      <w:r w:rsidR="000D03C0" w:rsidRPr="006A530B">
        <w:rPr>
          <w:rFonts w:ascii="Times New Roman" w:hAnsi="Times New Roman"/>
          <w:b/>
          <w:lang w:val="sr-Cyrl-CS"/>
        </w:rPr>
        <w:t>-</w:t>
      </w:r>
      <w:r w:rsidR="000D03C0" w:rsidRPr="000D03C0">
        <w:rPr>
          <w:rFonts w:ascii="Times New Roman" w:hAnsi="Times New Roman"/>
          <w:b/>
          <w:lang w:val="sr-Cyrl-CS"/>
        </w:rPr>
        <w:t>504</w:t>
      </w:r>
      <w:r w:rsidR="000D03C0">
        <w:rPr>
          <w:rFonts w:ascii="Times New Roman" w:hAnsi="Times New Roman"/>
          <w:b/>
          <w:lang w:val="sr-Cyrl-CS"/>
        </w:rPr>
        <w:t xml:space="preserve"> </w:t>
      </w:r>
      <w:r w:rsidRPr="006A530B">
        <w:rPr>
          <w:rFonts w:ascii="Times New Roman" w:hAnsi="Times New Roman"/>
          <w:szCs w:val="24"/>
          <w:lang w:val="sr-Cyrl-CS"/>
        </w:rPr>
        <w:t xml:space="preserve">или </w:t>
      </w:r>
      <w:r w:rsidR="000D03C0" w:rsidRPr="000D03C0">
        <w:rPr>
          <w:rFonts w:ascii="Times New Roman" w:hAnsi="Times New Roman"/>
          <w:szCs w:val="24"/>
          <w:lang w:val="sr-Cyrl-CS"/>
        </w:rPr>
        <w:t>на адресу</w:t>
      </w:r>
      <w:r w:rsidR="000D03C0">
        <w:rPr>
          <w:rFonts w:ascii="Times New Roman" w:hAnsi="Times New Roman"/>
          <w:color w:val="FF0000"/>
          <w:szCs w:val="24"/>
          <w:lang w:val="sr-Cyrl-CS"/>
        </w:rPr>
        <w:t xml:space="preserve"> </w:t>
      </w:r>
      <w:r w:rsidR="00743F17" w:rsidRPr="00743F17">
        <w:rPr>
          <w:rFonts w:ascii="Times New Roman" w:hAnsi="Times New Roman"/>
          <w:szCs w:val="24"/>
          <w:lang w:val="sr-Cyrl-CS"/>
        </w:rPr>
        <w:t>РСМО</w:t>
      </w:r>
      <w:r w:rsidR="00743F17">
        <w:rPr>
          <w:rFonts w:ascii="Times New Roman" w:hAnsi="Times New Roman"/>
          <w:color w:val="FF0000"/>
          <w:szCs w:val="24"/>
          <w:lang w:val="sr-Cyrl-CS"/>
        </w:rPr>
        <w:t xml:space="preserve"> </w:t>
      </w:r>
      <w:r w:rsidR="000D03C0" w:rsidRPr="00963A4E">
        <w:rPr>
          <w:rFonts w:ascii="Times New Roman" w:hAnsi="Times New Roman"/>
          <w:b/>
          <w:szCs w:val="24"/>
          <w:lang w:val="ru-RU"/>
        </w:rPr>
        <w:t>В</w:t>
      </w:r>
      <w:r w:rsidR="000D03C0" w:rsidRPr="006A530B">
        <w:rPr>
          <w:rFonts w:ascii="Times New Roman" w:hAnsi="Times New Roman"/>
          <w:b/>
          <w:szCs w:val="24"/>
          <w:lang w:val="sr-Cyrl-CS"/>
        </w:rPr>
        <w:t>ојн</w:t>
      </w:r>
      <w:r w:rsidR="00D04676">
        <w:rPr>
          <w:rFonts w:ascii="Times New Roman" w:hAnsi="Times New Roman"/>
          <w:b/>
          <w:szCs w:val="24"/>
          <w:lang w:val="sr-Cyrl-CS"/>
        </w:rPr>
        <w:t>а</w:t>
      </w:r>
      <w:r w:rsidR="000D03C0" w:rsidRPr="006A530B">
        <w:rPr>
          <w:rFonts w:ascii="Times New Roman" w:hAnsi="Times New Roman"/>
          <w:b/>
          <w:szCs w:val="24"/>
          <w:lang w:val="sr-Cyrl-CS"/>
        </w:rPr>
        <w:t xml:space="preserve"> установ</w:t>
      </w:r>
      <w:r w:rsidR="00D04676">
        <w:rPr>
          <w:rFonts w:ascii="Times New Roman" w:hAnsi="Times New Roman"/>
          <w:b/>
          <w:szCs w:val="24"/>
          <w:lang w:val="sr-Cyrl-CS"/>
        </w:rPr>
        <w:t>а</w:t>
      </w:r>
      <w:r w:rsidR="000D03C0" w:rsidRPr="006A530B">
        <w:rPr>
          <w:rFonts w:ascii="Times New Roman" w:hAnsi="Times New Roman"/>
          <w:b/>
          <w:szCs w:val="24"/>
          <w:lang w:val="sr-Cyrl-CS"/>
        </w:rPr>
        <w:t xml:space="preserve"> „</w:t>
      </w:r>
      <w:r w:rsidR="000D03C0" w:rsidRPr="00963A4E">
        <w:rPr>
          <w:rFonts w:ascii="Times New Roman" w:hAnsi="Times New Roman"/>
          <w:b/>
          <w:szCs w:val="24"/>
          <w:lang w:val="sr-Cyrl-CS"/>
        </w:rPr>
        <w:t>Тара</w:t>
      </w:r>
      <w:r w:rsidR="000D03C0" w:rsidRPr="006A530B">
        <w:rPr>
          <w:rFonts w:ascii="Times New Roman" w:hAnsi="Times New Roman"/>
          <w:b/>
          <w:szCs w:val="24"/>
          <w:lang w:val="sr-Cyrl-CS"/>
        </w:rPr>
        <w:t>“</w:t>
      </w:r>
      <w:r w:rsidR="00743F17">
        <w:rPr>
          <w:rFonts w:ascii="Times New Roman" w:hAnsi="Times New Roman"/>
          <w:b/>
          <w:szCs w:val="24"/>
          <w:lang w:val="sr-Cyrl-CS"/>
        </w:rPr>
        <w:t xml:space="preserve"> Бајина Башта,</w:t>
      </w:r>
      <w:r w:rsidR="000D03C0" w:rsidRPr="00963A4E">
        <w:rPr>
          <w:rFonts w:ascii="Times New Roman" w:hAnsi="Times New Roman"/>
          <w:b/>
          <w:lang w:val="sr-Cyrl-CS"/>
        </w:rPr>
        <w:t xml:space="preserve"> 3125</w:t>
      </w:r>
      <w:r w:rsidR="001D4A23">
        <w:rPr>
          <w:rFonts w:ascii="Times New Roman" w:hAnsi="Times New Roman"/>
          <w:b/>
          <w:lang w:val="sr-Cyrl-CS"/>
        </w:rPr>
        <w:t>0</w:t>
      </w:r>
      <w:r w:rsidR="000D03C0" w:rsidRPr="00963A4E">
        <w:rPr>
          <w:rFonts w:ascii="Times New Roman" w:hAnsi="Times New Roman"/>
          <w:b/>
          <w:lang w:val="sr-Cyrl-CS"/>
        </w:rPr>
        <w:t xml:space="preserve"> </w:t>
      </w:r>
      <w:r w:rsidR="000D03C0" w:rsidRPr="00963A4E">
        <w:rPr>
          <w:rFonts w:ascii="Times New Roman" w:hAnsi="Times New Roman"/>
          <w:b/>
          <w:szCs w:val="24"/>
          <w:lang w:val="sr-Cyrl-CS"/>
        </w:rPr>
        <w:t>Бајина Башта</w:t>
      </w:r>
      <w:r w:rsidR="000D03C0" w:rsidRPr="00963A4E">
        <w:rPr>
          <w:rFonts w:ascii="Times New Roman" w:hAnsi="Times New Roman"/>
          <w:b/>
          <w:lang w:val="sr-Cyrl-CS"/>
        </w:rPr>
        <w:t xml:space="preserve">, </w:t>
      </w:r>
      <w:r w:rsidR="00743F17">
        <w:rPr>
          <w:rFonts w:ascii="Times New Roman" w:hAnsi="Times New Roman"/>
          <w:b/>
          <w:lang w:val="sr-Cyrl-CS"/>
        </w:rPr>
        <w:t xml:space="preserve"> на </w:t>
      </w:r>
      <w:r w:rsidR="000D03C0" w:rsidRPr="00963A4E">
        <w:rPr>
          <w:rFonts w:ascii="Times New Roman" w:hAnsi="Times New Roman"/>
          <w:b/>
          <w:szCs w:val="24"/>
          <w:lang w:val="sr-Cyrl-CS"/>
        </w:rPr>
        <w:t>Калуђерск</w:t>
      </w:r>
      <w:r w:rsidR="00743F17">
        <w:rPr>
          <w:rFonts w:ascii="Times New Roman" w:hAnsi="Times New Roman"/>
          <w:b/>
          <w:szCs w:val="24"/>
          <w:lang w:val="sr-Cyrl-CS"/>
        </w:rPr>
        <w:t>им</w:t>
      </w:r>
      <w:r w:rsidR="000D03C0" w:rsidRPr="00963A4E">
        <w:rPr>
          <w:rFonts w:ascii="Times New Roman" w:hAnsi="Times New Roman"/>
          <w:b/>
          <w:szCs w:val="24"/>
          <w:lang w:val="sr-Cyrl-CS"/>
        </w:rPr>
        <w:t xml:space="preserve"> бар</w:t>
      </w:r>
      <w:r w:rsidR="00743F17">
        <w:rPr>
          <w:rFonts w:ascii="Times New Roman" w:hAnsi="Times New Roman"/>
          <w:b/>
          <w:szCs w:val="24"/>
          <w:lang w:val="sr-Cyrl-CS"/>
        </w:rPr>
        <w:t>ама</w:t>
      </w:r>
      <w:r w:rsidR="000D03C0" w:rsidRPr="00963A4E">
        <w:rPr>
          <w:rFonts w:ascii="Times New Roman" w:hAnsi="Times New Roman"/>
          <w:b/>
          <w:szCs w:val="24"/>
          <w:lang w:val="sr-Cyrl-CS"/>
        </w:rPr>
        <w:t xml:space="preserve">, </w:t>
      </w:r>
      <w:r w:rsidR="000D03C0" w:rsidRPr="00AB3AA1">
        <w:rPr>
          <w:rFonts w:ascii="Times New Roman" w:hAnsi="Times New Roman"/>
          <w:b/>
          <w:lang w:val="ru-RU"/>
        </w:rPr>
        <w:t>спрат</w:t>
      </w:r>
      <w:r w:rsidR="000D03C0" w:rsidRPr="00AB3AA1">
        <w:rPr>
          <w:rFonts w:ascii="Times New Roman" w:hAnsi="Times New Roman"/>
          <w:b/>
          <w:lang w:val="sr-Latn-CS"/>
        </w:rPr>
        <w:t xml:space="preserve"> I, </w:t>
      </w:r>
      <w:r w:rsidR="000D03C0" w:rsidRPr="00AB3AA1">
        <w:rPr>
          <w:rFonts w:ascii="Times New Roman" w:hAnsi="Times New Roman"/>
          <w:b/>
          <w:lang w:val="sr-Cyrl-CS"/>
        </w:rPr>
        <w:t xml:space="preserve">канцеларија </w:t>
      </w:r>
      <w:r w:rsidR="000D03C0" w:rsidRPr="00AB3AA1">
        <w:rPr>
          <w:rFonts w:ascii="Times New Roman" w:hAnsi="Times New Roman"/>
          <w:b/>
          <w:lang w:val="ru-RU"/>
        </w:rPr>
        <w:t>Групе за ка</w:t>
      </w:r>
      <w:r w:rsidR="000D03C0">
        <w:rPr>
          <w:rFonts w:ascii="Times New Roman" w:hAnsi="Times New Roman"/>
          <w:b/>
          <w:lang w:val="ru-RU"/>
        </w:rPr>
        <w:t>дровске, правне и опште послове.</w:t>
      </w:r>
    </w:p>
    <w:p w:rsidR="000D03C0" w:rsidRPr="000D03C0" w:rsidRDefault="000D03C0" w:rsidP="000D03C0">
      <w:pPr>
        <w:pStyle w:val="BodyText2"/>
        <w:spacing w:after="0" w:line="240" w:lineRule="auto"/>
        <w:jc w:val="both"/>
        <w:rPr>
          <w:rFonts w:ascii="Times New Roman" w:hAnsi="Times New Roman"/>
          <w:b/>
          <w:sz w:val="16"/>
          <w:szCs w:val="16"/>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може се поднети у току целог поступка јавне набавке, против сваке радње </w:t>
      </w:r>
      <w:r w:rsidRPr="006A530B">
        <w:rPr>
          <w:rFonts w:ascii="Times New Roman" w:hAnsi="Times New Roman"/>
          <w:szCs w:val="24"/>
          <w:lang w:val="sr-Cyrl-CS"/>
        </w:rPr>
        <w:t>н</w:t>
      </w:r>
      <w:r w:rsidRPr="0072353E">
        <w:rPr>
          <w:rFonts w:ascii="Times New Roman" w:hAnsi="Times New Roman"/>
          <w:szCs w:val="24"/>
          <w:lang w:val="sr-Cyrl-CS"/>
        </w:rPr>
        <w:t>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6A530B">
        <w:rPr>
          <w:rFonts w:ascii="Times New Roman" w:hAnsi="Times New Roman"/>
          <w:szCs w:val="24"/>
          <w:lang w:val="sr-Cyrl-CS"/>
        </w:rPr>
        <w:t xml:space="preserve"> и на интернет страници наручиоца</w:t>
      </w:r>
      <w:r w:rsidRPr="0072353E">
        <w:rPr>
          <w:rFonts w:ascii="Times New Roman" w:hAnsi="Times New Roman"/>
          <w:szCs w:val="24"/>
          <w:lang w:val="sr-Cyrl-CS"/>
        </w:rPr>
        <w:t xml:space="preserve">, најкасније у року од </w:t>
      </w:r>
      <w:r w:rsidRPr="006A530B">
        <w:rPr>
          <w:rFonts w:ascii="Times New Roman" w:hAnsi="Times New Roman"/>
          <w:szCs w:val="24"/>
          <w:lang w:val="sr-Cyrl-CS"/>
        </w:rPr>
        <w:t>два</w:t>
      </w:r>
      <w:r w:rsidRPr="0072353E">
        <w:rPr>
          <w:rFonts w:ascii="Times New Roman" w:hAnsi="Times New Roman"/>
          <w:szCs w:val="24"/>
          <w:lang w:val="sr-Cyrl-CS"/>
        </w:rPr>
        <w:t xml:space="preserve"> дана од дана пријема захтева.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6A530B">
        <w:rPr>
          <w:rFonts w:ascii="Times New Roman" w:hAnsi="Times New Roman"/>
          <w:szCs w:val="24"/>
          <w:lang w:val="sr-Cyrl-CS"/>
        </w:rPr>
        <w:t>н</w:t>
      </w:r>
      <w:r w:rsidRPr="0072353E">
        <w:rPr>
          <w:rFonts w:ascii="Times New Roman" w:hAnsi="Times New Roman"/>
          <w:szCs w:val="24"/>
          <w:lang w:val="sr-Cyrl-CS"/>
        </w:rPr>
        <w:t>аручиоца најкасније</w:t>
      </w:r>
      <w:r w:rsidR="00E8568B">
        <w:rPr>
          <w:rFonts w:ascii="Times New Roman" w:hAnsi="Times New Roman"/>
          <w:szCs w:val="24"/>
          <w:lang w:val="sr-Cyrl-CS"/>
        </w:rPr>
        <w:t xml:space="preserve"> </w:t>
      </w:r>
      <w:r w:rsidR="00567E48">
        <w:rPr>
          <w:rFonts w:ascii="Times New Roman" w:hAnsi="Times New Roman"/>
          <w:b/>
          <w:szCs w:val="24"/>
          <w:lang w:val="sr-Cyrl-CS"/>
        </w:rPr>
        <w:t>3</w:t>
      </w:r>
      <w:r w:rsidR="00E8568B" w:rsidRPr="00E8568B">
        <w:rPr>
          <w:rFonts w:ascii="Times New Roman" w:hAnsi="Times New Roman"/>
          <w:b/>
          <w:szCs w:val="24"/>
          <w:lang w:val="sr-Cyrl-CS"/>
        </w:rPr>
        <w:t xml:space="preserve"> (</w:t>
      </w:r>
      <w:r w:rsidR="00567E48">
        <w:rPr>
          <w:rFonts w:ascii="Times New Roman" w:hAnsi="Times New Roman"/>
          <w:b/>
          <w:szCs w:val="24"/>
          <w:lang w:val="sr-Cyrl-CS"/>
        </w:rPr>
        <w:t>три</w:t>
      </w:r>
      <w:r w:rsidR="00E8568B" w:rsidRPr="00E8568B">
        <w:rPr>
          <w:rFonts w:ascii="Times New Roman" w:hAnsi="Times New Roman"/>
          <w:b/>
          <w:szCs w:val="24"/>
          <w:lang w:val="sr-Cyrl-CS"/>
        </w:rPr>
        <w:t>)</w:t>
      </w:r>
      <w:r w:rsidRPr="0072353E">
        <w:rPr>
          <w:rFonts w:ascii="Times New Roman" w:hAnsi="Times New Roman"/>
          <w:b/>
          <w:szCs w:val="24"/>
          <w:lang w:val="sr-Cyrl-CS"/>
        </w:rPr>
        <w:t xml:space="preserve"> </w:t>
      </w:r>
      <w:r w:rsidRPr="00567E48">
        <w:rPr>
          <w:rFonts w:ascii="Times New Roman" w:hAnsi="Times New Roman"/>
          <w:szCs w:val="24"/>
          <w:lang w:val="sr-Cyrl-CS"/>
        </w:rPr>
        <w:t>дана</w:t>
      </w:r>
      <w:r w:rsidRPr="0072353E">
        <w:rPr>
          <w:rFonts w:ascii="Times New Roman" w:hAnsi="Times New Roman"/>
          <w:szCs w:val="24"/>
          <w:lang w:val="sr-Cyrl-CS"/>
        </w:rPr>
        <w:t xml:space="preserve"> пре истека рока за подношење понуда, без обзира на начин достављања и уколико је подносилац захтева у складу са чланом 63. став 2. ЗЈН указао </w:t>
      </w:r>
      <w:r w:rsidRPr="006A530B">
        <w:rPr>
          <w:rFonts w:ascii="Times New Roman" w:hAnsi="Times New Roman"/>
          <w:szCs w:val="24"/>
          <w:lang w:val="sr-Cyrl-CS"/>
        </w:rPr>
        <w:t>н</w:t>
      </w:r>
      <w:r w:rsidRPr="0072353E">
        <w:rPr>
          <w:rFonts w:ascii="Times New Roman" w:hAnsi="Times New Roman"/>
          <w:szCs w:val="24"/>
          <w:lang w:val="sr-Cyrl-CS"/>
        </w:rPr>
        <w:t xml:space="preserve">аручиоцу на евентуалне недостатке и неправилности, а наручилац исте није отклонио.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00567E48">
        <w:rPr>
          <w:rFonts w:ascii="Times New Roman" w:hAnsi="Times New Roman"/>
          <w:b/>
          <w:szCs w:val="24"/>
          <w:lang w:val="sr-Cyrl-CS"/>
        </w:rPr>
        <w:t>5</w:t>
      </w:r>
      <w:r w:rsidR="00E8568B" w:rsidRPr="00E8568B">
        <w:rPr>
          <w:rFonts w:ascii="Times New Roman" w:hAnsi="Times New Roman"/>
          <w:b/>
          <w:szCs w:val="24"/>
          <w:lang w:val="sr-Cyrl-CS"/>
        </w:rPr>
        <w:t xml:space="preserve"> (</w:t>
      </w:r>
      <w:r w:rsidR="00567E48">
        <w:rPr>
          <w:rFonts w:ascii="Times New Roman" w:hAnsi="Times New Roman"/>
          <w:b/>
          <w:szCs w:val="24"/>
          <w:lang w:val="sr-Cyrl-CS"/>
        </w:rPr>
        <w:t>п</w:t>
      </w:r>
      <w:r w:rsidR="00E8568B" w:rsidRPr="00E8568B">
        <w:rPr>
          <w:rFonts w:ascii="Times New Roman" w:hAnsi="Times New Roman"/>
          <w:b/>
          <w:szCs w:val="24"/>
          <w:lang w:val="sr-Cyrl-CS"/>
        </w:rPr>
        <w:t xml:space="preserve">ет) </w:t>
      </w:r>
      <w:r w:rsidRPr="0072353E">
        <w:rPr>
          <w:rFonts w:ascii="Times New Roman" w:hAnsi="Times New Roman"/>
          <w:b/>
          <w:szCs w:val="24"/>
          <w:lang w:val="sr-Cyrl-CS"/>
        </w:rPr>
        <w:t>дана</w:t>
      </w:r>
      <w:r w:rsidRPr="0072353E">
        <w:rPr>
          <w:rFonts w:ascii="Times New Roman" w:hAnsi="Times New Roman"/>
          <w:szCs w:val="24"/>
          <w:lang w:val="sr-Cyrl-CS"/>
        </w:rPr>
        <w:t xml:space="preserve"> од дана објављивања одлуке на Порталу јавних набавки.</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14243A" w:rsidRPr="0014243A" w:rsidRDefault="0014243A" w:rsidP="003D3481">
      <w:pPr>
        <w:jc w:val="both"/>
        <w:rPr>
          <w:rFonts w:ascii="Times New Roman" w:hAnsi="Times New Roman"/>
          <w:szCs w:val="24"/>
          <w:lang w:val="sr-Cyrl-CS"/>
        </w:rPr>
      </w:pPr>
    </w:p>
    <w:p w:rsidR="003D3481" w:rsidRPr="006A530B"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не задржава даље активности наручиоца у поступку јавне набавке у складу са одредбама члана 150. овог ЗЈН.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Захтев за заштиту права мора да садржи: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1) назив и адресу подносиоца захтева и лице за контакт;</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lastRenderedPageBreak/>
        <w:t xml:space="preserve">2) назив и адресу наручиоца;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3)податке о јавној набавци која је предмет захтева, односно о одлуци наручиоца;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4) повреде прописа којима се уређује поступак јавне набавке;</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5) чињенице и доказе којима се повреде доказују;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6) потврду о уплати таксе из члана 156. овог ЗЈН;</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7) потпис подносиоца. </w:t>
      </w:r>
    </w:p>
    <w:p w:rsidR="0014243A"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3D3481" w:rsidRPr="006A530B" w:rsidRDefault="003D3481" w:rsidP="003D3481">
      <w:pPr>
        <w:ind w:firstLine="708"/>
        <w:jc w:val="both"/>
        <w:rPr>
          <w:rFonts w:ascii="Times New Roman" w:hAnsi="Times New Roman"/>
          <w:b/>
          <w:szCs w:val="24"/>
          <w:lang w:val="sr-Cyrl-CS"/>
        </w:rPr>
      </w:pPr>
      <w:r w:rsidRPr="0072353E">
        <w:rPr>
          <w:rFonts w:ascii="Times New Roman" w:hAnsi="Times New Roman"/>
          <w:szCs w:val="24"/>
          <w:lang w:val="sr-Cyrl-CS"/>
        </w:rPr>
        <w:t xml:space="preserve">1. </w:t>
      </w:r>
      <w:r w:rsidRPr="0072353E">
        <w:rPr>
          <w:rFonts w:ascii="Times New Roman" w:hAnsi="Times New Roman"/>
          <w:b/>
          <w:szCs w:val="24"/>
          <w:lang w:val="sr-Cyrl-CS"/>
        </w:rPr>
        <w:t xml:space="preserve">Потврда о извршеној уплати таксе из члана 156. ЗЈН која садржи следеће елементе: </w:t>
      </w:r>
    </w:p>
    <w:p w:rsidR="003D3481" w:rsidRPr="006A530B" w:rsidRDefault="003D3481" w:rsidP="003D3481">
      <w:pPr>
        <w:ind w:firstLine="708"/>
        <w:jc w:val="both"/>
        <w:rPr>
          <w:rFonts w:ascii="Times New Roman" w:hAnsi="Times New Roman"/>
          <w:szCs w:val="24"/>
          <w:lang w:val="sr-Cyrl-CS"/>
        </w:rPr>
      </w:pPr>
      <w:r w:rsidRPr="006A530B">
        <w:rPr>
          <w:rFonts w:ascii="Times New Roman" w:hAnsi="Times New Roman"/>
          <w:szCs w:val="24"/>
          <w:lang w:val="sr-Cyrl-CS"/>
        </w:rPr>
        <w:t xml:space="preserve">(1) да буде издата од стране банке и да садржи печат банке;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(3) износ таксе из члана </w:t>
      </w:r>
      <w:r w:rsidR="00F444EC" w:rsidRPr="00C63ED1">
        <w:rPr>
          <w:rFonts w:ascii="Times New Roman" w:hAnsi="Times New Roman"/>
          <w:szCs w:val="24"/>
          <w:lang w:val="sr-Cyrl-CS"/>
        </w:rPr>
        <w:t>156. ЗЈН чија се уплата врши -</w:t>
      </w:r>
      <w:r w:rsidR="00F444EC" w:rsidRPr="00C63ED1">
        <w:rPr>
          <w:rFonts w:ascii="Times New Roman" w:hAnsi="Times New Roman"/>
          <w:b/>
          <w:szCs w:val="24"/>
          <w:lang w:val="sr-Cyrl-CS"/>
        </w:rPr>
        <w:t xml:space="preserve"> </w:t>
      </w:r>
      <w:r w:rsidR="00567E48">
        <w:rPr>
          <w:rFonts w:ascii="Times New Roman" w:hAnsi="Times New Roman"/>
          <w:b/>
          <w:szCs w:val="24"/>
          <w:lang w:val="sr-Cyrl-CS"/>
        </w:rPr>
        <w:t>6</w:t>
      </w:r>
      <w:r w:rsidRPr="00C63ED1">
        <w:rPr>
          <w:rFonts w:ascii="Times New Roman" w:hAnsi="Times New Roman"/>
          <w:b/>
          <w:szCs w:val="24"/>
          <w:lang w:val="sr-Cyrl-CS"/>
        </w:rPr>
        <w:t xml:space="preserve">0.000 динара;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(4) број рачуна: 840-30678845-06;</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(5) шифру плаћања: 153 или 253;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(6) позив на број: подаци о броју или ознаци јавне набавке поводом које се подноси захтев за заштиту права;</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(7) сврха: ЗЗП; </w:t>
      </w:r>
      <w:r w:rsidR="009E5D5B">
        <w:rPr>
          <w:rFonts w:ascii="Times New Roman" w:hAnsi="Times New Roman"/>
          <w:szCs w:val="24"/>
          <w:lang w:val="sr-Cyrl-CS"/>
        </w:rPr>
        <w:t xml:space="preserve">ВУ „ТАРА“ </w:t>
      </w:r>
      <w:r w:rsidRPr="00C63ED1">
        <w:rPr>
          <w:rFonts w:ascii="Times New Roman" w:hAnsi="Times New Roman"/>
          <w:szCs w:val="24"/>
          <w:lang w:val="sr-Cyrl-CS"/>
        </w:rPr>
        <w:t xml:space="preserve">јавна набавка </w:t>
      </w:r>
      <w:r w:rsidR="00367FCD" w:rsidRPr="00367FCD">
        <w:rPr>
          <w:rFonts w:ascii="Times New Roman" w:hAnsi="Times New Roman"/>
          <w:b/>
          <w:i/>
          <w:lang w:val="sr-Cyrl-CS"/>
        </w:rPr>
        <w:t xml:space="preserve">ЈН број </w:t>
      </w:r>
      <w:r w:rsidR="00743F17">
        <w:rPr>
          <w:rFonts w:ascii="Times New Roman" w:hAnsi="Times New Roman"/>
          <w:b/>
          <w:i/>
          <w:lang w:val="sr-Cyrl-CS"/>
        </w:rPr>
        <w:t>9</w:t>
      </w:r>
      <w:r w:rsidR="00367FCD" w:rsidRPr="00367FCD">
        <w:rPr>
          <w:rFonts w:ascii="Times New Roman" w:hAnsi="Times New Roman"/>
          <w:b/>
          <w:szCs w:val="24"/>
          <w:lang w:val="sr-Cyrl-CS"/>
        </w:rPr>
        <w:t>/</w:t>
      </w:r>
      <w:r w:rsidR="00367FCD" w:rsidRPr="00367FCD">
        <w:rPr>
          <w:rFonts w:ascii="Times New Roman" w:hAnsi="Times New Roman"/>
          <w:b/>
          <w:i/>
          <w:lang w:val="sr-Cyrl-CS"/>
        </w:rPr>
        <w:t>201</w:t>
      </w:r>
      <w:r w:rsidR="00743F17">
        <w:rPr>
          <w:rFonts w:ascii="Times New Roman" w:hAnsi="Times New Roman"/>
          <w:b/>
          <w:i/>
          <w:lang w:val="sr-Cyrl-CS"/>
        </w:rPr>
        <w:t>7</w:t>
      </w:r>
      <w:r w:rsidR="00367FCD" w:rsidRPr="00367FCD">
        <w:rPr>
          <w:rFonts w:ascii="Times New Roman" w:hAnsi="Times New Roman"/>
          <w:b/>
          <w:i/>
          <w:lang w:val="sr-Cyrl-CS"/>
        </w:rPr>
        <w:t xml:space="preserve">  </w:t>
      </w:r>
      <w:r w:rsidR="00367FCD" w:rsidRPr="00367FCD">
        <w:rPr>
          <w:rFonts w:ascii="Times New Roman" w:hAnsi="Times New Roman"/>
          <w:b/>
          <w:szCs w:val="24"/>
          <w:lang w:val="sr-Cyrl-CS"/>
        </w:rPr>
        <w:t xml:space="preserve">– </w:t>
      </w:r>
      <w:r w:rsidR="00567E48" w:rsidRPr="00367FCD">
        <w:rPr>
          <w:rFonts w:ascii="Times New Roman" w:hAnsi="Times New Roman"/>
          <w:b/>
          <w:i/>
          <w:lang w:val="sr-Cyrl-CS"/>
        </w:rPr>
        <w:t xml:space="preserve">Набавка </w:t>
      </w:r>
      <w:r w:rsidR="00743F17">
        <w:rPr>
          <w:rFonts w:ascii="Times New Roman" w:hAnsi="Times New Roman"/>
          <w:b/>
          <w:i/>
          <w:lang w:val="sr-Cyrl-CS"/>
        </w:rPr>
        <w:t>моторн</w:t>
      </w:r>
      <w:r w:rsidR="00567E48">
        <w:rPr>
          <w:rFonts w:ascii="Times New Roman" w:hAnsi="Times New Roman"/>
          <w:b/>
          <w:i/>
          <w:lang w:val="sr-Cyrl-CS"/>
        </w:rPr>
        <w:t>ог горива за потребе ВУ „Тара Бајина Башта.</w:t>
      </w:r>
      <w:r w:rsidR="00567E48" w:rsidRPr="0072353E">
        <w:rPr>
          <w:rFonts w:ascii="Times New Roman" w:hAnsi="Times New Roman"/>
          <w:szCs w:val="24"/>
          <w:lang w:val="sr-Cyrl-CS"/>
        </w:rPr>
        <w:t xml:space="preserve"> </w:t>
      </w:r>
      <w:r w:rsidR="009E5D5B" w:rsidRPr="00C63ED1">
        <w:rPr>
          <w:rFonts w:ascii="Times New Roman" w:hAnsi="Times New Roman"/>
          <w:b/>
          <w:szCs w:val="24"/>
          <w:lang w:val="sr-Cyrl-CS"/>
        </w:rPr>
        <w:t xml:space="preserve"> </w:t>
      </w:r>
      <w:r w:rsidRPr="00C63ED1">
        <w:rPr>
          <w:rFonts w:ascii="Times New Roman" w:hAnsi="Times New Roman"/>
          <w:szCs w:val="24"/>
          <w:lang w:val="sr-Cyrl-CS"/>
        </w:rPr>
        <w:t>(8) корисник: буџет Републике Србије;</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(9) назив уплатиоца, односно назив подносиоца захтева за заштиту права за којег је извршена уплата таксе;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(10) потпис овлашћеног лица банке, </w:t>
      </w:r>
      <w:r w:rsidRPr="00C63ED1">
        <w:rPr>
          <w:rFonts w:ascii="Times New Roman" w:hAnsi="Times New Roman"/>
          <w:b/>
          <w:szCs w:val="24"/>
          <w:lang w:val="sr-Cyrl-CS"/>
        </w:rPr>
        <w:t>или</w:t>
      </w:r>
      <w:r w:rsidRPr="00C63ED1">
        <w:rPr>
          <w:rFonts w:ascii="Times New Roman" w:hAnsi="Times New Roman"/>
          <w:szCs w:val="24"/>
          <w:lang w:val="sr-Cyrl-CS"/>
        </w:rPr>
        <w:t xml:space="preserve"> </w:t>
      </w:r>
    </w:p>
    <w:p w:rsidR="003D3481" w:rsidRPr="00C63ED1" w:rsidRDefault="003D3481" w:rsidP="003D3481">
      <w:pPr>
        <w:ind w:firstLine="708"/>
        <w:jc w:val="both"/>
        <w:rPr>
          <w:rFonts w:ascii="Times New Roman" w:hAnsi="Times New Roman"/>
          <w:szCs w:val="24"/>
          <w:lang w:val="sr-Cyrl-CS"/>
        </w:rPr>
      </w:pP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2. </w:t>
      </w:r>
      <w:r w:rsidRPr="00C63ED1">
        <w:rPr>
          <w:rFonts w:ascii="Times New Roman" w:hAnsi="Times New Roman"/>
          <w:b/>
          <w:szCs w:val="24"/>
          <w:lang w:val="sr-Cyrl-CS"/>
        </w:rPr>
        <w:t>Налог за уплату,</w:t>
      </w:r>
      <w:r w:rsidRPr="00C63ED1">
        <w:rPr>
          <w:rFonts w:ascii="Times New Roman" w:hAnsi="Times New Roman"/>
          <w:szCs w:val="24"/>
          <w:lang w:val="sr-Cyrl-CS"/>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C63ED1">
        <w:rPr>
          <w:rFonts w:ascii="Times New Roman" w:hAnsi="Times New Roman"/>
          <w:b/>
          <w:szCs w:val="24"/>
          <w:lang w:val="sr-Cyrl-CS"/>
        </w:rPr>
        <w:t>или</w:t>
      </w:r>
      <w:r w:rsidRPr="00C63ED1">
        <w:rPr>
          <w:rFonts w:ascii="Times New Roman" w:hAnsi="Times New Roman"/>
          <w:szCs w:val="24"/>
          <w:lang w:val="sr-Cyrl-CS"/>
        </w:rPr>
        <w:t xml:space="preserve"> </w:t>
      </w:r>
    </w:p>
    <w:p w:rsidR="003D3481" w:rsidRPr="00C63ED1" w:rsidRDefault="003D3481" w:rsidP="003D3481">
      <w:pPr>
        <w:ind w:firstLine="708"/>
        <w:jc w:val="both"/>
        <w:rPr>
          <w:rFonts w:ascii="Times New Roman" w:hAnsi="Times New Roman"/>
          <w:szCs w:val="24"/>
          <w:lang w:val="sr-Cyrl-CS"/>
        </w:rPr>
      </w:pPr>
    </w:p>
    <w:p w:rsidR="003D3481" w:rsidRPr="00C63ED1" w:rsidRDefault="003D3481" w:rsidP="003D3481">
      <w:pPr>
        <w:ind w:firstLine="708"/>
        <w:jc w:val="both"/>
        <w:rPr>
          <w:rFonts w:ascii="Times New Roman" w:hAnsi="Times New Roman"/>
          <w:b/>
          <w:szCs w:val="24"/>
          <w:lang w:val="sr-Cyrl-CS"/>
        </w:rPr>
      </w:pPr>
      <w:r w:rsidRPr="00C63ED1">
        <w:rPr>
          <w:rFonts w:ascii="Times New Roman" w:hAnsi="Times New Roman"/>
          <w:szCs w:val="24"/>
          <w:lang w:val="sr-Cyrl-CS"/>
        </w:rPr>
        <w:t xml:space="preserve">3. </w:t>
      </w:r>
      <w:r w:rsidRPr="00C63ED1">
        <w:rPr>
          <w:rFonts w:ascii="Times New Roman" w:hAnsi="Times New Roman"/>
          <w:b/>
          <w:szCs w:val="24"/>
          <w:lang w:val="sr-Cyrl-CS"/>
        </w:rPr>
        <w:t>Потврда издата од стране Републике Србије, Министарства финансија, Управе за трезор,</w:t>
      </w:r>
      <w:r w:rsidRPr="00C63ED1">
        <w:rPr>
          <w:rFonts w:ascii="Times New Roman" w:hAnsi="Times New Roman"/>
          <w:szCs w:val="24"/>
          <w:lang w:val="sr-Cyrl-C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C63ED1">
        <w:rPr>
          <w:rFonts w:ascii="Times New Roman" w:hAnsi="Times New Roman"/>
          <w:b/>
          <w:szCs w:val="24"/>
          <w:lang w:val="sr-Cyrl-CS"/>
        </w:rPr>
        <w:t xml:space="preserve"> или</w:t>
      </w:r>
    </w:p>
    <w:p w:rsidR="003D3481" w:rsidRPr="00C63ED1" w:rsidRDefault="003D3481" w:rsidP="003D3481">
      <w:pPr>
        <w:ind w:firstLine="708"/>
        <w:jc w:val="both"/>
        <w:rPr>
          <w:rFonts w:ascii="Times New Roman" w:hAnsi="Times New Roman"/>
          <w:szCs w:val="24"/>
          <w:lang w:val="sr-Cyrl-CS"/>
        </w:rPr>
      </w:pPr>
    </w:p>
    <w:p w:rsidR="003D3481" w:rsidRPr="00401278" w:rsidRDefault="003D3481" w:rsidP="00401278">
      <w:pPr>
        <w:ind w:firstLine="708"/>
        <w:jc w:val="both"/>
        <w:rPr>
          <w:rFonts w:ascii="Times New Roman" w:hAnsi="Times New Roman"/>
          <w:szCs w:val="24"/>
          <w:lang w:val="sr-Cyrl-CS"/>
        </w:rPr>
      </w:pPr>
      <w:r w:rsidRPr="00C63ED1">
        <w:rPr>
          <w:rFonts w:ascii="Times New Roman" w:hAnsi="Times New Roman"/>
          <w:szCs w:val="24"/>
          <w:lang w:val="sr-Cyrl-CS"/>
        </w:rPr>
        <w:t xml:space="preserve">4. </w:t>
      </w:r>
      <w:r w:rsidRPr="00C63ED1">
        <w:rPr>
          <w:rFonts w:ascii="Times New Roman" w:hAnsi="Times New Roman"/>
          <w:b/>
          <w:szCs w:val="24"/>
          <w:lang w:val="sr-Cyrl-CS"/>
        </w:rPr>
        <w:t xml:space="preserve">Потврда издата од стране Народне банке Србије, </w:t>
      </w:r>
      <w:r w:rsidRPr="00C63ED1">
        <w:rPr>
          <w:rFonts w:ascii="Times New Roman" w:hAnsi="Times New Roman"/>
          <w:szCs w:val="24"/>
          <w:lang w:val="sr-Cyrl-CS"/>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AE13EE" w:rsidRPr="00053C78" w:rsidRDefault="003D3481" w:rsidP="003D3481">
      <w:pPr>
        <w:jc w:val="both"/>
        <w:rPr>
          <w:rFonts w:ascii="Times New Roman" w:hAnsi="Times New Roman"/>
          <w:szCs w:val="24"/>
          <w:lang w:val="sr-Cyrl-CS"/>
        </w:rPr>
      </w:pPr>
      <w:r w:rsidRPr="0072353E">
        <w:rPr>
          <w:rFonts w:ascii="Times New Roman" w:hAnsi="Times New Roman"/>
          <w:szCs w:val="24"/>
          <w:lang w:val="sr-Cyrl-CS"/>
        </w:rPr>
        <w:t>Поступак заштите права регулисан је одредбама чл. 138. - 166. ЗЈН</w:t>
      </w:r>
      <w:r w:rsidRPr="006A530B">
        <w:rPr>
          <w:rFonts w:ascii="Times New Roman" w:hAnsi="Times New Roman"/>
          <w:szCs w:val="24"/>
          <w:lang w:val="sr-Cyrl-CS"/>
        </w:rPr>
        <w:t xml:space="preserve">. </w:t>
      </w:r>
    </w:p>
    <w:p w:rsidR="00AE13EE" w:rsidRPr="00053C78" w:rsidRDefault="00AE13EE" w:rsidP="003D3481">
      <w:pPr>
        <w:jc w:val="both"/>
        <w:rPr>
          <w:rFonts w:ascii="Times New Roman" w:hAnsi="Times New Roman"/>
          <w:szCs w:val="24"/>
          <w:lang w:val="sr-Cyrl-CS"/>
        </w:rPr>
      </w:pPr>
    </w:p>
    <w:p w:rsidR="00AE13EE" w:rsidRPr="00A325B6" w:rsidRDefault="00AE13EE" w:rsidP="00AE13EE">
      <w:pPr>
        <w:pStyle w:val="Footer"/>
        <w:jc w:val="both"/>
        <w:rPr>
          <w:rFonts w:ascii="Times New Roman" w:hAnsi="Times New Roman"/>
          <w:i/>
          <w:lang w:val="sr-Cyrl-CS"/>
        </w:rPr>
      </w:pPr>
      <w:r w:rsidRPr="00AE13EE">
        <w:rPr>
          <w:rFonts w:ascii="Times New Roman" w:hAnsi="Times New Roman"/>
          <w:lang w:val="sr-Cyrl-CS"/>
        </w:rPr>
        <w:t xml:space="preserve">Конкурсну документацију за доделу уговора о јавној набавци добара, </w:t>
      </w:r>
      <w:r w:rsidR="006A474C" w:rsidRPr="00367FCD">
        <w:rPr>
          <w:rFonts w:ascii="Times New Roman" w:hAnsi="Times New Roman"/>
          <w:b/>
          <w:i/>
          <w:lang w:val="sr-Cyrl-CS"/>
        </w:rPr>
        <w:t xml:space="preserve">ЈН број </w:t>
      </w:r>
      <w:r w:rsidR="009A2EB4">
        <w:rPr>
          <w:rFonts w:ascii="Times New Roman" w:hAnsi="Times New Roman"/>
          <w:b/>
          <w:i/>
          <w:lang w:val="sr-Cyrl-CS"/>
        </w:rPr>
        <w:t>9</w:t>
      </w:r>
      <w:r w:rsidR="006A474C" w:rsidRPr="00367FCD">
        <w:rPr>
          <w:rFonts w:ascii="Times New Roman" w:hAnsi="Times New Roman"/>
          <w:b/>
          <w:szCs w:val="24"/>
          <w:lang w:val="sr-Cyrl-CS"/>
        </w:rPr>
        <w:t>/</w:t>
      </w:r>
      <w:r w:rsidR="006A474C" w:rsidRPr="00367FCD">
        <w:rPr>
          <w:rFonts w:ascii="Times New Roman" w:hAnsi="Times New Roman"/>
          <w:b/>
          <w:i/>
          <w:lang w:val="sr-Cyrl-CS"/>
        </w:rPr>
        <w:t>201</w:t>
      </w:r>
      <w:r w:rsidR="009A2EB4">
        <w:rPr>
          <w:rFonts w:ascii="Times New Roman" w:hAnsi="Times New Roman"/>
          <w:b/>
          <w:i/>
          <w:lang w:val="sr-Cyrl-CS"/>
        </w:rPr>
        <w:t>7</w:t>
      </w:r>
      <w:r w:rsidR="006A474C" w:rsidRPr="00367FCD">
        <w:rPr>
          <w:rFonts w:ascii="Times New Roman" w:hAnsi="Times New Roman"/>
          <w:b/>
          <w:i/>
          <w:lang w:val="sr-Cyrl-CS"/>
        </w:rPr>
        <w:t xml:space="preserve">  </w:t>
      </w:r>
      <w:r w:rsidR="006A474C" w:rsidRPr="00367FCD">
        <w:rPr>
          <w:rFonts w:ascii="Times New Roman" w:hAnsi="Times New Roman"/>
          <w:b/>
          <w:szCs w:val="24"/>
          <w:lang w:val="sr-Cyrl-CS"/>
        </w:rPr>
        <w:t xml:space="preserve"> – </w:t>
      </w:r>
      <w:r w:rsidR="00567E48" w:rsidRPr="00367FCD">
        <w:rPr>
          <w:rFonts w:ascii="Times New Roman" w:hAnsi="Times New Roman"/>
          <w:b/>
          <w:i/>
          <w:lang w:val="sr-Cyrl-CS"/>
        </w:rPr>
        <w:t xml:space="preserve">Набавка </w:t>
      </w:r>
      <w:r w:rsidR="009A2EB4">
        <w:rPr>
          <w:rFonts w:ascii="Times New Roman" w:hAnsi="Times New Roman"/>
          <w:b/>
          <w:i/>
          <w:lang w:val="sr-Cyrl-CS"/>
        </w:rPr>
        <w:t>моторног го</w:t>
      </w:r>
      <w:r w:rsidR="00567E48">
        <w:rPr>
          <w:rFonts w:ascii="Times New Roman" w:hAnsi="Times New Roman"/>
          <w:b/>
          <w:i/>
          <w:lang w:val="sr-Cyrl-CS"/>
        </w:rPr>
        <w:t>рива за потребе ВУ „Тара Бајина Башта.</w:t>
      </w:r>
      <w:r w:rsidR="00567E48" w:rsidRPr="0072353E">
        <w:rPr>
          <w:rFonts w:ascii="Times New Roman" w:hAnsi="Times New Roman"/>
          <w:szCs w:val="24"/>
          <w:lang w:val="sr-Cyrl-CS"/>
        </w:rPr>
        <w:t xml:space="preserve"> </w:t>
      </w:r>
      <w:r w:rsidRPr="00AE13EE">
        <w:rPr>
          <w:rFonts w:ascii="Times New Roman" w:hAnsi="Times New Roman"/>
          <w:lang w:val="sr-Cyrl-CS"/>
        </w:rPr>
        <w:t>у поступку</w:t>
      </w:r>
      <w:r w:rsidR="006D7996">
        <w:rPr>
          <w:rFonts w:ascii="Times New Roman" w:hAnsi="Times New Roman"/>
          <w:lang w:val="sr-Cyrl-CS"/>
        </w:rPr>
        <w:t xml:space="preserve"> ЈНМВ</w:t>
      </w:r>
      <w:r w:rsidRPr="00AE13EE">
        <w:rPr>
          <w:rFonts w:ascii="Times New Roman" w:hAnsi="Times New Roman"/>
          <w:lang w:val="sr-Cyrl-CS"/>
        </w:rPr>
        <w:t xml:space="preserve"> по </w:t>
      </w:r>
      <w:r w:rsidRPr="00AE13EE">
        <w:rPr>
          <w:rFonts w:ascii="Times New Roman" w:hAnsi="Times New Roman"/>
          <w:lang w:val="sr-Cyrl-CS"/>
        </w:rPr>
        <w:lastRenderedPageBreak/>
        <w:t xml:space="preserve">партијама, сачинила је Комисија одређена Решењем </w:t>
      </w:r>
      <w:r>
        <w:rPr>
          <w:rFonts w:ascii="Times New Roman" w:hAnsi="Times New Roman"/>
          <w:lang w:val="sr-Cyrl-CS"/>
        </w:rPr>
        <w:t xml:space="preserve">директора </w:t>
      </w:r>
      <w:r w:rsidR="009A2EB4" w:rsidRPr="009A2EB4">
        <w:rPr>
          <w:rFonts w:ascii="Times New Roman" w:hAnsi="Times New Roman"/>
          <w:i/>
          <w:lang w:val="sr-Cyrl-CS"/>
        </w:rPr>
        <w:t>РСМО</w:t>
      </w:r>
      <w:r w:rsidRPr="00AE13EE">
        <w:rPr>
          <w:rFonts w:ascii="Times New Roman" w:hAnsi="Times New Roman"/>
          <w:lang w:val="sr-Cyrl-CS"/>
        </w:rPr>
        <w:t xml:space="preserve"> </w:t>
      </w:r>
      <w:r w:rsidRPr="00AE13EE">
        <w:rPr>
          <w:rFonts w:ascii="Times New Roman" w:hAnsi="Times New Roman"/>
          <w:i/>
          <w:sz w:val="22"/>
          <w:szCs w:val="22"/>
          <w:lang w:val="sr-Cyrl-CS"/>
        </w:rPr>
        <w:t>ВУ „Тара“</w:t>
      </w:r>
      <w:r w:rsidRPr="00AE13EE">
        <w:rPr>
          <w:rFonts w:ascii="Times New Roman" w:hAnsi="Times New Roman"/>
          <w:i/>
          <w:sz w:val="22"/>
          <w:szCs w:val="22"/>
          <w:lang w:val="ru-RU"/>
        </w:rPr>
        <w:t xml:space="preserve"> Бајина Башта</w:t>
      </w:r>
      <w:r>
        <w:rPr>
          <w:rFonts w:ascii="Times New Roman" w:hAnsi="Times New Roman"/>
          <w:i/>
          <w:sz w:val="22"/>
          <w:szCs w:val="22"/>
          <w:lang w:val="ru-RU"/>
        </w:rPr>
        <w:t xml:space="preserve"> </w:t>
      </w:r>
      <w:r w:rsidRPr="00AE13EE">
        <w:rPr>
          <w:rFonts w:ascii="Times New Roman" w:hAnsi="Times New Roman"/>
          <w:lang w:val="sr-Cyrl-CS"/>
        </w:rPr>
        <w:t xml:space="preserve">Сектора за </w:t>
      </w:r>
      <w:r>
        <w:rPr>
          <w:rFonts w:ascii="Times New Roman" w:hAnsi="Times New Roman"/>
          <w:lang w:val="sr-Cyrl-CS"/>
        </w:rPr>
        <w:t>материјалне</w:t>
      </w:r>
      <w:r w:rsidRPr="00AE13EE">
        <w:rPr>
          <w:rFonts w:ascii="Times New Roman" w:hAnsi="Times New Roman"/>
          <w:lang w:val="sr-Cyrl-CS"/>
        </w:rPr>
        <w:t xml:space="preserve"> ресурс</w:t>
      </w:r>
      <w:r>
        <w:rPr>
          <w:rFonts w:ascii="Times New Roman" w:hAnsi="Times New Roman"/>
          <w:lang w:val="sr-Cyrl-CS"/>
        </w:rPr>
        <w:t>е</w:t>
      </w:r>
      <w:r w:rsidRPr="00AE13EE">
        <w:rPr>
          <w:rFonts w:ascii="Times New Roman" w:hAnsi="Times New Roman"/>
          <w:lang w:val="sr-Cyrl-CS"/>
        </w:rPr>
        <w:t xml:space="preserve">  Министарства одбране, број </w:t>
      </w:r>
      <w:r w:rsidR="00A325B6" w:rsidRPr="00A325B6">
        <w:rPr>
          <w:rFonts w:ascii="Times New Roman" w:hAnsi="Times New Roman"/>
          <w:lang w:val="sr-Cyrl-CS"/>
        </w:rPr>
        <w:t>992</w:t>
      </w:r>
      <w:r w:rsidR="006D7996" w:rsidRPr="00A325B6">
        <w:rPr>
          <w:rFonts w:ascii="Times New Roman" w:hAnsi="Times New Roman"/>
          <w:lang w:val="sr-Cyrl-CS"/>
        </w:rPr>
        <w:t xml:space="preserve"> </w:t>
      </w:r>
      <w:r w:rsidRPr="00A325B6">
        <w:rPr>
          <w:rFonts w:ascii="Times New Roman" w:hAnsi="Times New Roman"/>
          <w:b/>
          <w:i/>
          <w:szCs w:val="24"/>
          <w:lang w:val="sr-Cyrl-CS"/>
        </w:rPr>
        <w:t xml:space="preserve">– </w:t>
      </w:r>
      <w:r w:rsidR="00A325B6" w:rsidRPr="00A325B6">
        <w:rPr>
          <w:rFonts w:ascii="Times New Roman" w:hAnsi="Times New Roman"/>
          <w:szCs w:val="24"/>
          <w:lang w:val="sr-Cyrl-CS"/>
        </w:rPr>
        <w:t>4</w:t>
      </w:r>
      <w:r w:rsidRPr="00A325B6">
        <w:rPr>
          <w:rFonts w:ascii="Times New Roman" w:hAnsi="Times New Roman"/>
          <w:b/>
          <w:i/>
          <w:szCs w:val="24"/>
          <w:lang w:val="sr-Cyrl-CS"/>
        </w:rPr>
        <w:t xml:space="preserve"> </w:t>
      </w:r>
      <w:r w:rsidRPr="00A325B6">
        <w:rPr>
          <w:rFonts w:ascii="Times New Roman" w:hAnsi="Times New Roman"/>
          <w:lang w:val="sr-Cyrl-CS"/>
        </w:rPr>
        <w:t xml:space="preserve">од </w:t>
      </w:r>
      <w:r w:rsidR="00A325B6" w:rsidRPr="00A325B6">
        <w:rPr>
          <w:rFonts w:ascii="Times New Roman" w:hAnsi="Times New Roman"/>
          <w:lang w:val="sr-Cyrl-CS"/>
        </w:rPr>
        <w:t>22</w:t>
      </w:r>
      <w:r w:rsidRPr="00A325B6">
        <w:rPr>
          <w:rFonts w:ascii="Times New Roman" w:hAnsi="Times New Roman"/>
          <w:lang w:val="sr-Cyrl-CS"/>
        </w:rPr>
        <w:t>.</w:t>
      </w:r>
      <w:r w:rsidR="006D7996" w:rsidRPr="00A325B6">
        <w:rPr>
          <w:rFonts w:ascii="Times New Roman" w:hAnsi="Times New Roman"/>
          <w:lang w:val="sr-Cyrl-CS"/>
        </w:rPr>
        <w:t>11</w:t>
      </w:r>
      <w:r w:rsidRPr="00A325B6">
        <w:rPr>
          <w:rFonts w:ascii="Times New Roman" w:hAnsi="Times New Roman"/>
          <w:lang w:val="sr-Cyrl-CS"/>
        </w:rPr>
        <w:t>.201</w:t>
      </w:r>
      <w:r w:rsidR="00A325B6" w:rsidRPr="00A325B6">
        <w:rPr>
          <w:rFonts w:ascii="Times New Roman" w:hAnsi="Times New Roman"/>
          <w:lang w:val="sr-Cyrl-CS"/>
        </w:rPr>
        <w:t>7</w:t>
      </w:r>
      <w:r w:rsidRPr="00A325B6">
        <w:rPr>
          <w:rFonts w:ascii="Times New Roman" w:hAnsi="Times New Roman"/>
          <w:lang w:val="sr-Cyrl-CS"/>
        </w:rPr>
        <w:t>. године.</w:t>
      </w:r>
    </w:p>
    <w:p w:rsidR="00AE13EE" w:rsidRPr="00A325B6" w:rsidRDefault="00AE13EE" w:rsidP="003D3481">
      <w:pPr>
        <w:jc w:val="both"/>
        <w:rPr>
          <w:rFonts w:ascii="Times New Roman" w:hAnsi="Times New Roman"/>
          <w:szCs w:val="24"/>
          <w:lang w:val="sr-Cyrl-CS"/>
        </w:rPr>
      </w:pPr>
    </w:p>
    <w:p w:rsidR="00AE13EE" w:rsidRPr="00053C78" w:rsidRDefault="00AE13EE" w:rsidP="003D3481">
      <w:pPr>
        <w:jc w:val="both"/>
        <w:rPr>
          <w:rFonts w:ascii="Times New Roman" w:hAnsi="Times New Roman"/>
          <w:szCs w:val="24"/>
          <w:lang w:val="sr-Cyrl-CS"/>
        </w:rPr>
      </w:pPr>
    </w:p>
    <w:p w:rsidR="00AE13EE" w:rsidRPr="00AE13EE" w:rsidRDefault="00AE13EE" w:rsidP="00AE13EE">
      <w:pPr>
        <w:tabs>
          <w:tab w:val="left" w:pos="6309"/>
        </w:tabs>
        <w:jc w:val="both"/>
        <w:rPr>
          <w:rFonts w:ascii="Times New Roman" w:hAnsi="Times New Roman"/>
          <w:b/>
          <w:szCs w:val="24"/>
          <w:lang w:val="sr-Cyrl-CS"/>
        </w:rPr>
      </w:pPr>
      <w:r w:rsidRPr="00AE13EE">
        <w:rPr>
          <w:rFonts w:ascii="Times New Roman" w:hAnsi="Times New Roman"/>
          <w:b/>
          <w:szCs w:val="24"/>
          <w:lang w:val="sr-Cyrl-CS"/>
        </w:rPr>
        <w:t xml:space="preserve">                                                          </w:t>
      </w:r>
      <w:r w:rsidR="00487B5E">
        <w:rPr>
          <w:rFonts w:ascii="Times New Roman" w:hAnsi="Times New Roman"/>
          <w:b/>
          <w:szCs w:val="24"/>
          <w:lang w:val="sr-Cyrl-CS"/>
        </w:rPr>
        <w:t xml:space="preserve">            </w:t>
      </w:r>
      <w:r w:rsidRPr="00AE13EE">
        <w:rPr>
          <w:rFonts w:ascii="Times New Roman" w:hAnsi="Times New Roman"/>
          <w:b/>
          <w:szCs w:val="24"/>
          <w:lang w:val="sr-Cyrl-CS"/>
        </w:rPr>
        <w:t xml:space="preserve">  КОМИСИЈА ЗА ЈАВНУ НАБАВКУ</w:t>
      </w:r>
      <w:r w:rsidR="00487B5E">
        <w:rPr>
          <w:rFonts w:ascii="Times New Roman" w:hAnsi="Times New Roman"/>
          <w:b/>
          <w:szCs w:val="24"/>
          <w:lang w:val="sr-Cyrl-CS"/>
        </w:rPr>
        <w:t xml:space="preserve"> број </w:t>
      </w:r>
      <w:r w:rsidR="009A2EB4">
        <w:rPr>
          <w:rFonts w:ascii="Times New Roman" w:hAnsi="Times New Roman"/>
          <w:b/>
          <w:szCs w:val="24"/>
          <w:lang w:val="sr-Cyrl-CS"/>
        </w:rPr>
        <w:t>9</w:t>
      </w:r>
      <w:r w:rsidR="00487B5E">
        <w:rPr>
          <w:rFonts w:ascii="Times New Roman" w:hAnsi="Times New Roman"/>
          <w:b/>
          <w:szCs w:val="24"/>
          <w:lang w:val="sr-Cyrl-CS"/>
        </w:rPr>
        <w:t>/201</w:t>
      </w:r>
      <w:r w:rsidR="009A2EB4">
        <w:rPr>
          <w:rFonts w:ascii="Times New Roman" w:hAnsi="Times New Roman"/>
          <w:b/>
          <w:szCs w:val="24"/>
          <w:lang w:val="sr-Cyrl-CS"/>
        </w:rPr>
        <w:t>7</w:t>
      </w:r>
    </w:p>
    <w:p w:rsidR="00AE13EE" w:rsidRDefault="00AE13EE" w:rsidP="003D3481">
      <w:pPr>
        <w:jc w:val="both"/>
        <w:rPr>
          <w:rFonts w:ascii="Times New Roman" w:hAnsi="Times New Roman"/>
          <w:szCs w:val="24"/>
          <w:lang w:val="sr-Cyrl-CS"/>
        </w:rPr>
      </w:pPr>
    </w:p>
    <w:p w:rsidR="00AE13EE" w:rsidRDefault="00D04676" w:rsidP="00595CB9">
      <w:pPr>
        <w:numPr>
          <w:ilvl w:val="0"/>
          <w:numId w:val="19"/>
        </w:numPr>
        <w:tabs>
          <w:tab w:val="left" w:pos="5671"/>
        </w:tabs>
        <w:rPr>
          <w:rFonts w:ascii="Times New Roman" w:hAnsi="Times New Roman"/>
          <w:szCs w:val="24"/>
          <w:lang w:val="sr-Cyrl-CS"/>
        </w:rPr>
      </w:pPr>
      <w:r>
        <w:rPr>
          <w:rFonts w:ascii="Times New Roman" w:hAnsi="Times New Roman"/>
          <w:szCs w:val="24"/>
          <w:lang w:val="sr-Cyrl-CS"/>
        </w:rPr>
        <w:t>Жико Костић</w:t>
      </w:r>
      <w:r w:rsidR="009A2EB4">
        <w:rPr>
          <w:rFonts w:ascii="Times New Roman" w:hAnsi="Times New Roman"/>
          <w:szCs w:val="24"/>
          <w:lang w:val="sr-Cyrl-CS"/>
        </w:rPr>
        <w:t xml:space="preserve">, </w:t>
      </w:r>
      <w:r w:rsidR="009A2EB4">
        <w:rPr>
          <w:rFonts w:ascii="Times New Roman" w:hAnsi="Times New Roman"/>
          <w:szCs w:val="24"/>
        </w:rPr>
        <w:t xml:space="preserve">I </w:t>
      </w:r>
      <w:r w:rsidR="009A2EB4">
        <w:rPr>
          <w:rFonts w:ascii="Times New Roman" w:hAnsi="Times New Roman"/>
          <w:szCs w:val="24"/>
          <w:lang w:val="sr-Cyrl-RS"/>
        </w:rPr>
        <w:t>члан</w:t>
      </w:r>
    </w:p>
    <w:p w:rsidR="00AE13EE" w:rsidRPr="009A2EB4" w:rsidRDefault="009A2EB4" w:rsidP="009A2EB4">
      <w:pPr>
        <w:ind w:left="6120"/>
        <w:rPr>
          <w:rFonts w:ascii="Times New Roman" w:hAnsi="Times New Roman"/>
          <w:szCs w:val="24"/>
          <w:lang w:val="sr-Cyrl-RS"/>
        </w:rPr>
      </w:pPr>
      <w:r>
        <w:rPr>
          <w:rFonts w:ascii="Times New Roman" w:hAnsi="Times New Roman"/>
          <w:szCs w:val="24"/>
          <w:lang w:val="sr-Cyrl-CS"/>
        </w:rPr>
        <w:t xml:space="preserve">Мирко Станић заменик </w:t>
      </w:r>
      <w:r>
        <w:rPr>
          <w:rFonts w:ascii="Times New Roman" w:hAnsi="Times New Roman"/>
          <w:szCs w:val="24"/>
        </w:rPr>
        <w:t>I</w:t>
      </w:r>
      <w:r>
        <w:rPr>
          <w:rFonts w:ascii="Times New Roman" w:hAnsi="Times New Roman"/>
          <w:szCs w:val="24"/>
          <w:lang w:val="sr-Cyrl-RS"/>
        </w:rPr>
        <w:t xml:space="preserve"> члана</w:t>
      </w:r>
    </w:p>
    <w:p w:rsidR="00AE13EE" w:rsidRDefault="00487B5E" w:rsidP="00595CB9">
      <w:pPr>
        <w:numPr>
          <w:ilvl w:val="0"/>
          <w:numId w:val="19"/>
        </w:numPr>
        <w:tabs>
          <w:tab w:val="left" w:pos="5849"/>
        </w:tabs>
        <w:rPr>
          <w:rFonts w:ascii="Times New Roman" w:hAnsi="Times New Roman"/>
          <w:szCs w:val="24"/>
          <w:lang w:val="sr-Cyrl-CS"/>
        </w:rPr>
      </w:pPr>
      <w:r>
        <w:rPr>
          <w:rFonts w:ascii="Times New Roman" w:hAnsi="Times New Roman"/>
          <w:szCs w:val="24"/>
          <w:lang w:val="sr-Cyrl-CS"/>
        </w:rPr>
        <w:t xml:space="preserve"> </w:t>
      </w:r>
      <w:r w:rsidR="009A2EB4">
        <w:rPr>
          <w:rFonts w:ascii="Times New Roman" w:hAnsi="Times New Roman"/>
          <w:szCs w:val="24"/>
          <w:lang w:val="sr-Cyrl-CS"/>
        </w:rPr>
        <w:t xml:space="preserve">Душко Милошевић </w:t>
      </w:r>
      <w:r w:rsidR="009A2EB4">
        <w:rPr>
          <w:rFonts w:ascii="Times New Roman" w:hAnsi="Times New Roman"/>
          <w:szCs w:val="24"/>
        </w:rPr>
        <w:t>II</w:t>
      </w:r>
      <w:r w:rsidR="009A2EB4">
        <w:rPr>
          <w:rFonts w:ascii="Times New Roman" w:hAnsi="Times New Roman"/>
          <w:szCs w:val="24"/>
          <w:lang w:val="sr-Cyrl-RS"/>
        </w:rPr>
        <w:t xml:space="preserve"> члан</w:t>
      </w:r>
    </w:p>
    <w:p w:rsidR="00AE13EE" w:rsidRPr="009A2EB4" w:rsidRDefault="009A2EB4" w:rsidP="003E01F9">
      <w:pPr>
        <w:tabs>
          <w:tab w:val="left" w:pos="5849"/>
        </w:tabs>
        <w:ind w:left="6120"/>
        <w:rPr>
          <w:rFonts w:ascii="Times New Roman" w:hAnsi="Times New Roman"/>
          <w:szCs w:val="24"/>
          <w:lang w:val="sr-Cyrl-RS"/>
        </w:rPr>
      </w:pPr>
      <w:r>
        <w:rPr>
          <w:rFonts w:ascii="Times New Roman" w:hAnsi="Times New Roman"/>
          <w:szCs w:val="24"/>
          <w:lang w:val="sr-Cyrl-CS"/>
        </w:rPr>
        <w:t xml:space="preserve"> Весна Тадић заменик </w:t>
      </w:r>
      <w:r>
        <w:rPr>
          <w:rFonts w:ascii="Times New Roman" w:hAnsi="Times New Roman"/>
          <w:szCs w:val="24"/>
        </w:rPr>
        <w:t>II</w:t>
      </w:r>
      <w:r>
        <w:rPr>
          <w:rFonts w:ascii="Times New Roman" w:hAnsi="Times New Roman"/>
          <w:szCs w:val="24"/>
          <w:lang w:val="sr-Cyrl-RS"/>
        </w:rPr>
        <w:t xml:space="preserve"> члана</w:t>
      </w:r>
    </w:p>
    <w:p w:rsidR="00AE13EE" w:rsidRDefault="00487B5E" w:rsidP="00487B5E">
      <w:pPr>
        <w:pStyle w:val="ListParagraph"/>
        <w:numPr>
          <w:ilvl w:val="0"/>
          <w:numId w:val="19"/>
        </w:numPr>
        <w:tabs>
          <w:tab w:val="left" w:pos="5819"/>
        </w:tabs>
        <w:rPr>
          <w:rFonts w:ascii="Times New Roman" w:hAnsi="Times New Roman"/>
          <w:szCs w:val="24"/>
          <w:lang w:val="sr-Cyrl-CS"/>
        </w:rPr>
      </w:pPr>
      <w:r>
        <w:rPr>
          <w:rFonts w:ascii="Times New Roman" w:hAnsi="Times New Roman"/>
          <w:szCs w:val="24"/>
          <w:lang w:val="sr-Cyrl-CS"/>
        </w:rPr>
        <w:t xml:space="preserve"> </w:t>
      </w:r>
      <w:r w:rsidR="009A2EB4">
        <w:rPr>
          <w:rFonts w:ascii="Times New Roman" w:hAnsi="Times New Roman"/>
          <w:szCs w:val="24"/>
          <w:lang w:val="sr-Cyrl-CS"/>
        </w:rPr>
        <w:t xml:space="preserve">Марија Селинић </w:t>
      </w:r>
      <w:r w:rsidR="009A2EB4">
        <w:rPr>
          <w:rFonts w:ascii="Times New Roman" w:hAnsi="Times New Roman"/>
          <w:szCs w:val="24"/>
        </w:rPr>
        <w:t>III</w:t>
      </w:r>
      <w:r w:rsidR="009A2EB4">
        <w:rPr>
          <w:rFonts w:ascii="Times New Roman" w:hAnsi="Times New Roman"/>
          <w:szCs w:val="24"/>
          <w:lang w:val="sr-Cyrl-RS"/>
        </w:rPr>
        <w:t xml:space="preserve"> члан</w:t>
      </w:r>
    </w:p>
    <w:p w:rsidR="00487B5E" w:rsidRPr="00AE13EE" w:rsidRDefault="009A2EB4" w:rsidP="00AE13EE">
      <w:pPr>
        <w:tabs>
          <w:tab w:val="left" w:pos="5819"/>
        </w:tabs>
        <w:rPr>
          <w:rFonts w:ascii="Times New Roman" w:hAnsi="Times New Roman"/>
          <w:szCs w:val="24"/>
          <w:lang w:val="sr-Cyrl-CS"/>
        </w:rPr>
      </w:pPr>
      <w:r>
        <w:rPr>
          <w:rFonts w:ascii="Times New Roman" w:hAnsi="Times New Roman"/>
          <w:szCs w:val="24"/>
          <w:lang w:val="sr-Cyrl-CS"/>
        </w:rPr>
        <w:t xml:space="preserve">                                                                                                       Бране Нешковић</w:t>
      </w:r>
      <w:r w:rsidR="00487B5E">
        <w:rPr>
          <w:rFonts w:ascii="Times New Roman" w:hAnsi="Times New Roman"/>
          <w:szCs w:val="24"/>
          <w:lang w:val="sr-Cyrl-CS"/>
        </w:rPr>
        <w:t xml:space="preserve">  </w:t>
      </w:r>
      <w:r>
        <w:rPr>
          <w:rFonts w:ascii="Times New Roman" w:hAnsi="Times New Roman"/>
          <w:szCs w:val="24"/>
        </w:rPr>
        <w:t>III</w:t>
      </w:r>
      <w:r w:rsidR="00487B5E">
        <w:rPr>
          <w:rFonts w:ascii="Times New Roman" w:hAnsi="Times New Roman"/>
          <w:szCs w:val="24"/>
          <w:lang w:val="sr-Cyrl-CS"/>
        </w:rPr>
        <w:t xml:space="preserve">                                                                                         </w:t>
      </w:r>
    </w:p>
    <w:sectPr w:rsidR="00487B5E" w:rsidRPr="00AE13EE" w:rsidSect="008160EC">
      <w:headerReference w:type="default" r:id="rId15"/>
      <w:footerReference w:type="default" r:id="rId16"/>
      <w:pgSz w:w="12240" w:h="15840"/>
      <w:pgMar w:top="1080" w:right="1080" w:bottom="108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048" w:rsidRDefault="00113048" w:rsidP="00027CA3">
      <w:r>
        <w:separator/>
      </w:r>
    </w:p>
  </w:endnote>
  <w:endnote w:type="continuationSeparator" w:id="0">
    <w:p w:rsidR="00113048" w:rsidRDefault="00113048" w:rsidP="0002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sig w:usb0="00000001" w:usb1="08070000" w:usb2="00000010" w:usb3="00000000" w:csb0="00020000"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Swis721 Lt BT">
    <w:altName w:val="Trebuchet MS"/>
    <w:charset w:val="00"/>
    <w:family w:val="swiss"/>
    <w:pitch w:val="variable"/>
    <w:sig w:usb0="800000AF" w:usb1="1000204A" w:usb2="00000000" w:usb3="00000000" w:csb0="0000001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TE4t00">
    <w:altName w:val="Arial"/>
    <w:panose1 w:val="00000000000000000000"/>
    <w:charset w:val="00"/>
    <w:family w:val="swiss"/>
    <w:notTrueType/>
    <w:pitch w:val="default"/>
    <w:sig w:usb0="00000003" w:usb1="00000000" w:usb2="00000000" w:usb3="00000000" w:csb0="00000001" w:csb1="00000000"/>
  </w:font>
  <w:font w:name="TimesNewRoman,Bold">
    <w:altName w:val="Arial Unicode MS"/>
    <w:panose1 w:val="00000000000000000000"/>
    <w:charset w:val="00"/>
    <w:family w:val="roman"/>
    <w:notTrueType/>
    <w:pitch w:val="default"/>
    <w:sig w:usb0="00000203" w:usb1="08070000" w:usb2="00000010" w:usb3="00000000" w:csb0="00020005"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7494059"/>
      <w:docPartObj>
        <w:docPartGallery w:val="Page Numbers (Top of Page)"/>
        <w:docPartUnique/>
      </w:docPartObj>
    </w:sdtPr>
    <w:sdtContent>
      <w:p w:rsidR="0082540A" w:rsidRDefault="0082540A" w:rsidP="002739FD">
        <w:pPr>
          <w:pStyle w:val="Footer"/>
          <w:jc w:val="center"/>
        </w:pPr>
        <w:r>
          <w:t xml:space="preserve"> </w:t>
        </w:r>
        <w:r w:rsidRPr="00983028">
          <w:rPr>
            <w:i/>
            <w:lang w:val="sr-Cyrl-CS"/>
          </w:rPr>
          <w:t>Конкурсна</w:t>
        </w:r>
        <w:r>
          <w:rPr>
            <w:i/>
            <w:lang w:val="sr-Cyrl-CS"/>
          </w:rPr>
          <w:t xml:space="preserve"> документација за јавну набавку погонског горива</w:t>
        </w:r>
        <w:r w:rsidRPr="00983028">
          <w:rPr>
            <w:i/>
            <w:lang w:val="sr-Cyrl-CS"/>
          </w:rPr>
          <w:t xml:space="preserve"> ЈН број</w:t>
        </w:r>
        <w:r>
          <w:rPr>
            <w:i/>
            <w:lang w:val="sr-Cyrl-CS"/>
          </w:rPr>
          <w:t>: 9</w:t>
        </w:r>
        <w:r w:rsidRPr="009E2C47">
          <w:rPr>
            <w:rFonts w:ascii="Times New Roman" w:hAnsi="Times New Roman"/>
            <w:b/>
            <w:i/>
            <w:szCs w:val="24"/>
            <w:lang w:val="sr-Cyrl-CS"/>
          </w:rPr>
          <w:t>/</w:t>
        </w:r>
        <w:r w:rsidRPr="00983028">
          <w:rPr>
            <w:i/>
            <w:lang w:val="sr-Cyrl-CS"/>
          </w:rPr>
          <w:t>201</w:t>
        </w:r>
        <w:r>
          <w:rPr>
            <w:i/>
            <w:lang w:val="sr-Cyrl-CS"/>
          </w:rPr>
          <w:t>7</w:t>
        </w:r>
        <w:r>
          <w:t xml:space="preserve">                                                                                                                                                                              </w:t>
        </w:r>
      </w:p>
    </w:sdtContent>
  </w:sdt>
  <w:p w:rsidR="0082540A" w:rsidRDefault="0082540A">
    <w:pPr>
      <w:pStyle w:val="Footer"/>
      <w:jc w:val="right"/>
    </w:pPr>
    <w:sdt>
      <w:sdtPr>
        <w:id w:val="2007494057"/>
        <w:docPartObj>
          <w:docPartGallery w:val="Page Numbers (Bottom of Page)"/>
          <w:docPartUnique/>
        </w:docPartObj>
      </w:sdtPr>
      <w:sdtContent>
        <w:sdt>
          <w:sdtPr>
            <w:id w:val="565050523"/>
            <w:docPartObj>
              <w:docPartGallery w:val="Page Numbers (Top of Page)"/>
              <w:docPartUnique/>
            </w:docPartObj>
          </w:sdtPr>
          <w:sdtContent>
            <w:r w:rsidRPr="002739FD">
              <w:rPr>
                <w:rFonts w:ascii="Times New Roman" w:hAnsi="Times New Roman"/>
                <w:i/>
              </w:rPr>
              <w:t xml:space="preserve">страна </w:t>
            </w:r>
            <w:r w:rsidRPr="002739FD">
              <w:rPr>
                <w:rFonts w:ascii="Times New Roman" w:hAnsi="Times New Roman"/>
                <w:b/>
                <w:i/>
                <w:szCs w:val="24"/>
              </w:rPr>
              <w:fldChar w:fldCharType="begin"/>
            </w:r>
            <w:r w:rsidRPr="002739FD">
              <w:rPr>
                <w:rFonts w:ascii="Times New Roman" w:hAnsi="Times New Roman"/>
                <w:b/>
                <w:i/>
              </w:rPr>
              <w:instrText xml:space="preserve"> PAGE </w:instrText>
            </w:r>
            <w:r w:rsidRPr="002739FD">
              <w:rPr>
                <w:rFonts w:ascii="Times New Roman" w:hAnsi="Times New Roman"/>
                <w:b/>
                <w:i/>
                <w:szCs w:val="24"/>
              </w:rPr>
              <w:fldChar w:fldCharType="separate"/>
            </w:r>
            <w:r w:rsidR="004F4CDA">
              <w:rPr>
                <w:rFonts w:ascii="Times New Roman" w:hAnsi="Times New Roman"/>
                <w:b/>
                <w:i/>
                <w:noProof/>
              </w:rPr>
              <w:t>73</w:t>
            </w:r>
            <w:r w:rsidRPr="002739FD">
              <w:rPr>
                <w:rFonts w:ascii="Times New Roman" w:hAnsi="Times New Roman"/>
                <w:b/>
                <w:i/>
                <w:szCs w:val="24"/>
              </w:rPr>
              <w:fldChar w:fldCharType="end"/>
            </w:r>
            <w:r w:rsidRPr="002739FD">
              <w:rPr>
                <w:rFonts w:ascii="Times New Roman" w:hAnsi="Times New Roman"/>
                <w:i/>
              </w:rPr>
              <w:t xml:space="preserve"> од </w:t>
            </w:r>
            <w:r w:rsidRPr="002739FD">
              <w:rPr>
                <w:rFonts w:ascii="Times New Roman" w:hAnsi="Times New Roman"/>
                <w:b/>
                <w:i/>
                <w:szCs w:val="24"/>
              </w:rPr>
              <w:fldChar w:fldCharType="begin"/>
            </w:r>
            <w:r w:rsidRPr="002739FD">
              <w:rPr>
                <w:rFonts w:ascii="Times New Roman" w:hAnsi="Times New Roman"/>
                <w:b/>
                <w:i/>
              </w:rPr>
              <w:instrText xml:space="preserve"> NUMPAGES  </w:instrText>
            </w:r>
            <w:r w:rsidRPr="002739FD">
              <w:rPr>
                <w:rFonts w:ascii="Times New Roman" w:hAnsi="Times New Roman"/>
                <w:b/>
                <w:i/>
                <w:szCs w:val="24"/>
              </w:rPr>
              <w:fldChar w:fldCharType="separate"/>
            </w:r>
            <w:r w:rsidR="004F4CDA">
              <w:rPr>
                <w:rFonts w:ascii="Times New Roman" w:hAnsi="Times New Roman"/>
                <w:b/>
                <w:i/>
                <w:noProof/>
              </w:rPr>
              <w:t>73</w:t>
            </w:r>
            <w:r w:rsidRPr="002739FD">
              <w:rPr>
                <w:rFonts w:ascii="Times New Roman" w:hAnsi="Times New Roman"/>
                <w:b/>
                <w:i/>
                <w:szCs w:val="24"/>
              </w:rPr>
              <w:fldChar w:fldCharType="end"/>
            </w:r>
          </w:sdtContent>
        </w:sdt>
      </w:sdtContent>
    </w:sdt>
  </w:p>
  <w:p w:rsidR="0082540A" w:rsidRPr="00983028" w:rsidRDefault="0082540A" w:rsidP="00FE48C8">
    <w:pPr>
      <w:pStyle w:val="Footer"/>
      <w:rPr>
        <w:i/>
        <w:sz w:val="22"/>
        <w:szCs w:val="22"/>
        <w:lang w:val="sr-Cyrl-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048" w:rsidRDefault="00113048" w:rsidP="00027CA3">
      <w:r>
        <w:separator/>
      </w:r>
    </w:p>
  </w:footnote>
  <w:footnote w:type="continuationSeparator" w:id="0">
    <w:p w:rsidR="00113048" w:rsidRDefault="00113048" w:rsidP="00027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40A" w:rsidRDefault="0082540A">
    <w:pPr>
      <w:pStyle w:val="Header"/>
    </w:pPr>
  </w:p>
  <w:p w:rsidR="0082540A" w:rsidRDefault="0082540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99"/>
    <w:multiLevelType w:val="hybridMultilevel"/>
    <w:tmpl w:val="00000124"/>
    <w:lvl w:ilvl="0" w:tplc="0000305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139D"/>
    <w:multiLevelType w:val="hybridMultilevel"/>
    <w:tmpl w:val="00007049"/>
    <w:lvl w:ilvl="0" w:tplc="0000692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153C"/>
    <w:multiLevelType w:val="hybridMultilevel"/>
    <w:tmpl w:val="00007E87"/>
    <w:lvl w:ilvl="0" w:tplc="0000390C">
      <w:start w:val="1"/>
      <w:numFmt w:val="decimal"/>
      <w:lvlText w:val="%1."/>
      <w:lvlJc w:val="left"/>
      <w:pPr>
        <w:tabs>
          <w:tab w:val="num" w:pos="720"/>
        </w:tabs>
        <w:ind w:left="720" w:hanging="360"/>
      </w:pPr>
    </w:lvl>
    <w:lvl w:ilvl="1" w:tplc="00000F3E">
      <w:start w:val="1"/>
      <w:numFmt w:val="decimal"/>
      <w:lvlText w:val="1.%2."/>
      <w:lvlJc w:val="left"/>
      <w:pPr>
        <w:tabs>
          <w:tab w:val="num" w:pos="1440"/>
        </w:tabs>
        <w:ind w:left="1440" w:hanging="360"/>
      </w:pPr>
    </w:lvl>
    <w:lvl w:ilvl="2" w:tplc="00000099">
      <w:start w:val="1"/>
      <w:numFmt w:val="decimal"/>
      <w:lvlText w:val="%3)"/>
      <w:lvlJc w:val="left"/>
      <w:pPr>
        <w:tabs>
          <w:tab w:val="num" w:pos="2160"/>
        </w:tabs>
        <w:ind w:left="2160" w:hanging="360"/>
      </w:pPr>
    </w:lvl>
    <w:lvl w:ilvl="3" w:tplc="00000124">
      <w:start w:val="1"/>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350"/>
    <w:multiLevelType w:val="hybridMultilevel"/>
    <w:tmpl w:val="234C898E"/>
    <w:lvl w:ilvl="0" w:tplc="7AAECC20">
      <w:start w:val="1"/>
      <w:numFmt w:val="decimal"/>
      <w:lvlText w:val="%1."/>
      <w:lvlJc w:val="left"/>
    </w:lvl>
    <w:lvl w:ilvl="1" w:tplc="6EC29682">
      <w:numFmt w:val="decimal"/>
      <w:lvlText w:val=""/>
      <w:lvlJc w:val="left"/>
    </w:lvl>
    <w:lvl w:ilvl="2" w:tplc="8496DD8E">
      <w:numFmt w:val="decimal"/>
      <w:lvlText w:val=""/>
      <w:lvlJc w:val="left"/>
    </w:lvl>
    <w:lvl w:ilvl="3" w:tplc="505A1BB8">
      <w:numFmt w:val="decimal"/>
      <w:lvlText w:val=""/>
      <w:lvlJc w:val="left"/>
    </w:lvl>
    <w:lvl w:ilvl="4" w:tplc="D9180CD0">
      <w:numFmt w:val="decimal"/>
      <w:lvlText w:val=""/>
      <w:lvlJc w:val="left"/>
    </w:lvl>
    <w:lvl w:ilvl="5" w:tplc="D4C081B4">
      <w:numFmt w:val="decimal"/>
      <w:lvlText w:val=""/>
      <w:lvlJc w:val="left"/>
    </w:lvl>
    <w:lvl w:ilvl="6" w:tplc="62D643D4">
      <w:numFmt w:val="decimal"/>
      <w:lvlText w:val=""/>
      <w:lvlJc w:val="left"/>
    </w:lvl>
    <w:lvl w:ilvl="7" w:tplc="AED0F532">
      <w:numFmt w:val="decimal"/>
      <w:lvlText w:val=""/>
      <w:lvlJc w:val="left"/>
    </w:lvl>
    <w:lvl w:ilvl="8" w:tplc="41386EF4">
      <w:numFmt w:val="decimal"/>
      <w:lvlText w:val=""/>
      <w:lvlJc w:val="left"/>
    </w:lvl>
  </w:abstractNum>
  <w:abstractNum w:abstractNumId="7" w15:restartNumberingAfterBreak="0">
    <w:nsid w:val="00002E40"/>
    <w:multiLevelType w:val="hybridMultilevel"/>
    <w:tmpl w:val="00001366"/>
    <w:lvl w:ilvl="0" w:tplc="00001CD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6443"/>
    <w:multiLevelType w:val="hybridMultilevel"/>
    <w:tmpl w:val="000066BB"/>
    <w:lvl w:ilvl="0" w:tplc="0000428B">
      <w:start w:val="3"/>
      <w:numFmt w:val="decimal"/>
      <w:lvlText w:val="%1)"/>
      <w:lvlJc w:val="left"/>
      <w:pPr>
        <w:tabs>
          <w:tab w:val="num" w:pos="720"/>
        </w:tabs>
        <w:ind w:left="720" w:hanging="360"/>
      </w:pPr>
    </w:lvl>
    <w:lvl w:ilvl="1" w:tplc="000026A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767D"/>
    <w:multiLevelType w:val="hybridMultilevel"/>
    <w:tmpl w:val="00004509"/>
    <w:lvl w:ilvl="0" w:tplc="00001238">
      <w:start w:val="1"/>
      <w:numFmt w:val="decimal"/>
      <w:lvlText w:val="%1)"/>
      <w:lvlJc w:val="left"/>
      <w:pPr>
        <w:tabs>
          <w:tab w:val="num" w:pos="720"/>
        </w:tabs>
        <w:ind w:left="720" w:hanging="360"/>
      </w:pPr>
    </w:lvl>
    <w:lvl w:ilvl="1" w:tplc="00003B25">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1" w15:restartNumberingAfterBreak="0">
    <w:nsid w:val="083E5A86"/>
    <w:multiLevelType w:val="hybridMultilevel"/>
    <w:tmpl w:val="8408B36A"/>
    <w:lvl w:ilvl="0" w:tplc="C2304CAA">
      <w:start w:val="1"/>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2" w15:restartNumberingAfterBreak="0">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9E23801"/>
    <w:multiLevelType w:val="hybridMultilevel"/>
    <w:tmpl w:val="91667C7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1C047334"/>
    <w:multiLevelType w:val="hybridMultilevel"/>
    <w:tmpl w:val="E84061A0"/>
    <w:lvl w:ilvl="0" w:tplc="FFFFFFFF">
      <w:start w:val="6"/>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091116C"/>
    <w:multiLevelType w:val="hybridMultilevel"/>
    <w:tmpl w:val="1ACA0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DB4C71"/>
    <w:multiLevelType w:val="hybridMultilevel"/>
    <w:tmpl w:val="3FFAC93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31A40EDD"/>
    <w:multiLevelType w:val="hybridMultilevel"/>
    <w:tmpl w:val="1D50E9C2"/>
    <w:lvl w:ilvl="0" w:tplc="BEBE05F0">
      <w:start w:val="4"/>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15:restartNumberingAfterBreak="0">
    <w:nsid w:val="42C71499"/>
    <w:multiLevelType w:val="hybridMultilevel"/>
    <w:tmpl w:val="BF721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2" w15:restartNumberingAfterBreak="0">
    <w:nsid w:val="4EE85A4C"/>
    <w:multiLevelType w:val="hybridMultilevel"/>
    <w:tmpl w:val="BECAE520"/>
    <w:lvl w:ilvl="0" w:tplc="E520976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3" w15:restartNumberingAfterBreak="0">
    <w:nsid w:val="550D1055"/>
    <w:multiLevelType w:val="hybridMultilevel"/>
    <w:tmpl w:val="CF242BF2"/>
    <w:lvl w:ilvl="0" w:tplc="BD6668B2">
      <w:numFmt w:val="bullet"/>
      <w:lvlText w:val="–"/>
      <w:lvlJc w:val="left"/>
      <w:pPr>
        <w:ind w:left="720" w:hanging="360"/>
      </w:pPr>
      <w:rPr>
        <w:rFonts w:ascii="Times New Roman" w:eastAsia="TimesNew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BC109E"/>
    <w:multiLevelType w:val="hybridMultilevel"/>
    <w:tmpl w:val="D3BA1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955805"/>
    <w:multiLevelType w:val="hybridMultilevel"/>
    <w:tmpl w:val="E0862BA2"/>
    <w:lvl w:ilvl="0" w:tplc="97481E9C">
      <w:start w:val="1"/>
      <w:numFmt w:val="bullet"/>
      <w:lvlText w:val="-"/>
      <w:lvlJc w:val="left"/>
      <w:pPr>
        <w:ind w:left="720" w:hanging="360"/>
      </w:pPr>
      <w:rPr>
        <w:rFonts w:ascii="Swis721 Lt BT" w:hAnsi="Swis721 Lt B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080B6E"/>
    <w:multiLevelType w:val="hybridMultilevel"/>
    <w:tmpl w:val="382C5D70"/>
    <w:lvl w:ilvl="0" w:tplc="62467E9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7F64BB"/>
    <w:multiLevelType w:val="hybridMultilevel"/>
    <w:tmpl w:val="D3BA1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0">
    <w:nsid w:val="74F95599"/>
    <w:multiLevelType w:val="hybridMultilevel"/>
    <w:tmpl w:val="6082D6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15:restartNumberingAfterBreak="0">
    <w:nsid w:val="7B6A68B2"/>
    <w:multiLevelType w:val="hybridMultilevel"/>
    <w:tmpl w:val="D8E0C9CC"/>
    <w:lvl w:ilvl="0" w:tplc="2DCEA31C">
      <w:start w:val="1"/>
      <w:numFmt w:val="decimal"/>
      <w:lvlText w:val="%1."/>
      <w:lvlJc w:val="left"/>
      <w:pPr>
        <w:ind w:left="720" w:hanging="360"/>
      </w:pPr>
      <w:rPr>
        <w:rFonts w:eastAsia="TimesNewRomanPSMT" w:hint="default"/>
        <w:b/>
        <w:i/>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D45537"/>
    <w:multiLevelType w:val="hybridMultilevel"/>
    <w:tmpl w:val="BA6095D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5"/>
  </w:num>
  <w:num w:numId="2">
    <w:abstractNumId w:val="29"/>
  </w:num>
  <w:num w:numId="3">
    <w:abstractNumId w:val="28"/>
  </w:num>
  <w:num w:numId="4">
    <w:abstractNumId w:val="31"/>
  </w:num>
  <w:num w:numId="5">
    <w:abstractNumId w:val="22"/>
  </w:num>
  <w:num w:numId="6">
    <w:abstractNumId w:val="19"/>
  </w:num>
  <w:num w:numId="7">
    <w:abstractNumId w:val="30"/>
  </w:num>
  <w:num w:numId="8">
    <w:abstractNumId w:val="21"/>
  </w:num>
  <w:num w:numId="9">
    <w:abstractNumId w:val="10"/>
  </w:num>
  <w:num w:numId="10">
    <w:abstractNumId w:val="0"/>
  </w:num>
  <w:num w:numId="11">
    <w:abstractNumId w:val="17"/>
  </w:num>
  <w:num w:numId="12">
    <w:abstractNumId w:val="16"/>
  </w:num>
  <w:num w:numId="13">
    <w:abstractNumId w:val="18"/>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6"/>
  </w:num>
  <w:num w:numId="18">
    <w:abstractNumId w:val="12"/>
  </w:num>
  <w:num w:numId="19">
    <w:abstractNumId w:val="11"/>
  </w:num>
  <w:num w:numId="20">
    <w:abstractNumId w:val="27"/>
  </w:num>
  <w:num w:numId="21">
    <w:abstractNumId w:val="24"/>
  </w:num>
  <w:num w:numId="22">
    <w:abstractNumId w:val="8"/>
  </w:num>
  <w:num w:numId="23">
    <w:abstractNumId w:val="15"/>
  </w:num>
  <w:num w:numId="24">
    <w:abstractNumId w:val="7"/>
  </w:num>
  <w:num w:numId="25">
    <w:abstractNumId w:val="5"/>
  </w:num>
  <w:num w:numId="26">
    <w:abstractNumId w:val="3"/>
  </w:num>
  <w:num w:numId="27">
    <w:abstractNumId w:val="20"/>
  </w:num>
  <w:num w:numId="28">
    <w:abstractNumId w:val="6"/>
  </w:num>
  <w:num w:numId="29">
    <w:abstractNumId w:val="13"/>
  </w:num>
  <w:num w:numId="30">
    <w:abstractNumId w:val="9"/>
  </w:num>
  <w:num w:numId="31">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78D"/>
    <w:rsid w:val="000000AD"/>
    <w:rsid w:val="00000C41"/>
    <w:rsid w:val="000064CB"/>
    <w:rsid w:val="00007BB9"/>
    <w:rsid w:val="0001004A"/>
    <w:rsid w:val="0001189D"/>
    <w:rsid w:val="000131EE"/>
    <w:rsid w:val="00013759"/>
    <w:rsid w:val="00013D0E"/>
    <w:rsid w:val="00014BB9"/>
    <w:rsid w:val="00015CFA"/>
    <w:rsid w:val="0001672C"/>
    <w:rsid w:val="0002309D"/>
    <w:rsid w:val="000237BF"/>
    <w:rsid w:val="00023B42"/>
    <w:rsid w:val="000255A7"/>
    <w:rsid w:val="00025863"/>
    <w:rsid w:val="00027CA3"/>
    <w:rsid w:val="00030E7D"/>
    <w:rsid w:val="00030EBC"/>
    <w:rsid w:val="00032D49"/>
    <w:rsid w:val="000334AC"/>
    <w:rsid w:val="00034009"/>
    <w:rsid w:val="00036415"/>
    <w:rsid w:val="00036F4B"/>
    <w:rsid w:val="000378AC"/>
    <w:rsid w:val="00037FB4"/>
    <w:rsid w:val="00041386"/>
    <w:rsid w:val="00041B79"/>
    <w:rsid w:val="00042995"/>
    <w:rsid w:val="00042EBE"/>
    <w:rsid w:val="00044259"/>
    <w:rsid w:val="00045BEE"/>
    <w:rsid w:val="000464B5"/>
    <w:rsid w:val="000470B4"/>
    <w:rsid w:val="000473F0"/>
    <w:rsid w:val="00053092"/>
    <w:rsid w:val="00053139"/>
    <w:rsid w:val="00053C78"/>
    <w:rsid w:val="00054001"/>
    <w:rsid w:val="00054A79"/>
    <w:rsid w:val="00055201"/>
    <w:rsid w:val="0005652E"/>
    <w:rsid w:val="000602EE"/>
    <w:rsid w:val="00060A84"/>
    <w:rsid w:val="00060E46"/>
    <w:rsid w:val="00061469"/>
    <w:rsid w:val="00061670"/>
    <w:rsid w:val="000652EF"/>
    <w:rsid w:val="000659CD"/>
    <w:rsid w:val="00066617"/>
    <w:rsid w:val="000666C0"/>
    <w:rsid w:val="00067069"/>
    <w:rsid w:val="00071D47"/>
    <w:rsid w:val="00072137"/>
    <w:rsid w:val="00072346"/>
    <w:rsid w:val="00072E41"/>
    <w:rsid w:val="00072FD5"/>
    <w:rsid w:val="0007377B"/>
    <w:rsid w:val="00073B0C"/>
    <w:rsid w:val="000745A8"/>
    <w:rsid w:val="00074B8E"/>
    <w:rsid w:val="00074BB3"/>
    <w:rsid w:val="00075806"/>
    <w:rsid w:val="0007645F"/>
    <w:rsid w:val="00080670"/>
    <w:rsid w:val="00081EAD"/>
    <w:rsid w:val="000825B1"/>
    <w:rsid w:val="0008368A"/>
    <w:rsid w:val="00084984"/>
    <w:rsid w:val="0008571E"/>
    <w:rsid w:val="00087181"/>
    <w:rsid w:val="00087BC3"/>
    <w:rsid w:val="00087E14"/>
    <w:rsid w:val="00090158"/>
    <w:rsid w:val="000902B8"/>
    <w:rsid w:val="00092BBF"/>
    <w:rsid w:val="000936BD"/>
    <w:rsid w:val="00093A91"/>
    <w:rsid w:val="00096110"/>
    <w:rsid w:val="00097DB1"/>
    <w:rsid w:val="000A214E"/>
    <w:rsid w:val="000A3B28"/>
    <w:rsid w:val="000B00A3"/>
    <w:rsid w:val="000B0A52"/>
    <w:rsid w:val="000B109D"/>
    <w:rsid w:val="000B12F0"/>
    <w:rsid w:val="000B2C64"/>
    <w:rsid w:val="000B4F3B"/>
    <w:rsid w:val="000B65C7"/>
    <w:rsid w:val="000B7C84"/>
    <w:rsid w:val="000B7CC1"/>
    <w:rsid w:val="000C2CD7"/>
    <w:rsid w:val="000C31CA"/>
    <w:rsid w:val="000C5B33"/>
    <w:rsid w:val="000C6802"/>
    <w:rsid w:val="000C6BD9"/>
    <w:rsid w:val="000D03C0"/>
    <w:rsid w:val="000D1E89"/>
    <w:rsid w:val="000D275F"/>
    <w:rsid w:val="000D34E8"/>
    <w:rsid w:val="000D4E21"/>
    <w:rsid w:val="000D6C3E"/>
    <w:rsid w:val="000D6F1C"/>
    <w:rsid w:val="000E0CC6"/>
    <w:rsid w:val="000E1282"/>
    <w:rsid w:val="000E2BC1"/>
    <w:rsid w:val="000E643B"/>
    <w:rsid w:val="000F1790"/>
    <w:rsid w:val="000F2CBA"/>
    <w:rsid w:val="000F380A"/>
    <w:rsid w:val="000F384C"/>
    <w:rsid w:val="000F4363"/>
    <w:rsid w:val="000F6B3E"/>
    <w:rsid w:val="000F7B73"/>
    <w:rsid w:val="001009B9"/>
    <w:rsid w:val="00101993"/>
    <w:rsid w:val="001019BD"/>
    <w:rsid w:val="00103828"/>
    <w:rsid w:val="0010392A"/>
    <w:rsid w:val="001043E6"/>
    <w:rsid w:val="00104583"/>
    <w:rsid w:val="00111E87"/>
    <w:rsid w:val="00112F09"/>
    <w:rsid w:val="00113048"/>
    <w:rsid w:val="0011471B"/>
    <w:rsid w:val="001150D0"/>
    <w:rsid w:val="00115C9A"/>
    <w:rsid w:val="00115F5D"/>
    <w:rsid w:val="00116E96"/>
    <w:rsid w:val="00117BFB"/>
    <w:rsid w:val="00120616"/>
    <w:rsid w:val="0012074E"/>
    <w:rsid w:val="001209CD"/>
    <w:rsid w:val="00122D9E"/>
    <w:rsid w:val="0012397B"/>
    <w:rsid w:val="00124C51"/>
    <w:rsid w:val="00124D46"/>
    <w:rsid w:val="00125025"/>
    <w:rsid w:val="001259DC"/>
    <w:rsid w:val="00125F8B"/>
    <w:rsid w:val="001268AF"/>
    <w:rsid w:val="00126C7F"/>
    <w:rsid w:val="001276C0"/>
    <w:rsid w:val="00130729"/>
    <w:rsid w:val="00130B5B"/>
    <w:rsid w:val="00131492"/>
    <w:rsid w:val="00133A14"/>
    <w:rsid w:val="00134795"/>
    <w:rsid w:val="00134EED"/>
    <w:rsid w:val="0013581D"/>
    <w:rsid w:val="00136835"/>
    <w:rsid w:val="0013738A"/>
    <w:rsid w:val="001404A8"/>
    <w:rsid w:val="00140B67"/>
    <w:rsid w:val="0014243A"/>
    <w:rsid w:val="00143879"/>
    <w:rsid w:val="001438D6"/>
    <w:rsid w:val="00143EF3"/>
    <w:rsid w:val="00143FC9"/>
    <w:rsid w:val="00144C4F"/>
    <w:rsid w:val="00146F78"/>
    <w:rsid w:val="00147F44"/>
    <w:rsid w:val="001508CC"/>
    <w:rsid w:val="00151BA6"/>
    <w:rsid w:val="00151EE0"/>
    <w:rsid w:val="001544DF"/>
    <w:rsid w:val="00154D00"/>
    <w:rsid w:val="0015560B"/>
    <w:rsid w:val="00155A98"/>
    <w:rsid w:val="00157927"/>
    <w:rsid w:val="001603FE"/>
    <w:rsid w:val="00161F8B"/>
    <w:rsid w:val="00162D6C"/>
    <w:rsid w:val="0016676B"/>
    <w:rsid w:val="001706EF"/>
    <w:rsid w:val="00171246"/>
    <w:rsid w:val="0017136F"/>
    <w:rsid w:val="001727C8"/>
    <w:rsid w:val="001737AD"/>
    <w:rsid w:val="00173E0C"/>
    <w:rsid w:val="001755CA"/>
    <w:rsid w:val="00175841"/>
    <w:rsid w:val="00175A18"/>
    <w:rsid w:val="00175BFB"/>
    <w:rsid w:val="001765AC"/>
    <w:rsid w:val="00177077"/>
    <w:rsid w:val="00180010"/>
    <w:rsid w:val="001805CC"/>
    <w:rsid w:val="0018316F"/>
    <w:rsid w:val="00183D36"/>
    <w:rsid w:val="0018478C"/>
    <w:rsid w:val="00186114"/>
    <w:rsid w:val="001877C7"/>
    <w:rsid w:val="00191EE0"/>
    <w:rsid w:val="00193D55"/>
    <w:rsid w:val="0019663E"/>
    <w:rsid w:val="00196BBA"/>
    <w:rsid w:val="00197AEC"/>
    <w:rsid w:val="001A05BE"/>
    <w:rsid w:val="001A0691"/>
    <w:rsid w:val="001A0A96"/>
    <w:rsid w:val="001A14ED"/>
    <w:rsid w:val="001A20F7"/>
    <w:rsid w:val="001A3101"/>
    <w:rsid w:val="001A3E3D"/>
    <w:rsid w:val="001A5A07"/>
    <w:rsid w:val="001B318D"/>
    <w:rsid w:val="001B36FD"/>
    <w:rsid w:val="001B3BB2"/>
    <w:rsid w:val="001B4DD6"/>
    <w:rsid w:val="001B6FF2"/>
    <w:rsid w:val="001B7C2C"/>
    <w:rsid w:val="001C0200"/>
    <w:rsid w:val="001C021C"/>
    <w:rsid w:val="001C02D4"/>
    <w:rsid w:val="001C24FB"/>
    <w:rsid w:val="001C279F"/>
    <w:rsid w:val="001C2D9E"/>
    <w:rsid w:val="001C2F0B"/>
    <w:rsid w:val="001C3016"/>
    <w:rsid w:val="001C3FFA"/>
    <w:rsid w:val="001C628F"/>
    <w:rsid w:val="001C7600"/>
    <w:rsid w:val="001C764F"/>
    <w:rsid w:val="001C7886"/>
    <w:rsid w:val="001D02C8"/>
    <w:rsid w:val="001D23B6"/>
    <w:rsid w:val="001D39F6"/>
    <w:rsid w:val="001D406C"/>
    <w:rsid w:val="001D411B"/>
    <w:rsid w:val="001D49C9"/>
    <w:rsid w:val="001D4A23"/>
    <w:rsid w:val="001D607A"/>
    <w:rsid w:val="001D6516"/>
    <w:rsid w:val="001E164E"/>
    <w:rsid w:val="001E1B93"/>
    <w:rsid w:val="001E3BF0"/>
    <w:rsid w:val="001E51DB"/>
    <w:rsid w:val="001E5383"/>
    <w:rsid w:val="001E5ED1"/>
    <w:rsid w:val="001E7024"/>
    <w:rsid w:val="001F0B30"/>
    <w:rsid w:val="001F1CFD"/>
    <w:rsid w:val="001F20E6"/>
    <w:rsid w:val="001F3011"/>
    <w:rsid w:val="001F4809"/>
    <w:rsid w:val="001F4CA0"/>
    <w:rsid w:val="001F54C9"/>
    <w:rsid w:val="001F722E"/>
    <w:rsid w:val="001F7B1F"/>
    <w:rsid w:val="00202B9D"/>
    <w:rsid w:val="00203700"/>
    <w:rsid w:val="00204472"/>
    <w:rsid w:val="002044D8"/>
    <w:rsid w:val="002054AC"/>
    <w:rsid w:val="00206055"/>
    <w:rsid w:val="0020640A"/>
    <w:rsid w:val="002069A3"/>
    <w:rsid w:val="00206BD6"/>
    <w:rsid w:val="002119A8"/>
    <w:rsid w:val="00212BA4"/>
    <w:rsid w:val="00213264"/>
    <w:rsid w:val="002144A9"/>
    <w:rsid w:val="002166EA"/>
    <w:rsid w:val="00216756"/>
    <w:rsid w:val="00216B4F"/>
    <w:rsid w:val="002209B7"/>
    <w:rsid w:val="002210CF"/>
    <w:rsid w:val="00222E9F"/>
    <w:rsid w:val="002252F4"/>
    <w:rsid w:val="00225F95"/>
    <w:rsid w:val="00226799"/>
    <w:rsid w:val="00227DA2"/>
    <w:rsid w:val="00232077"/>
    <w:rsid w:val="002402FA"/>
    <w:rsid w:val="00240D21"/>
    <w:rsid w:val="00242E43"/>
    <w:rsid w:val="002447ED"/>
    <w:rsid w:val="002459E8"/>
    <w:rsid w:val="002477F8"/>
    <w:rsid w:val="00253876"/>
    <w:rsid w:val="00254378"/>
    <w:rsid w:val="002546DA"/>
    <w:rsid w:val="00254CBC"/>
    <w:rsid w:val="002556F6"/>
    <w:rsid w:val="00255DC1"/>
    <w:rsid w:val="00256968"/>
    <w:rsid w:val="002615A9"/>
    <w:rsid w:val="00262901"/>
    <w:rsid w:val="0026296E"/>
    <w:rsid w:val="002629BE"/>
    <w:rsid w:val="002660D9"/>
    <w:rsid w:val="00266695"/>
    <w:rsid w:val="00270B5F"/>
    <w:rsid w:val="00270C0E"/>
    <w:rsid w:val="0027102E"/>
    <w:rsid w:val="00271FB0"/>
    <w:rsid w:val="002739FD"/>
    <w:rsid w:val="00273D2E"/>
    <w:rsid w:val="00273F73"/>
    <w:rsid w:val="0027542E"/>
    <w:rsid w:val="0027684C"/>
    <w:rsid w:val="00282258"/>
    <w:rsid w:val="00282551"/>
    <w:rsid w:val="00282DBF"/>
    <w:rsid w:val="00282DD4"/>
    <w:rsid w:val="00283136"/>
    <w:rsid w:val="0028430C"/>
    <w:rsid w:val="00286423"/>
    <w:rsid w:val="002874BF"/>
    <w:rsid w:val="00292E30"/>
    <w:rsid w:val="00293528"/>
    <w:rsid w:val="0029426F"/>
    <w:rsid w:val="002952AD"/>
    <w:rsid w:val="002970E9"/>
    <w:rsid w:val="002A1233"/>
    <w:rsid w:val="002A1F8B"/>
    <w:rsid w:val="002A2B45"/>
    <w:rsid w:val="002A302C"/>
    <w:rsid w:val="002A3E08"/>
    <w:rsid w:val="002A5071"/>
    <w:rsid w:val="002A5AF4"/>
    <w:rsid w:val="002A6B41"/>
    <w:rsid w:val="002A6F46"/>
    <w:rsid w:val="002A747F"/>
    <w:rsid w:val="002A76F6"/>
    <w:rsid w:val="002B015C"/>
    <w:rsid w:val="002B02AA"/>
    <w:rsid w:val="002B0AF8"/>
    <w:rsid w:val="002B1EF1"/>
    <w:rsid w:val="002B595B"/>
    <w:rsid w:val="002B61EC"/>
    <w:rsid w:val="002B758A"/>
    <w:rsid w:val="002B7F7C"/>
    <w:rsid w:val="002C202F"/>
    <w:rsid w:val="002C299C"/>
    <w:rsid w:val="002C3CE6"/>
    <w:rsid w:val="002C4A0D"/>
    <w:rsid w:val="002C5984"/>
    <w:rsid w:val="002C5B5F"/>
    <w:rsid w:val="002C69B1"/>
    <w:rsid w:val="002C6A52"/>
    <w:rsid w:val="002C6DB9"/>
    <w:rsid w:val="002C6E46"/>
    <w:rsid w:val="002C742A"/>
    <w:rsid w:val="002D16B9"/>
    <w:rsid w:val="002D49C2"/>
    <w:rsid w:val="002D54D6"/>
    <w:rsid w:val="002D666F"/>
    <w:rsid w:val="002D737C"/>
    <w:rsid w:val="002E05DF"/>
    <w:rsid w:val="002E0A87"/>
    <w:rsid w:val="002E0ABE"/>
    <w:rsid w:val="002E25B4"/>
    <w:rsid w:val="002E34CC"/>
    <w:rsid w:val="002E4AB6"/>
    <w:rsid w:val="002E4E41"/>
    <w:rsid w:val="002E547E"/>
    <w:rsid w:val="002F2043"/>
    <w:rsid w:val="002F2377"/>
    <w:rsid w:val="002F3581"/>
    <w:rsid w:val="002F3733"/>
    <w:rsid w:val="002F3DC0"/>
    <w:rsid w:val="002F51B0"/>
    <w:rsid w:val="002F6933"/>
    <w:rsid w:val="003025C7"/>
    <w:rsid w:val="00303D78"/>
    <w:rsid w:val="00304645"/>
    <w:rsid w:val="00306920"/>
    <w:rsid w:val="00306DEE"/>
    <w:rsid w:val="00307444"/>
    <w:rsid w:val="003103AE"/>
    <w:rsid w:val="0031087A"/>
    <w:rsid w:val="00310BE6"/>
    <w:rsid w:val="0031195C"/>
    <w:rsid w:val="00312182"/>
    <w:rsid w:val="003122CF"/>
    <w:rsid w:val="00315B02"/>
    <w:rsid w:val="00316FF1"/>
    <w:rsid w:val="003207C4"/>
    <w:rsid w:val="003209E1"/>
    <w:rsid w:val="0032238C"/>
    <w:rsid w:val="003231BB"/>
    <w:rsid w:val="00323FE4"/>
    <w:rsid w:val="00324EE7"/>
    <w:rsid w:val="003269A3"/>
    <w:rsid w:val="00326F6E"/>
    <w:rsid w:val="003302C3"/>
    <w:rsid w:val="00332FBD"/>
    <w:rsid w:val="00334F1A"/>
    <w:rsid w:val="00335F81"/>
    <w:rsid w:val="003411EC"/>
    <w:rsid w:val="00341B27"/>
    <w:rsid w:val="0034212D"/>
    <w:rsid w:val="0034298F"/>
    <w:rsid w:val="00344162"/>
    <w:rsid w:val="0034429D"/>
    <w:rsid w:val="00344694"/>
    <w:rsid w:val="00345896"/>
    <w:rsid w:val="00345CB9"/>
    <w:rsid w:val="00346615"/>
    <w:rsid w:val="00350904"/>
    <w:rsid w:val="0035343B"/>
    <w:rsid w:val="003557C2"/>
    <w:rsid w:val="0036106B"/>
    <w:rsid w:val="00361095"/>
    <w:rsid w:val="00361FAB"/>
    <w:rsid w:val="003632C5"/>
    <w:rsid w:val="00363BD3"/>
    <w:rsid w:val="0036520A"/>
    <w:rsid w:val="003664D9"/>
    <w:rsid w:val="00366533"/>
    <w:rsid w:val="00367FCD"/>
    <w:rsid w:val="0037033D"/>
    <w:rsid w:val="00370694"/>
    <w:rsid w:val="003718E5"/>
    <w:rsid w:val="0037284D"/>
    <w:rsid w:val="00372C91"/>
    <w:rsid w:val="00373269"/>
    <w:rsid w:val="003738B1"/>
    <w:rsid w:val="00375315"/>
    <w:rsid w:val="00375C11"/>
    <w:rsid w:val="00375CA2"/>
    <w:rsid w:val="00375FBA"/>
    <w:rsid w:val="00376517"/>
    <w:rsid w:val="00376EA2"/>
    <w:rsid w:val="00377535"/>
    <w:rsid w:val="003845A4"/>
    <w:rsid w:val="0039352C"/>
    <w:rsid w:val="00395AFF"/>
    <w:rsid w:val="0039747E"/>
    <w:rsid w:val="0039791B"/>
    <w:rsid w:val="00397A10"/>
    <w:rsid w:val="00397D14"/>
    <w:rsid w:val="00397F5F"/>
    <w:rsid w:val="003A12F8"/>
    <w:rsid w:val="003A1887"/>
    <w:rsid w:val="003A24D4"/>
    <w:rsid w:val="003A2CAA"/>
    <w:rsid w:val="003A5842"/>
    <w:rsid w:val="003A618B"/>
    <w:rsid w:val="003A708D"/>
    <w:rsid w:val="003A72A7"/>
    <w:rsid w:val="003B0618"/>
    <w:rsid w:val="003B0857"/>
    <w:rsid w:val="003B0A36"/>
    <w:rsid w:val="003B231A"/>
    <w:rsid w:val="003B2A0F"/>
    <w:rsid w:val="003B33C6"/>
    <w:rsid w:val="003B4A09"/>
    <w:rsid w:val="003B4E58"/>
    <w:rsid w:val="003B5DE2"/>
    <w:rsid w:val="003B5FF2"/>
    <w:rsid w:val="003B6128"/>
    <w:rsid w:val="003B69B3"/>
    <w:rsid w:val="003B703C"/>
    <w:rsid w:val="003B74F9"/>
    <w:rsid w:val="003C04F3"/>
    <w:rsid w:val="003C0ECD"/>
    <w:rsid w:val="003C1F1C"/>
    <w:rsid w:val="003C2E76"/>
    <w:rsid w:val="003C5E40"/>
    <w:rsid w:val="003C66F4"/>
    <w:rsid w:val="003D05B7"/>
    <w:rsid w:val="003D0DF9"/>
    <w:rsid w:val="003D1032"/>
    <w:rsid w:val="003D251B"/>
    <w:rsid w:val="003D3481"/>
    <w:rsid w:val="003D44C3"/>
    <w:rsid w:val="003D64AE"/>
    <w:rsid w:val="003D657F"/>
    <w:rsid w:val="003D7A7F"/>
    <w:rsid w:val="003E01F9"/>
    <w:rsid w:val="003E0E10"/>
    <w:rsid w:val="003E23A2"/>
    <w:rsid w:val="003E4C33"/>
    <w:rsid w:val="003E5A10"/>
    <w:rsid w:val="003E68CB"/>
    <w:rsid w:val="003F062B"/>
    <w:rsid w:val="003F0908"/>
    <w:rsid w:val="003F1429"/>
    <w:rsid w:val="003F16BE"/>
    <w:rsid w:val="003F18E5"/>
    <w:rsid w:val="003F1C0D"/>
    <w:rsid w:val="003F223E"/>
    <w:rsid w:val="003F25DC"/>
    <w:rsid w:val="003F71B8"/>
    <w:rsid w:val="00401278"/>
    <w:rsid w:val="0040165F"/>
    <w:rsid w:val="0040200F"/>
    <w:rsid w:val="0040278D"/>
    <w:rsid w:val="0040291C"/>
    <w:rsid w:val="004030E4"/>
    <w:rsid w:val="004039A1"/>
    <w:rsid w:val="00403B91"/>
    <w:rsid w:val="00405DB0"/>
    <w:rsid w:val="00406797"/>
    <w:rsid w:val="00406AAD"/>
    <w:rsid w:val="004070B9"/>
    <w:rsid w:val="004070CC"/>
    <w:rsid w:val="00410782"/>
    <w:rsid w:val="00410865"/>
    <w:rsid w:val="00410E84"/>
    <w:rsid w:val="004112A8"/>
    <w:rsid w:val="00414AD8"/>
    <w:rsid w:val="0041558C"/>
    <w:rsid w:val="00417AF3"/>
    <w:rsid w:val="0042348A"/>
    <w:rsid w:val="00424C33"/>
    <w:rsid w:val="00424FF1"/>
    <w:rsid w:val="0043069C"/>
    <w:rsid w:val="0043126B"/>
    <w:rsid w:val="00431A0A"/>
    <w:rsid w:val="00433053"/>
    <w:rsid w:val="0043359E"/>
    <w:rsid w:val="00433BA0"/>
    <w:rsid w:val="00433E93"/>
    <w:rsid w:val="00435F6C"/>
    <w:rsid w:val="004362E2"/>
    <w:rsid w:val="004379FE"/>
    <w:rsid w:val="00437AB5"/>
    <w:rsid w:val="00437CB1"/>
    <w:rsid w:val="00442479"/>
    <w:rsid w:val="004446D6"/>
    <w:rsid w:val="004478C4"/>
    <w:rsid w:val="00447F48"/>
    <w:rsid w:val="00450316"/>
    <w:rsid w:val="00452268"/>
    <w:rsid w:val="00452A77"/>
    <w:rsid w:val="00452DEF"/>
    <w:rsid w:val="0046029C"/>
    <w:rsid w:val="004605A0"/>
    <w:rsid w:val="00460740"/>
    <w:rsid w:val="00460F7A"/>
    <w:rsid w:val="00462CB4"/>
    <w:rsid w:val="00462FBC"/>
    <w:rsid w:val="00463CFE"/>
    <w:rsid w:val="0046568E"/>
    <w:rsid w:val="00465877"/>
    <w:rsid w:val="00465D35"/>
    <w:rsid w:val="004663FD"/>
    <w:rsid w:val="00467A49"/>
    <w:rsid w:val="004701B8"/>
    <w:rsid w:val="00474F9F"/>
    <w:rsid w:val="00475D2D"/>
    <w:rsid w:val="004763B7"/>
    <w:rsid w:val="004764DC"/>
    <w:rsid w:val="00477035"/>
    <w:rsid w:val="00477945"/>
    <w:rsid w:val="004809CD"/>
    <w:rsid w:val="0048285E"/>
    <w:rsid w:val="004838F3"/>
    <w:rsid w:val="0048523D"/>
    <w:rsid w:val="004861AF"/>
    <w:rsid w:val="0048665A"/>
    <w:rsid w:val="004873F0"/>
    <w:rsid w:val="00487B5E"/>
    <w:rsid w:val="004906FB"/>
    <w:rsid w:val="00490A14"/>
    <w:rsid w:val="00491046"/>
    <w:rsid w:val="00492D77"/>
    <w:rsid w:val="004938CF"/>
    <w:rsid w:val="00493E13"/>
    <w:rsid w:val="00494275"/>
    <w:rsid w:val="00495007"/>
    <w:rsid w:val="00495195"/>
    <w:rsid w:val="00495D5D"/>
    <w:rsid w:val="00496223"/>
    <w:rsid w:val="004963D0"/>
    <w:rsid w:val="004A30E2"/>
    <w:rsid w:val="004A3B96"/>
    <w:rsid w:val="004A4194"/>
    <w:rsid w:val="004A4803"/>
    <w:rsid w:val="004A7DDE"/>
    <w:rsid w:val="004B2E59"/>
    <w:rsid w:val="004B6481"/>
    <w:rsid w:val="004B6670"/>
    <w:rsid w:val="004B6766"/>
    <w:rsid w:val="004B68C4"/>
    <w:rsid w:val="004B6C4F"/>
    <w:rsid w:val="004C02B6"/>
    <w:rsid w:val="004C0A32"/>
    <w:rsid w:val="004C0EBA"/>
    <w:rsid w:val="004C1B26"/>
    <w:rsid w:val="004C1BA6"/>
    <w:rsid w:val="004C1CEC"/>
    <w:rsid w:val="004C2FF9"/>
    <w:rsid w:val="004C321D"/>
    <w:rsid w:val="004C355B"/>
    <w:rsid w:val="004C3B36"/>
    <w:rsid w:val="004C3D43"/>
    <w:rsid w:val="004C55B7"/>
    <w:rsid w:val="004C6D6D"/>
    <w:rsid w:val="004C6F00"/>
    <w:rsid w:val="004D3C9E"/>
    <w:rsid w:val="004D5058"/>
    <w:rsid w:val="004D50D7"/>
    <w:rsid w:val="004D5575"/>
    <w:rsid w:val="004E2080"/>
    <w:rsid w:val="004E20D7"/>
    <w:rsid w:val="004E227A"/>
    <w:rsid w:val="004E51E4"/>
    <w:rsid w:val="004E557C"/>
    <w:rsid w:val="004E6462"/>
    <w:rsid w:val="004F1B2E"/>
    <w:rsid w:val="004F402F"/>
    <w:rsid w:val="004F4CDA"/>
    <w:rsid w:val="004F4FF5"/>
    <w:rsid w:val="004F6F80"/>
    <w:rsid w:val="004F7270"/>
    <w:rsid w:val="004F74FC"/>
    <w:rsid w:val="004F7C8E"/>
    <w:rsid w:val="00501152"/>
    <w:rsid w:val="0050119F"/>
    <w:rsid w:val="005017B8"/>
    <w:rsid w:val="00501AD5"/>
    <w:rsid w:val="005021DC"/>
    <w:rsid w:val="005024E7"/>
    <w:rsid w:val="0050330B"/>
    <w:rsid w:val="0050343A"/>
    <w:rsid w:val="005052FF"/>
    <w:rsid w:val="00511A81"/>
    <w:rsid w:val="00512C32"/>
    <w:rsid w:val="00515E1B"/>
    <w:rsid w:val="00515F28"/>
    <w:rsid w:val="0052043F"/>
    <w:rsid w:val="00520F16"/>
    <w:rsid w:val="0052111B"/>
    <w:rsid w:val="00521437"/>
    <w:rsid w:val="005218DD"/>
    <w:rsid w:val="00524564"/>
    <w:rsid w:val="00524D6B"/>
    <w:rsid w:val="00526A10"/>
    <w:rsid w:val="0052756B"/>
    <w:rsid w:val="00527D49"/>
    <w:rsid w:val="00531562"/>
    <w:rsid w:val="005325FF"/>
    <w:rsid w:val="00533DD7"/>
    <w:rsid w:val="00536D7F"/>
    <w:rsid w:val="00537CD0"/>
    <w:rsid w:val="00544313"/>
    <w:rsid w:val="005460EB"/>
    <w:rsid w:val="00546684"/>
    <w:rsid w:val="005467EF"/>
    <w:rsid w:val="00546EE0"/>
    <w:rsid w:val="00547658"/>
    <w:rsid w:val="005517E7"/>
    <w:rsid w:val="005532AE"/>
    <w:rsid w:val="0055355C"/>
    <w:rsid w:val="0055397A"/>
    <w:rsid w:val="00554660"/>
    <w:rsid w:val="00554F46"/>
    <w:rsid w:val="0055580A"/>
    <w:rsid w:val="005561F3"/>
    <w:rsid w:val="005568CD"/>
    <w:rsid w:val="00556D55"/>
    <w:rsid w:val="005570D6"/>
    <w:rsid w:val="005625F4"/>
    <w:rsid w:val="00563860"/>
    <w:rsid w:val="0056574F"/>
    <w:rsid w:val="0056656B"/>
    <w:rsid w:val="00566748"/>
    <w:rsid w:val="00567E48"/>
    <w:rsid w:val="00567EAC"/>
    <w:rsid w:val="00572458"/>
    <w:rsid w:val="00572C08"/>
    <w:rsid w:val="00573679"/>
    <w:rsid w:val="00574250"/>
    <w:rsid w:val="005744CA"/>
    <w:rsid w:val="00575474"/>
    <w:rsid w:val="00575B8C"/>
    <w:rsid w:val="00576F2A"/>
    <w:rsid w:val="005804DE"/>
    <w:rsid w:val="00582665"/>
    <w:rsid w:val="00582DF8"/>
    <w:rsid w:val="005832D2"/>
    <w:rsid w:val="00583850"/>
    <w:rsid w:val="00583A8E"/>
    <w:rsid w:val="0058522C"/>
    <w:rsid w:val="005863F7"/>
    <w:rsid w:val="00587491"/>
    <w:rsid w:val="0059117C"/>
    <w:rsid w:val="0059204B"/>
    <w:rsid w:val="005930E4"/>
    <w:rsid w:val="00595CB9"/>
    <w:rsid w:val="00596213"/>
    <w:rsid w:val="005A1D28"/>
    <w:rsid w:val="005A27D9"/>
    <w:rsid w:val="005A5333"/>
    <w:rsid w:val="005A56A6"/>
    <w:rsid w:val="005A6D59"/>
    <w:rsid w:val="005A7AA3"/>
    <w:rsid w:val="005B078B"/>
    <w:rsid w:val="005B1B0C"/>
    <w:rsid w:val="005B2C5D"/>
    <w:rsid w:val="005B4ECE"/>
    <w:rsid w:val="005B5007"/>
    <w:rsid w:val="005B5C88"/>
    <w:rsid w:val="005B5CC1"/>
    <w:rsid w:val="005B7F31"/>
    <w:rsid w:val="005C17E3"/>
    <w:rsid w:val="005C26B9"/>
    <w:rsid w:val="005C36F7"/>
    <w:rsid w:val="005C4563"/>
    <w:rsid w:val="005C5847"/>
    <w:rsid w:val="005C5B2B"/>
    <w:rsid w:val="005C6E09"/>
    <w:rsid w:val="005C704E"/>
    <w:rsid w:val="005C7479"/>
    <w:rsid w:val="005C7DF4"/>
    <w:rsid w:val="005C7F43"/>
    <w:rsid w:val="005D08D5"/>
    <w:rsid w:val="005D0E95"/>
    <w:rsid w:val="005D0FA7"/>
    <w:rsid w:val="005D2213"/>
    <w:rsid w:val="005D24C6"/>
    <w:rsid w:val="005D250B"/>
    <w:rsid w:val="005D29C0"/>
    <w:rsid w:val="005D2A46"/>
    <w:rsid w:val="005D359C"/>
    <w:rsid w:val="005D35AF"/>
    <w:rsid w:val="005D3EBE"/>
    <w:rsid w:val="005D53E7"/>
    <w:rsid w:val="005D5796"/>
    <w:rsid w:val="005D76AB"/>
    <w:rsid w:val="005E0D74"/>
    <w:rsid w:val="005E0E33"/>
    <w:rsid w:val="005E1DBD"/>
    <w:rsid w:val="005E7CF3"/>
    <w:rsid w:val="005F0676"/>
    <w:rsid w:val="005F1229"/>
    <w:rsid w:val="005F4443"/>
    <w:rsid w:val="005F4593"/>
    <w:rsid w:val="005F638C"/>
    <w:rsid w:val="005F7E2D"/>
    <w:rsid w:val="00601C79"/>
    <w:rsid w:val="006109E7"/>
    <w:rsid w:val="0061147B"/>
    <w:rsid w:val="006133C0"/>
    <w:rsid w:val="00613818"/>
    <w:rsid w:val="006141C8"/>
    <w:rsid w:val="00615FEC"/>
    <w:rsid w:val="00616191"/>
    <w:rsid w:val="00616BF3"/>
    <w:rsid w:val="006175E1"/>
    <w:rsid w:val="00617E87"/>
    <w:rsid w:val="00620DE0"/>
    <w:rsid w:val="00620FB9"/>
    <w:rsid w:val="0062292C"/>
    <w:rsid w:val="00622F87"/>
    <w:rsid w:val="00624375"/>
    <w:rsid w:val="00624A4D"/>
    <w:rsid w:val="00624B9C"/>
    <w:rsid w:val="006258F5"/>
    <w:rsid w:val="006275BC"/>
    <w:rsid w:val="00627709"/>
    <w:rsid w:val="00631A33"/>
    <w:rsid w:val="00632B46"/>
    <w:rsid w:val="006333FB"/>
    <w:rsid w:val="00633C56"/>
    <w:rsid w:val="0063440F"/>
    <w:rsid w:val="006422D3"/>
    <w:rsid w:val="00642FBE"/>
    <w:rsid w:val="006444C6"/>
    <w:rsid w:val="006463E1"/>
    <w:rsid w:val="006470DB"/>
    <w:rsid w:val="00647CEC"/>
    <w:rsid w:val="00647E8B"/>
    <w:rsid w:val="006501B6"/>
    <w:rsid w:val="00650E36"/>
    <w:rsid w:val="00650EE4"/>
    <w:rsid w:val="006527F3"/>
    <w:rsid w:val="00652A14"/>
    <w:rsid w:val="00652B2C"/>
    <w:rsid w:val="00652BCB"/>
    <w:rsid w:val="00653AD7"/>
    <w:rsid w:val="0065405B"/>
    <w:rsid w:val="006541F4"/>
    <w:rsid w:val="006542C9"/>
    <w:rsid w:val="00654B65"/>
    <w:rsid w:val="0065574D"/>
    <w:rsid w:val="00655EDA"/>
    <w:rsid w:val="006564F9"/>
    <w:rsid w:val="006578D5"/>
    <w:rsid w:val="00660BAF"/>
    <w:rsid w:val="006627B9"/>
    <w:rsid w:val="00662838"/>
    <w:rsid w:val="0066284A"/>
    <w:rsid w:val="00664286"/>
    <w:rsid w:val="006654E6"/>
    <w:rsid w:val="006675E4"/>
    <w:rsid w:val="00667918"/>
    <w:rsid w:val="00670DCB"/>
    <w:rsid w:val="0067177E"/>
    <w:rsid w:val="00672A19"/>
    <w:rsid w:val="00673769"/>
    <w:rsid w:val="006738D1"/>
    <w:rsid w:val="00674F86"/>
    <w:rsid w:val="00682221"/>
    <w:rsid w:val="00683635"/>
    <w:rsid w:val="006838AA"/>
    <w:rsid w:val="0068711F"/>
    <w:rsid w:val="006878EA"/>
    <w:rsid w:val="00690272"/>
    <w:rsid w:val="00690EE7"/>
    <w:rsid w:val="00691FE2"/>
    <w:rsid w:val="00694FA5"/>
    <w:rsid w:val="0069752D"/>
    <w:rsid w:val="006979DA"/>
    <w:rsid w:val="006A05D6"/>
    <w:rsid w:val="006A072D"/>
    <w:rsid w:val="006A1061"/>
    <w:rsid w:val="006A10FD"/>
    <w:rsid w:val="006A1363"/>
    <w:rsid w:val="006A265B"/>
    <w:rsid w:val="006A2C41"/>
    <w:rsid w:val="006A394D"/>
    <w:rsid w:val="006A3F8A"/>
    <w:rsid w:val="006A474C"/>
    <w:rsid w:val="006A4D55"/>
    <w:rsid w:val="006A530B"/>
    <w:rsid w:val="006A5C7C"/>
    <w:rsid w:val="006A5D32"/>
    <w:rsid w:val="006A7028"/>
    <w:rsid w:val="006A76A2"/>
    <w:rsid w:val="006B3849"/>
    <w:rsid w:val="006B3DAB"/>
    <w:rsid w:val="006C0892"/>
    <w:rsid w:val="006C1277"/>
    <w:rsid w:val="006C27EA"/>
    <w:rsid w:val="006C30A0"/>
    <w:rsid w:val="006C5479"/>
    <w:rsid w:val="006C580D"/>
    <w:rsid w:val="006C69AC"/>
    <w:rsid w:val="006D0C85"/>
    <w:rsid w:val="006D24BC"/>
    <w:rsid w:val="006D388E"/>
    <w:rsid w:val="006D38C2"/>
    <w:rsid w:val="006D465D"/>
    <w:rsid w:val="006D481F"/>
    <w:rsid w:val="006D6104"/>
    <w:rsid w:val="006D7996"/>
    <w:rsid w:val="006E06ED"/>
    <w:rsid w:val="006E11CE"/>
    <w:rsid w:val="006E1C1B"/>
    <w:rsid w:val="006E2BB4"/>
    <w:rsid w:val="006E2FAE"/>
    <w:rsid w:val="006E4C26"/>
    <w:rsid w:val="006E55DD"/>
    <w:rsid w:val="006E56B1"/>
    <w:rsid w:val="006E5A12"/>
    <w:rsid w:val="006E5DCA"/>
    <w:rsid w:val="006E6233"/>
    <w:rsid w:val="006E7EF3"/>
    <w:rsid w:val="006F0E0E"/>
    <w:rsid w:val="006F24C2"/>
    <w:rsid w:val="006F2E16"/>
    <w:rsid w:val="00700107"/>
    <w:rsid w:val="007003E9"/>
    <w:rsid w:val="0070210A"/>
    <w:rsid w:val="00703226"/>
    <w:rsid w:val="007042AB"/>
    <w:rsid w:val="007046F0"/>
    <w:rsid w:val="00704EE4"/>
    <w:rsid w:val="00705519"/>
    <w:rsid w:val="007055DB"/>
    <w:rsid w:val="007061FD"/>
    <w:rsid w:val="00706E47"/>
    <w:rsid w:val="007078F7"/>
    <w:rsid w:val="00711114"/>
    <w:rsid w:val="00711292"/>
    <w:rsid w:val="00711F0B"/>
    <w:rsid w:val="007132FA"/>
    <w:rsid w:val="00714798"/>
    <w:rsid w:val="00715E8D"/>
    <w:rsid w:val="0071627D"/>
    <w:rsid w:val="00717A27"/>
    <w:rsid w:val="00717F87"/>
    <w:rsid w:val="00720369"/>
    <w:rsid w:val="007204E4"/>
    <w:rsid w:val="00721428"/>
    <w:rsid w:val="007221FD"/>
    <w:rsid w:val="00722B5D"/>
    <w:rsid w:val="00722C0D"/>
    <w:rsid w:val="00723490"/>
    <w:rsid w:val="0072353E"/>
    <w:rsid w:val="00723FB8"/>
    <w:rsid w:val="00724668"/>
    <w:rsid w:val="0072489D"/>
    <w:rsid w:val="0072626B"/>
    <w:rsid w:val="007267EB"/>
    <w:rsid w:val="00727CAD"/>
    <w:rsid w:val="00731A0F"/>
    <w:rsid w:val="00731B0C"/>
    <w:rsid w:val="00732C43"/>
    <w:rsid w:val="007353FF"/>
    <w:rsid w:val="007374EB"/>
    <w:rsid w:val="00737C32"/>
    <w:rsid w:val="00737D1F"/>
    <w:rsid w:val="00737D6B"/>
    <w:rsid w:val="007404DE"/>
    <w:rsid w:val="00741CD6"/>
    <w:rsid w:val="00741FFB"/>
    <w:rsid w:val="0074217C"/>
    <w:rsid w:val="00743309"/>
    <w:rsid w:val="00743D20"/>
    <w:rsid w:val="00743F17"/>
    <w:rsid w:val="007447EE"/>
    <w:rsid w:val="00744EF6"/>
    <w:rsid w:val="007450A3"/>
    <w:rsid w:val="007462A2"/>
    <w:rsid w:val="007536F3"/>
    <w:rsid w:val="00753804"/>
    <w:rsid w:val="007541D5"/>
    <w:rsid w:val="00756126"/>
    <w:rsid w:val="00757522"/>
    <w:rsid w:val="00757C9A"/>
    <w:rsid w:val="00761C33"/>
    <w:rsid w:val="00762FF5"/>
    <w:rsid w:val="00763D66"/>
    <w:rsid w:val="00765CCF"/>
    <w:rsid w:val="00767BC5"/>
    <w:rsid w:val="00767FA9"/>
    <w:rsid w:val="007704EA"/>
    <w:rsid w:val="00770F61"/>
    <w:rsid w:val="00773468"/>
    <w:rsid w:val="00774DB7"/>
    <w:rsid w:val="00777A7F"/>
    <w:rsid w:val="00777FF0"/>
    <w:rsid w:val="00781049"/>
    <w:rsid w:val="0078397E"/>
    <w:rsid w:val="00784B0C"/>
    <w:rsid w:val="007850CB"/>
    <w:rsid w:val="00785855"/>
    <w:rsid w:val="00786127"/>
    <w:rsid w:val="007862E2"/>
    <w:rsid w:val="00786C27"/>
    <w:rsid w:val="007904EB"/>
    <w:rsid w:val="00791371"/>
    <w:rsid w:val="00791410"/>
    <w:rsid w:val="00791726"/>
    <w:rsid w:val="00791741"/>
    <w:rsid w:val="00791C6D"/>
    <w:rsid w:val="007921B1"/>
    <w:rsid w:val="0079397C"/>
    <w:rsid w:val="007940DB"/>
    <w:rsid w:val="00795FD6"/>
    <w:rsid w:val="007A0806"/>
    <w:rsid w:val="007A2D91"/>
    <w:rsid w:val="007A3444"/>
    <w:rsid w:val="007B06AE"/>
    <w:rsid w:val="007B0C99"/>
    <w:rsid w:val="007B160F"/>
    <w:rsid w:val="007B20BA"/>
    <w:rsid w:val="007B33C4"/>
    <w:rsid w:val="007B351A"/>
    <w:rsid w:val="007B45FE"/>
    <w:rsid w:val="007B4F86"/>
    <w:rsid w:val="007B516B"/>
    <w:rsid w:val="007C0EED"/>
    <w:rsid w:val="007C521E"/>
    <w:rsid w:val="007C66F1"/>
    <w:rsid w:val="007C6B4C"/>
    <w:rsid w:val="007C7E44"/>
    <w:rsid w:val="007D08FA"/>
    <w:rsid w:val="007D5D83"/>
    <w:rsid w:val="007D677C"/>
    <w:rsid w:val="007D6984"/>
    <w:rsid w:val="007D709A"/>
    <w:rsid w:val="007E19D3"/>
    <w:rsid w:val="007E1ACF"/>
    <w:rsid w:val="007E1FA5"/>
    <w:rsid w:val="007E2681"/>
    <w:rsid w:val="007E35C1"/>
    <w:rsid w:val="007E39DD"/>
    <w:rsid w:val="007E5222"/>
    <w:rsid w:val="007E52EA"/>
    <w:rsid w:val="007E5E16"/>
    <w:rsid w:val="007E626C"/>
    <w:rsid w:val="007E6837"/>
    <w:rsid w:val="007E6E2B"/>
    <w:rsid w:val="007E6F9C"/>
    <w:rsid w:val="007F0E58"/>
    <w:rsid w:val="007F1095"/>
    <w:rsid w:val="007F1C2F"/>
    <w:rsid w:val="007F384E"/>
    <w:rsid w:val="007F3AA6"/>
    <w:rsid w:val="007F5125"/>
    <w:rsid w:val="007F63B2"/>
    <w:rsid w:val="007F7AF1"/>
    <w:rsid w:val="007F7C4F"/>
    <w:rsid w:val="007F7EF2"/>
    <w:rsid w:val="00800BE1"/>
    <w:rsid w:val="0080189C"/>
    <w:rsid w:val="008041C1"/>
    <w:rsid w:val="0080774F"/>
    <w:rsid w:val="00811516"/>
    <w:rsid w:val="00812584"/>
    <w:rsid w:val="00814715"/>
    <w:rsid w:val="00814DE0"/>
    <w:rsid w:val="0081516F"/>
    <w:rsid w:val="00815A3F"/>
    <w:rsid w:val="008160EC"/>
    <w:rsid w:val="00816937"/>
    <w:rsid w:val="008177D8"/>
    <w:rsid w:val="00817F7C"/>
    <w:rsid w:val="00820D6D"/>
    <w:rsid w:val="00821F37"/>
    <w:rsid w:val="00822026"/>
    <w:rsid w:val="0082315C"/>
    <w:rsid w:val="008246C0"/>
    <w:rsid w:val="008251EF"/>
    <w:rsid w:val="0082540A"/>
    <w:rsid w:val="00826347"/>
    <w:rsid w:val="00826417"/>
    <w:rsid w:val="0082673D"/>
    <w:rsid w:val="008269F3"/>
    <w:rsid w:val="00826ADB"/>
    <w:rsid w:val="008300CF"/>
    <w:rsid w:val="008302AE"/>
    <w:rsid w:val="00830304"/>
    <w:rsid w:val="008314A1"/>
    <w:rsid w:val="0083318E"/>
    <w:rsid w:val="00833AB7"/>
    <w:rsid w:val="0083445A"/>
    <w:rsid w:val="008347E0"/>
    <w:rsid w:val="00834CDB"/>
    <w:rsid w:val="008355ED"/>
    <w:rsid w:val="00836BF0"/>
    <w:rsid w:val="00841DA2"/>
    <w:rsid w:val="008444F5"/>
    <w:rsid w:val="0084462D"/>
    <w:rsid w:val="00844C2D"/>
    <w:rsid w:val="0084520E"/>
    <w:rsid w:val="008452A6"/>
    <w:rsid w:val="00845775"/>
    <w:rsid w:val="00846E9A"/>
    <w:rsid w:val="00847938"/>
    <w:rsid w:val="00850FE9"/>
    <w:rsid w:val="008510C7"/>
    <w:rsid w:val="0085323C"/>
    <w:rsid w:val="0085436A"/>
    <w:rsid w:val="00855200"/>
    <w:rsid w:val="0085572F"/>
    <w:rsid w:val="00856590"/>
    <w:rsid w:val="00856E37"/>
    <w:rsid w:val="0086161E"/>
    <w:rsid w:val="00861B14"/>
    <w:rsid w:val="00861DCD"/>
    <w:rsid w:val="008643C9"/>
    <w:rsid w:val="00866406"/>
    <w:rsid w:val="00866670"/>
    <w:rsid w:val="008678DE"/>
    <w:rsid w:val="0087177F"/>
    <w:rsid w:val="008723B7"/>
    <w:rsid w:val="008745F8"/>
    <w:rsid w:val="00874F1F"/>
    <w:rsid w:val="00875ED8"/>
    <w:rsid w:val="008762EE"/>
    <w:rsid w:val="00881EBD"/>
    <w:rsid w:val="00882144"/>
    <w:rsid w:val="00883CFC"/>
    <w:rsid w:val="00884493"/>
    <w:rsid w:val="00890EF8"/>
    <w:rsid w:val="008931EB"/>
    <w:rsid w:val="00893B4A"/>
    <w:rsid w:val="00895F71"/>
    <w:rsid w:val="0089665E"/>
    <w:rsid w:val="0089742A"/>
    <w:rsid w:val="0089767C"/>
    <w:rsid w:val="008A001A"/>
    <w:rsid w:val="008A0AE0"/>
    <w:rsid w:val="008A0DA8"/>
    <w:rsid w:val="008A28EF"/>
    <w:rsid w:val="008A485E"/>
    <w:rsid w:val="008A5CC4"/>
    <w:rsid w:val="008B10F0"/>
    <w:rsid w:val="008B6C61"/>
    <w:rsid w:val="008B7910"/>
    <w:rsid w:val="008C1E5A"/>
    <w:rsid w:val="008C2D62"/>
    <w:rsid w:val="008C4024"/>
    <w:rsid w:val="008C4208"/>
    <w:rsid w:val="008C4248"/>
    <w:rsid w:val="008C50CE"/>
    <w:rsid w:val="008C587E"/>
    <w:rsid w:val="008C72E3"/>
    <w:rsid w:val="008C74F5"/>
    <w:rsid w:val="008D238D"/>
    <w:rsid w:val="008D2F6C"/>
    <w:rsid w:val="008D33C4"/>
    <w:rsid w:val="008D3414"/>
    <w:rsid w:val="008D412E"/>
    <w:rsid w:val="008D4A16"/>
    <w:rsid w:val="008D6AE4"/>
    <w:rsid w:val="008E0D6D"/>
    <w:rsid w:val="008E0E75"/>
    <w:rsid w:val="008E1846"/>
    <w:rsid w:val="008E19D1"/>
    <w:rsid w:val="008E1C47"/>
    <w:rsid w:val="008E305B"/>
    <w:rsid w:val="008E4447"/>
    <w:rsid w:val="008E5971"/>
    <w:rsid w:val="008E5F03"/>
    <w:rsid w:val="008E6BB2"/>
    <w:rsid w:val="008E71A0"/>
    <w:rsid w:val="008F10FF"/>
    <w:rsid w:val="008F2263"/>
    <w:rsid w:val="008F27D8"/>
    <w:rsid w:val="008F3078"/>
    <w:rsid w:val="008F3A15"/>
    <w:rsid w:val="008F4BD6"/>
    <w:rsid w:val="008F4CA3"/>
    <w:rsid w:val="008F50B3"/>
    <w:rsid w:val="008F6B3D"/>
    <w:rsid w:val="008F7B49"/>
    <w:rsid w:val="00900415"/>
    <w:rsid w:val="00900574"/>
    <w:rsid w:val="00900EF6"/>
    <w:rsid w:val="00901CC8"/>
    <w:rsid w:val="00902C9B"/>
    <w:rsid w:val="00903718"/>
    <w:rsid w:val="00903E0E"/>
    <w:rsid w:val="00904A8E"/>
    <w:rsid w:val="009055A6"/>
    <w:rsid w:val="00906323"/>
    <w:rsid w:val="00906DFF"/>
    <w:rsid w:val="00907073"/>
    <w:rsid w:val="0091044B"/>
    <w:rsid w:val="00911976"/>
    <w:rsid w:val="00911997"/>
    <w:rsid w:val="00913492"/>
    <w:rsid w:val="00913A7F"/>
    <w:rsid w:val="00914CEC"/>
    <w:rsid w:val="0091709C"/>
    <w:rsid w:val="0092142B"/>
    <w:rsid w:val="00921B11"/>
    <w:rsid w:val="00922045"/>
    <w:rsid w:val="00922923"/>
    <w:rsid w:val="00922C27"/>
    <w:rsid w:val="009251F8"/>
    <w:rsid w:val="00925FCB"/>
    <w:rsid w:val="0092700A"/>
    <w:rsid w:val="009279D4"/>
    <w:rsid w:val="0093036E"/>
    <w:rsid w:val="009316BC"/>
    <w:rsid w:val="00933855"/>
    <w:rsid w:val="00933C14"/>
    <w:rsid w:val="00935162"/>
    <w:rsid w:val="009351D6"/>
    <w:rsid w:val="00936EFF"/>
    <w:rsid w:val="00944C1C"/>
    <w:rsid w:val="00945449"/>
    <w:rsid w:val="00947CEE"/>
    <w:rsid w:val="00947E93"/>
    <w:rsid w:val="0095102E"/>
    <w:rsid w:val="00951589"/>
    <w:rsid w:val="009522B4"/>
    <w:rsid w:val="00952C29"/>
    <w:rsid w:val="00953A4B"/>
    <w:rsid w:val="0095478C"/>
    <w:rsid w:val="00956646"/>
    <w:rsid w:val="00956A8D"/>
    <w:rsid w:val="00956CE4"/>
    <w:rsid w:val="00957DEA"/>
    <w:rsid w:val="009603ED"/>
    <w:rsid w:val="00960B31"/>
    <w:rsid w:val="0096319B"/>
    <w:rsid w:val="00963A4E"/>
    <w:rsid w:val="0096675F"/>
    <w:rsid w:val="00966FC3"/>
    <w:rsid w:val="0096714E"/>
    <w:rsid w:val="00970822"/>
    <w:rsid w:val="009708C0"/>
    <w:rsid w:val="00972174"/>
    <w:rsid w:val="009725D4"/>
    <w:rsid w:val="009742DD"/>
    <w:rsid w:val="00974D4F"/>
    <w:rsid w:val="009751E6"/>
    <w:rsid w:val="00983028"/>
    <w:rsid w:val="00984980"/>
    <w:rsid w:val="0098660D"/>
    <w:rsid w:val="00990C87"/>
    <w:rsid w:val="009911CF"/>
    <w:rsid w:val="00992FAB"/>
    <w:rsid w:val="00993E7F"/>
    <w:rsid w:val="00994D6A"/>
    <w:rsid w:val="00995F30"/>
    <w:rsid w:val="009A2AAA"/>
    <w:rsid w:val="009A2EB4"/>
    <w:rsid w:val="009A2EBF"/>
    <w:rsid w:val="009A377F"/>
    <w:rsid w:val="009A45EF"/>
    <w:rsid w:val="009A4C5D"/>
    <w:rsid w:val="009A70A5"/>
    <w:rsid w:val="009A7765"/>
    <w:rsid w:val="009A7986"/>
    <w:rsid w:val="009B7077"/>
    <w:rsid w:val="009C239C"/>
    <w:rsid w:val="009C23BC"/>
    <w:rsid w:val="009C3269"/>
    <w:rsid w:val="009C4646"/>
    <w:rsid w:val="009C578E"/>
    <w:rsid w:val="009C77A2"/>
    <w:rsid w:val="009C7D39"/>
    <w:rsid w:val="009D08BB"/>
    <w:rsid w:val="009D3699"/>
    <w:rsid w:val="009D6606"/>
    <w:rsid w:val="009D694D"/>
    <w:rsid w:val="009D72A9"/>
    <w:rsid w:val="009E1977"/>
    <w:rsid w:val="009E2C47"/>
    <w:rsid w:val="009E34B3"/>
    <w:rsid w:val="009E5396"/>
    <w:rsid w:val="009E5D5B"/>
    <w:rsid w:val="009F48D8"/>
    <w:rsid w:val="009F5738"/>
    <w:rsid w:val="009F7077"/>
    <w:rsid w:val="00A004A5"/>
    <w:rsid w:val="00A005D8"/>
    <w:rsid w:val="00A01F7F"/>
    <w:rsid w:val="00A029CD"/>
    <w:rsid w:val="00A02C83"/>
    <w:rsid w:val="00A03F1E"/>
    <w:rsid w:val="00A04A10"/>
    <w:rsid w:val="00A06059"/>
    <w:rsid w:val="00A07431"/>
    <w:rsid w:val="00A10009"/>
    <w:rsid w:val="00A11043"/>
    <w:rsid w:val="00A111B8"/>
    <w:rsid w:val="00A1244B"/>
    <w:rsid w:val="00A1295A"/>
    <w:rsid w:val="00A1564D"/>
    <w:rsid w:val="00A158EB"/>
    <w:rsid w:val="00A16C57"/>
    <w:rsid w:val="00A1788A"/>
    <w:rsid w:val="00A202F8"/>
    <w:rsid w:val="00A208D2"/>
    <w:rsid w:val="00A2096D"/>
    <w:rsid w:val="00A21569"/>
    <w:rsid w:val="00A21837"/>
    <w:rsid w:val="00A22B05"/>
    <w:rsid w:val="00A231D1"/>
    <w:rsid w:val="00A23635"/>
    <w:rsid w:val="00A23FD0"/>
    <w:rsid w:val="00A24A63"/>
    <w:rsid w:val="00A25A6C"/>
    <w:rsid w:val="00A26C69"/>
    <w:rsid w:val="00A27497"/>
    <w:rsid w:val="00A31BAD"/>
    <w:rsid w:val="00A31FAB"/>
    <w:rsid w:val="00A325B6"/>
    <w:rsid w:val="00A33971"/>
    <w:rsid w:val="00A3458E"/>
    <w:rsid w:val="00A3629D"/>
    <w:rsid w:val="00A36ED0"/>
    <w:rsid w:val="00A37DDE"/>
    <w:rsid w:val="00A40595"/>
    <w:rsid w:val="00A4100C"/>
    <w:rsid w:val="00A4405C"/>
    <w:rsid w:val="00A4407E"/>
    <w:rsid w:val="00A4643B"/>
    <w:rsid w:val="00A46BCA"/>
    <w:rsid w:val="00A46C0F"/>
    <w:rsid w:val="00A47C7C"/>
    <w:rsid w:val="00A52783"/>
    <w:rsid w:val="00A5352E"/>
    <w:rsid w:val="00A536DA"/>
    <w:rsid w:val="00A54D7D"/>
    <w:rsid w:val="00A559C7"/>
    <w:rsid w:val="00A5698E"/>
    <w:rsid w:val="00A57D9E"/>
    <w:rsid w:val="00A603DA"/>
    <w:rsid w:val="00A6183A"/>
    <w:rsid w:val="00A61ABB"/>
    <w:rsid w:val="00A66814"/>
    <w:rsid w:val="00A66B18"/>
    <w:rsid w:val="00A678D8"/>
    <w:rsid w:val="00A67EE5"/>
    <w:rsid w:val="00A73806"/>
    <w:rsid w:val="00A73EE1"/>
    <w:rsid w:val="00A742D7"/>
    <w:rsid w:val="00A745EC"/>
    <w:rsid w:val="00A7492C"/>
    <w:rsid w:val="00A75A15"/>
    <w:rsid w:val="00A77ACB"/>
    <w:rsid w:val="00A80C3E"/>
    <w:rsid w:val="00A80EA2"/>
    <w:rsid w:val="00A81404"/>
    <w:rsid w:val="00A8233F"/>
    <w:rsid w:val="00A82C71"/>
    <w:rsid w:val="00A830EA"/>
    <w:rsid w:val="00A831A3"/>
    <w:rsid w:val="00A833DE"/>
    <w:rsid w:val="00A86478"/>
    <w:rsid w:val="00A868D6"/>
    <w:rsid w:val="00A86C6B"/>
    <w:rsid w:val="00A87BE3"/>
    <w:rsid w:val="00A902CC"/>
    <w:rsid w:val="00A911C7"/>
    <w:rsid w:val="00A912BB"/>
    <w:rsid w:val="00A92884"/>
    <w:rsid w:val="00A943CA"/>
    <w:rsid w:val="00A9601B"/>
    <w:rsid w:val="00A96B10"/>
    <w:rsid w:val="00A970E7"/>
    <w:rsid w:val="00A97977"/>
    <w:rsid w:val="00AA016B"/>
    <w:rsid w:val="00AA0A61"/>
    <w:rsid w:val="00AA0D13"/>
    <w:rsid w:val="00AA2CAE"/>
    <w:rsid w:val="00AA2CBD"/>
    <w:rsid w:val="00AA4A71"/>
    <w:rsid w:val="00AA670D"/>
    <w:rsid w:val="00AA68C8"/>
    <w:rsid w:val="00AB0AAB"/>
    <w:rsid w:val="00AB0F62"/>
    <w:rsid w:val="00AB226B"/>
    <w:rsid w:val="00AB271D"/>
    <w:rsid w:val="00AB456E"/>
    <w:rsid w:val="00AB4E77"/>
    <w:rsid w:val="00AB58A9"/>
    <w:rsid w:val="00AB61D2"/>
    <w:rsid w:val="00AC03D1"/>
    <w:rsid w:val="00AC0C76"/>
    <w:rsid w:val="00AC0EF6"/>
    <w:rsid w:val="00AC40F3"/>
    <w:rsid w:val="00AC49A5"/>
    <w:rsid w:val="00AC4F6E"/>
    <w:rsid w:val="00AC50C8"/>
    <w:rsid w:val="00AC5226"/>
    <w:rsid w:val="00AC5493"/>
    <w:rsid w:val="00AD1EE5"/>
    <w:rsid w:val="00AD3B1E"/>
    <w:rsid w:val="00AD470B"/>
    <w:rsid w:val="00AD4764"/>
    <w:rsid w:val="00AD5B35"/>
    <w:rsid w:val="00AD74D5"/>
    <w:rsid w:val="00AE0147"/>
    <w:rsid w:val="00AE0E61"/>
    <w:rsid w:val="00AE13EE"/>
    <w:rsid w:val="00AE15AC"/>
    <w:rsid w:val="00AE1B33"/>
    <w:rsid w:val="00AE1B97"/>
    <w:rsid w:val="00AE25B5"/>
    <w:rsid w:val="00AE4CC3"/>
    <w:rsid w:val="00AE6C8D"/>
    <w:rsid w:val="00AF2A4D"/>
    <w:rsid w:val="00AF2FE7"/>
    <w:rsid w:val="00AF3E21"/>
    <w:rsid w:val="00AF66C9"/>
    <w:rsid w:val="00AF677D"/>
    <w:rsid w:val="00AF7CFF"/>
    <w:rsid w:val="00B002FE"/>
    <w:rsid w:val="00B01AA3"/>
    <w:rsid w:val="00B026F2"/>
    <w:rsid w:val="00B03280"/>
    <w:rsid w:val="00B03B1C"/>
    <w:rsid w:val="00B03B83"/>
    <w:rsid w:val="00B04BCE"/>
    <w:rsid w:val="00B055BC"/>
    <w:rsid w:val="00B06B00"/>
    <w:rsid w:val="00B06FE4"/>
    <w:rsid w:val="00B0759C"/>
    <w:rsid w:val="00B12622"/>
    <w:rsid w:val="00B12973"/>
    <w:rsid w:val="00B135FE"/>
    <w:rsid w:val="00B15BF1"/>
    <w:rsid w:val="00B15D85"/>
    <w:rsid w:val="00B16B0C"/>
    <w:rsid w:val="00B1763E"/>
    <w:rsid w:val="00B20ACB"/>
    <w:rsid w:val="00B20C34"/>
    <w:rsid w:val="00B2135D"/>
    <w:rsid w:val="00B21A46"/>
    <w:rsid w:val="00B236AB"/>
    <w:rsid w:val="00B2384A"/>
    <w:rsid w:val="00B25628"/>
    <w:rsid w:val="00B25712"/>
    <w:rsid w:val="00B31B69"/>
    <w:rsid w:val="00B35B3A"/>
    <w:rsid w:val="00B369BE"/>
    <w:rsid w:val="00B40180"/>
    <w:rsid w:val="00B40222"/>
    <w:rsid w:val="00B4072C"/>
    <w:rsid w:val="00B4185B"/>
    <w:rsid w:val="00B451CD"/>
    <w:rsid w:val="00B45373"/>
    <w:rsid w:val="00B5063C"/>
    <w:rsid w:val="00B51221"/>
    <w:rsid w:val="00B51566"/>
    <w:rsid w:val="00B531A8"/>
    <w:rsid w:val="00B54128"/>
    <w:rsid w:val="00B55DCD"/>
    <w:rsid w:val="00B55E69"/>
    <w:rsid w:val="00B55E75"/>
    <w:rsid w:val="00B5610D"/>
    <w:rsid w:val="00B56701"/>
    <w:rsid w:val="00B576F8"/>
    <w:rsid w:val="00B57B10"/>
    <w:rsid w:val="00B57F39"/>
    <w:rsid w:val="00B639B5"/>
    <w:rsid w:val="00B6471C"/>
    <w:rsid w:val="00B65B47"/>
    <w:rsid w:val="00B65E50"/>
    <w:rsid w:val="00B66107"/>
    <w:rsid w:val="00B662EA"/>
    <w:rsid w:val="00B66ADB"/>
    <w:rsid w:val="00B70607"/>
    <w:rsid w:val="00B709BF"/>
    <w:rsid w:val="00B71368"/>
    <w:rsid w:val="00B714ED"/>
    <w:rsid w:val="00B7367E"/>
    <w:rsid w:val="00B7451F"/>
    <w:rsid w:val="00B74523"/>
    <w:rsid w:val="00B74FA6"/>
    <w:rsid w:val="00B7548F"/>
    <w:rsid w:val="00B7673C"/>
    <w:rsid w:val="00B77225"/>
    <w:rsid w:val="00B77966"/>
    <w:rsid w:val="00B77E07"/>
    <w:rsid w:val="00B8079F"/>
    <w:rsid w:val="00B84510"/>
    <w:rsid w:val="00B848F1"/>
    <w:rsid w:val="00B8712C"/>
    <w:rsid w:val="00B87430"/>
    <w:rsid w:val="00B87F12"/>
    <w:rsid w:val="00B91662"/>
    <w:rsid w:val="00B91FBB"/>
    <w:rsid w:val="00B93486"/>
    <w:rsid w:val="00B93B51"/>
    <w:rsid w:val="00B9468E"/>
    <w:rsid w:val="00B9470F"/>
    <w:rsid w:val="00B94E0A"/>
    <w:rsid w:val="00B95EF0"/>
    <w:rsid w:val="00B976E0"/>
    <w:rsid w:val="00BA0D32"/>
    <w:rsid w:val="00BA0DD0"/>
    <w:rsid w:val="00BA4495"/>
    <w:rsid w:val="00BA493F"/>
    <w:rsid w:val="00BA4955"/>
    <w:rsid w:val="00BA6963"/>
    <w:rsid w:val="00BA7ED1"/>
    <w:rsid w:val="00BB019B"/>
    <w:rsid w:val="00BB05B4"/>
    <w:rsid w:val="00BB0743"/>
    <w:rsid w:val="00BB1496"/>
    <w:rsid w:val="00BB19C0"/>
    <w:rsid w:val="00BB22AF"/>
    <w:rsid w:val="00BB29DA"/>
    <w:rsid w:val="00BB2F71"/>
    <w:rsid w:val="00BB408E"/>
    <w:rsid w:val="00BB5571"/>
    <w:rsid w:val="00BB6205"/>
    <w:rsid w:val="00BB7943"/>
    <w:rsid w:val="00BB7E59"/>
    <w:rsid w:val="00BC2687"/>
    <w:rsid w:val="00BC27A6"/>
    <w:rsid w:val="00BC5BE4"/>
    <w:rsid w:val="00BC5E37"/>
    <w:rsid w:val="00BC77DC"/>
    <w:rsid w:val="00BD11ED"/>
    <w:rsid w:val="00BD2E77"/>
    <w:rsid w:val="00BD4B0C"/>
    <w:rsid w:val="00BD4B66"/>
    <w:rsid w:val="00BD628E"/>
    <w:rsid w:val="00BE3767"/>
    <w:rsid w:val="00BE4127"/>
    <w:rsid w:val="00BE453E"/>
    <w:rsid w:val="00BE47DD"/>
    <w:rsid w:val="00BE6DD4"/>
    <w:rsid w:val="00BE6FB2"/>
    <w:rsid w:val="00BE78D1"/>
    <w:rsid w:val="00BF335A"/>
    <w:rsid w:val="00BF55C8"/>
    <w:rsid w:val="00BF615B"/>
    <w:rsid w:val="00BF61FA"/>
    <w:rsid w:val="00BF7AB6"/>
    <w:rsid w:val="00C00833"/>
    <w:rsid w:val="00C00998"/>
    <w:rsid w:val="00C00EEA"/>
    <w:rsid w:val="00C025BE"/>
    <w:rsid w:val="00C04D55"/>
    <w:rsid w:val="00C04F6B"/>
    <w:rsid w:val="00C116AF"/>
    <w:rsid w:val="00C138AF"/>
    <w:rsid w:val="00C14016"/>
    <w:rsid w:val="00C1408F"/>
    <w:rsid w:val="00C164C5"/>
    <w:rsid w:val="00C1653B"/>
    <w:rsid w:val="00C16BDB"/>
    <w:rsid w:val="00C1702F"/>
    <w:rsid w:val="00C22B95"/>
    <w:rsid w:val="00C255CD"/>
    <w:rsid w:val="00C25941"/>
    <w:rsid w:val="00C26332"/>
    <w:rsid w:val="00C307D1"/>
    <w:rsid w:val="00C30B5A"/>
    <w:rsid w:val="00C31F75"/>
    <w:rsid w:val="00C3461F"/>
    <w:rsid w:val="00C34FAE"/>
    <w:rsid w:val="00C358DC"/>
    <w:rsid w:val="00C361F9"/>
    <w:rsid w:val="00C36D04"/>
    <w:rsid w:val="00C40D31"/>
    <w:rsid w:val="00C414EB"/>
    <w:rsid w:val="00C43F36"/>
    <w:rsid w:val="00C45879"/>
    <w:rsid w:val="00C463FE"/>
    <w:rsid w:val="00C46C4D"/>
    <w:rsid w:val="00C50199"/>
    <w:rsid w:val="00C5194D"/>
    <w:rsid w:val="00C538CB"/>
    <w:rsid w:val="00C5395A"/>
    <w:rsid w:val="00C545EA"/>
    <w:rsid w:val="00C56128"/>
    <w:rsid w:val="00C60EB3"/>
    <w:rsid w:val="00C61177"/>
    <w:rsid w:val="00C62199"/>
    <w:rsid w:val="00C62E88"/>
    <w:rsid w:val="00C63ED1"/>
    <w:rsid w:val="00C63F0C"/>
    <w:rsid w:val="00C65465"/>
    <w:rsid w:val="00C656C0"/>
    <w:rsid w:val="00C657E8"/>
    <w:rsid w:val="00C706DE"/>
    <w:rsid w:val="00C70E9D"/>
    <w:rsid w:val="00C71EBD"/>
    <w:rsid w:val="00C72153"/>
    <w:rsid w:val="00C727E5"/>
    <w:rsid w:val="00C74A91"/>
    <w:rsid w:val="00C77563"/>
    <w:rsid w:val="00C807E9"/>
    <w:rsid w:val="00C80B83"/>
    <w:rsid w:val="00C82998"/>
    <w:rsid w:val="00C838CB"/>
    <w:rsid w:val="00C84F8A"/>
    <w:rsid w:val="00C8697E"/>
    <w:rsid w:val="00C870D5"/>
    <w:rsid w:val="00C87AF0"/>
    <w:rsid w:val="00C9311F"/>
    <w:rsid w:val="00C931C5"/>
    <w:rsid w:val="00C949AF"/>
    <w:rsid w:val="00C96007"/>
    <w:rsid w:val="00C9676B"/>
    <w:rsid w:val="00CA15D3"/>
    <w:rsid w:val="00CA317B"/>
    <w:rsid w:val="00CA373C"/>
    <w:rsid w:val="00CA3AE4"/>
    <w:rsid w:val="00CA7567"/>
    <w:rsid w:val="00CA7F3B"/>
    <w:rsid w:val="00CB0AA9"/>
    <w:rsid w:val="00CB2405"/>
    <w:rsid w:val="00CB2498"/>
    <w:rsid w:val="00CB2F1F"/>
    <w:rsid w:val="00CB3F75"/>
    <w:rsid w:val="00CB6E05"/>
    <w:rsid w:val="00CB6EDB"/>
    <w:rsid w:val="00CB70B1"/>
    <w:rsid w:val="00CB714B"/>
    <w:rsid w:val="00CB7740"/>
    <w:rsid w:val="00CC019F"/>
    <w:rsid w:val="00CC1A39"/>
    <w:rsid w:val="00CC2DFF"/>
    <w:rsid w:val="00CC31C3"/>
    <w:rsid w:val="00CC4E38"/>
    <w:rsid w:val="00CC78EA"/>
    <w:rsid w:val="00CD0ED3"/>
    <w:rsid w:val="00CD196B"/>
    <w:rsid w:val="00CD2C31"/>
    <w:rsid w:val="00CD2CE2"/>
    <w:rsid w:val="00CD2E56"/>
    <w:rsid w:val="00CD34EE"/>
    <w:rsid w:val="00CD3B53"/>
    <w:rsid w:val="00CD5B40"/>
    <w:rsid w:val="00CD62F7"/>
    <w:rsid w:val="00CD66F2"/>
    <w:rsid w:val="00CD72AF"/>
    <w:rsid w:val="00CE1FCA"/>
    <w:rsid w:val="00CE3046"/>
    <w:rsid w:val="00CE396F"/>
    <w:rsid w:val="00CE488B"/>
    <w:rsid w:val="00CF0901"/>
    <w:rsid w:val="00CF1C40"/>
    <w:rsid w:val="00CF2B4E"/>
    <w:rsid w:val="00CF3228"/>
    <w:rsid w:val="00CF4536"/>
    <w:rsid w:val="00CF4E7B"/>
    <w:rsid w:val="00CF5952"/>
    <w:rsid w:val="00CF5B78"/>
    <w:rsid w:val="00CF79EF"/>
    <w:rsid w:val="00D00572"/>
    <w:rsid w:val="00D01771"/>
    <w:rsid w:val="00D01E21"/>
    <w:rsid w:val="00D0383E"/>
    <w:rsid w:val="00D03D2D"/>
    <w:rsid w:val="00D04676"/>
    <w:rsid w:val="00D07513"/>
    <w:rsid w:val="00D079DD"/>
    <w:rsid w:val="00D07C83"/>
    <w:rsid w:val="00D13186"/>
    <w:rsid w:val="00D13AA0"/>
    <w:rsid w:val="00D13D05"/>
    <w:rsid w:val="00D13D2E"/>
    <w:rsid w:val="00D14D20"/>
    <w:rsid w:val="00D1548D"/>
    <w:rsid w:val="00D20743"/>
    <w:rsid w:val="00D22506"/>
    <w:rsid w:val="00D23421"/>
    <w:rsid w:val="00D23D88"/>
    <w:rsid w:val="00D2505D"/>
    <w:rsid w:val="00D2511B"/>
    <w:rsid w:val="00D2533E"/>
    <w:rsid w:val="00D25A79"/>
    <w:rsid w:val="00D25DF9"/>
    <w:rsid w:val="00D25E61"/>
    <w:rsid w:val="00D268E8"/>
    <w:rsid w:val="00D275B2"/>
    <w:rsid w:val="00D27862"/>
    <w:rsid w:val="00D3021F"/>
    <w:rsid w:val="00D3075B"/>
    <w:rsid w:val="00D312D0"/>
    <w:rsid w:val="00D31B4E"/>
    <w:rsid w:val="00D31E67"/>
    <w:rsid w:val="00D32209"/>
    <w:rsid w:val="00D32FE1"/>
    <w:rsid w:val="00D3353C"/>
    <w:rsid w:val="00D34668"/>
    <w:rsid w:val="00D34903"/>
    <w:rsid w:val="00D34E69"/>
    <w:rsid w:val="00D4100B"/>
    <w:rsid w:val="00D43231"/>
    <w:rsid w:val="00D4353E"/>
    <w:rsid w:val="00D43E7D"/>
    <w:rsid w:val="00D44230"/>
    <w:rsid w:val="00D44E66"/>
    <w:rsid w:val="00D4584A"/>
    <w:rsid w:val="00D46B48"/>
    <w:rsid w:val="00D47ACB"/>
    <w:rsid w:val="00D51671"/>
    <w:rsid w:val="00D519FA"/>
    <w:rsid w:val="00D52599"/>
    <w:rsid w:val="00D55446"/>
    <w:rsid w:val="00D575B7"/>
    <w:rsid w:val="00D57C87"/>
    <w:rsid w:val="00D60E52"/>
    <w:rsid w:val="00D627DA"/>
    <w:rsid w:val="00D64C29"/>
    <w:rsid w:val="00D64D99"/>
    <w:rsid w:val="00D66C42"/>
    <w:rsid w:val="00D70B0A"/>
    <w:rsid w:val="00D72FD7"/>
    <w:rsid w:val="00D73631"/>
    <w:rsid w:val="00D7400C"/>
    <w:rsid w:val="00D74B00"/>
    <w:rsid w:val="00D76A73"/>
    <w:rsid w:val="00D77B36"/>
    <w:rsid w:val="00D80158"/>
    <w:rsid w:val="00D807EC"/>
    <w:rsid w:val="00D814C1"/>
    <w:rsid w:val="00D82438"/>
    <w:rsid w:val="00D83FF7"/>
    <w:rsid w:val="00D85FF1"/>
    <w:rsid w:val="00D86CA9"/>
    <w:rsid w:val="00D876AC"/>
    <w:rsid w:val="00D87E1E"/>
    <w:rsid w:val="00D915BE"/>
    <w:rsid w:val="00D91A5C"/>
    <w:rsid w:val="00D92786"/>
    <w:rsid w:val="00D9283C"/>
    <w:rsid w:val="00D94201"/>
    <w:rsid w:val="00D9545F"/>
    <w:rsid w:val="00D960A3"/>
    <w:rsid w:val="00D96407"/>
    <w:rsid w:val="00D968B6"/>
    <w:rsid w:val="00D97962"/>
    <w:rsid w:val="00DA2258"/>
    <w:rsid w:val="00DA2799"/>
    <w:rsid w:val="00DA2FDE"/>
    <w:rsid w:val="00DA34EB"/>
    <w:rsid w:val="00DA4628"/>
    <w:rsid w:val="00DA48E2"/>
    <w:rsid w:val="00DA5208"/>
    <w:rsid w:val="00DA59FB"/>
    <w:rsid w:val="00DA757A"/>
    <w:rsid w:val="00DB0444"/>
    <w:rsid w:val="00DB1FC9"/>
    <w:rsid w:val="00DB26AD"/>
    <w:rsid w:val="00DB3F6D"/>
    <w:rsid w:val="00DB4628"/>
    <w:rsid w:val="00DB4E1F"/>
    <w:rsid w:val="00DB559F"/>
    <w:rsid w:val="00DB723C"/>
    <w:rsid w:val="00DC12F5"/>
    <w:rsid w:val="00DC13CD"/>
    <w:rsid w:val="00DC1B40"/>
    <w:rsid w:val="00DC2F25"/>
    <w:rsid w:val="00DC6234"/>
    <w:rsid w:val="00DC73FA"/>
    <w:rsid w:val="00DC7B5F"/>
    <w:rsid w:val="00DD03B3"/>
    <w:rsid w:val="00DD089C"/>
    <w:rsid w:val="00DD1053"/>
    <w:rsid w:val="00DD19C6"/>
    <w:rsid w:val="00DD1EF8"/>
    <w:rsid w:val="00DD3DAD"/>
    <w:rsid w:val="00DD3DED"/>
    <w:rsid w:val="00DD4FBE"/>
    <w:rsid w:val="00DD56C0"/>
    <w:rsid w:val="00DE1F5A"/>
    <w:rsid w:val="00DE348A"/>
    <w:rsid w:val="00DE4216"/>
    <w:rsid w:val="00DE5767"/>
    <w:rsid w:val="00DE615B"/>
    <w:rsid w:val="00DE69A5"/>
    <w:rsid w:val="00DE7421"/>
    <w:rsid w:val="00DE7585"/>
    <w:rsid w:val="00DF1142"/>
    <w:rsid w:val="00DF17B8"/>
    <w:rsid w:val="00DF1A93"/>
    <w:rsid w:val="00DF6745"/>
    <w:rsid w:val="00DF75AE"/>
    <w:rsid w:val="00E01143"/>
    <w:rsid w:val="00E01943"/>
    <w:rsid w:val="00E020A2"/>
    <w:rsid w:val="00E04050"/>
    <w:rsid w:val="00E0530A"/>
    <w:rsid w:val="00E078FD"/>
    <w:rsid w:val="00E10ED3"/>
    <w:rsid w:val="00E1184A"/>
    <w:rsid w:val="00E1303E"/>
    <w:rsid w:val="00E137A7"/>
    <w:rsid w:val="00E13C67"/>
    <w:rsid w:val="00E22CE2"/>
    <w:rsid w:val="00E22DF6"/>
    <w:rsid w:val="00E23965"/>
    <w:rsid w:val="00E254A0"/>
    <w:rsid w:val="00E31EC5"/>
    <w:rsid w:val="00E3599D"/>
    <w:rsid w:val="00E3607C"/>
    <w:rsid w:val="00E4018F"/>
    <w:rsid w:val="00E431BF"/>
    <w:rsid w:val="00E4486B"/>
    <w:rsid w:val="00E44BFF"/>
    <w:rsid w:val="00E46B7A"/>
    <w:rsid w:val="00E500B4"/>
    <w:rsid w:val="00E550E7"/>
    <w:rsid w:val="00E55A7E"/>
    <w:rsid w:val="00E55BE3"/>
    <w:rsid w:val="00E571BA"/>
    <w:rsid w:val="00E57C05"/>
    <w:rsid w:val="00E602AD"/>
    <w:rsid w:val="00E60A79"/>
    <w:rsid w:val="00E614D4"/>
    <w:rsid w:val="00E61656"/>
    <w:rsid w:val="00E6293A"/>
    <w:rsid w:val="00E655F0"/>
    <w:rsid w:val="00E65665"/>
    <w:rsid w:val="00E657D0"/>
    <w:rsid w:val="00E65B41"/>
    <w:rsid w:val="00E667CE"/>
    <w:rsid w:val="00E6769E"/>
    <w:rsid w:val="00E70327"/>
    <w:rsid w:val="00E71DD0"/>
    <w:rsid w:val="00E73E5D"/>
    <w:rsid w:val="00E7414C"/>
    <w:rsid w:val="00E74405"/>
    <w:rsid w:val="00E7441D"/>
    <w:rsid w:val="00E770D8"/>
    <w:rsid w:val="00E77D35"/>
    <w:rsid w:val="00E80390"/>
    <w:rsid w:val="00E805A6"/>
    <w:rsid w:val="00E836A8"/>
    <w:rsid w:val="00E83D85"/>
    <w:rsid w:val="00E848F2"/>
    <w:rsid w:val="00E84CB7"/>
    <w:rsid w:val="00E84F96"/>
    <w:rsid w:val="00E8568B"/>
    <w:rsid w:val="00E85B01"/>
    <w:rsid w:val="00E87209"/>
    <w:rsid w:val="00E9010B"/>
    <w:rsid w:val="00E905B7"/>
    <w:rsid w:val="00E911A6"/>
    <w:rsid w:val="00E9216A"/>
    <w:rsid w:val="00E92567"/>
    <w:rsid w:val="00E92E23"/>
    <w:rsid w:val="00E93C6B"/>
    <w:rsid w:val="00E943A6"/>
    <w:rsid w:val="00E94B1C"/>
    <w:rsid w:val="00E94FA7"/>
    <w:rsid w:val="00E96B9D"/>
    <w:rsid w:val="00E9717C"/>
    <w:rsid w:val="00E97F21"/>
    <w:rsid w:val="00EA055F"/>
    <w:rsid w:val="00EA3115"/>
    <w:rsid w:val="00EA33D1"/>
    <w:rsid w:val="00EA427B"/>
    <w:rsid w:val="00EA4CC4"/>
    <w:rsid w:val="00EA63E9"/>
    <w:rsid w:val="00EA65F9"/>
    <w:rsid w:val="00EA7CA7"/>
    <w:rsid w:val="00EB08D5"/>
    <w:rsid w:val="00EB098E"/>
    <w:rsid w:val="00EB57A8"/>
    <w:rsid w:val="00EB5818"/>
    <w:rsid w:val="00EB6175"/>
    <w:rsid w:val="00EB62B6"/>
    <w:rsid w:val="00EC141B"/>
    <w:rsid w:val="00EC159D"/>
    <w:rsid w:val="00EC4670"/>
    <w:rsid w:val="00EC5087"/>
    <w:rsid w:val="00EC50CF"/>
    <w:rsid w:val="00EC55D5"/>
    <w:rsid w:val="00EC58E0"/>
    <w:rsid w:val="00ED0605"/>
    <w:rsid w:val="00ED08F7"/>
    <w:rsid w:val="00ED099A"/>
    <w:rsid w:val="00ED0CF0"/>
    <w:rsid w:val="00ED23FB"/>
    <w:rsid w:val="00ED26B8"/>
    <w:rsid w:val="00ED2EF7"/>
    <w:rsid w:val="00ED3914"/>
    <w:rsid w:val="00ED3A44"/>
    <w:rsid w:val="00ED6AAB"/>
    <w:rsid w:val="00ED7444"/>
    <w:rsid w:val="00ED76EA"/>
    <w:rsid w:val="00ED7B12"/>
    <w:rsid w:val="00EE0980"/>
    <w:rsid w:val="00EE0C88"/>
    <w:rsid w:val="00EE3C6D"/>
    <w:rsid w:val="00EE460B"/>
    <w:rsid w:val="00EE477B"/>
    <w:rsid w:val="00EE4963"/>
    <w:rsid w:val="00EE6F1D"/>
    <w:rsid w:val="00EE7237"/>
    <w:rsid w:val="00EE7ED1"/>
    <w:rsid w:val="00EF171A"/>
    <w:rsid w:val="00EF1A9A"/>
    <w:rsid w:val="00EF1FE7"/>
    <w:rsid w:val="00EF20B6"/>
    <w:rsid w:val="00EF38AF"/>
    <w:rsid w:val="00EF39B9"/>
    <w:rsid w:val="00EF43F4"/>
    <w:rsid w:val="00F01978"/>
    <w:rsid w:val="00F01CC2"/>
    <w:rsid w:val="00F02097"/>
    <w:rsid w:val="00F021CA"/>
    <w:rsid w:val="00F038C0"/>
    <w:rsid w:val="00F0493A"/>
    <w:rsid w:val="00F05043"/>
    <w:rsid w:val="00F051F4"/>
    <w:rsid w:val="00F06C29"/>
    <w:rsid w:val="00F122B9"/>
    <w:rsid w:val="00F13DE8"/>
    <w:rsid w:val="00F14681"/>
    <w:rsid w:val="00F14E5C"/>
    <w:rsid w:val="00F1558B"/>
    <w:rsid w:val="00F15A09"/>
    <w:rsid w:val="00F15F85"/>
    <w:rsid w:val="00F16A47"/>
    <w:rsid w:val="00F21462"/>
    <w:rsid w:val="00F24793"/>
    <w:rsid w:val="00F24CBB"/>
    <w:rsid w:val="00F269B3"/>
    <w:rsid w:val="00F27671"/>
    <w:rsid w:val="00F3087F"/>
    <w:rsid w:val="00F30F16"/>
    <w:rsid w:val="00F322E1"/>
    <w:rsid w:val="00F32E61"/>
    <w:rsid w:val="00F349BC"/>
    <w:rsid w:val="00F34D92"/>
    <w:rsid w:val="00F34E83"/>
    <w:rsid w:val="00F35650"/>
    <w:rsid w:val="00F376ED"/>
    <w:rsid w:val="00F41D7A"/>
    <w:rsid w:val="00F42340"/>
    <w:rsid w:val="00F4274C"/>
    <w:rsid w:val="00F4286B"/>
    <w:rsid w:val="00F42BCD"/>
    <w:rsid w:val="00F444EC"/>
    <w:rsid w:val="00F4486C"/>
    <w:rsid w:val="00F4592F"/>
    <w:rsid w:val="00F46902"/>
    <w:rsid w:val="00F50379"/>
    <w:rsid w:val="00F5423E"/>
    <w:rsid w:val="00F6023F"/>
    <w:rsid w:val="00F60563"/>
    <w:rsid w:val="00F60655"/>
    <w:rsid w:val="00F62559"/>
    <w:rsid w:val="00F63B74"/>
    <w:rsid w:val="00F66DBB"/>
    <w:rsid w:val="00F67C9D"/>
    <w:rsid w:val="00F710C5"/>
    <w:rsid w:val="00F71795"/>
    <w:rsid w:val="00F72841"/>
    <w:rsid w:val="00F73E81"/>
    <w:rsid w:val="00F741B6"/>
    <w:rsid w:val="00F74949"/>
    <w:rsid w:val="00F74BB1"/>
    <w:rsid w:val="00F7726F"/>
    <w:rsid w:val="00F80F99"/>
    <w:rsid w:val="00F847F6"/>
    <w:rsid w:val="00F85746"/>
    <w:rsid w:val="00F90B35"/>
    <w:rsid w:val="00F90BDA"/>
    <w:rsid w:val="00F9113E"/>
    <w:rsid w:val="00F9174B"/>
    <w:rsid w:val="00F920AE"/>
    <w:rsid w:val="00F9242F"/>
    <w:rsid w:val="00F92437"/>
    <w:rsid w:val="00F94802"/>
    <w:rsid w:val="00F948F5"/>
    <w:rsid w:val="00F95632"/>
    <w:rsid w:val="00FA08CC"/>
    <w:rsid w:val="00FA0C99"/>
    <w:rsid w:val="00FA45BA"/>
    <w:rsid w:val="00FA5275"/>
    <w:rsid w:val="00FB25CE"/>
    <w:rsid w:val="00FB3D88"/>
    <w:rsid w:val="00FB5294"/>
    <w:rsid w:val="00FB5AA4"/>
    <w:rsid w:val="00FB7220"/>
    <w:rsid w:val="00FC11D2"/>
    <w:rsid w:val="00FC132A"/>
    <w:rsid w:val="00FC1C6E"/>
    <w:rsid w:val="00FC2374"/>
    <w:rsid w:val="00FC2802"/>
    <w:rsid w:val="00FC3815"/>
    <w:rsid w:val="00FC51FE"/>
    <w:rsid w:val="00FC59FF"/>
    <w:rsid w:val="00FC69C5"/>
    <w:rsid w:val="00FD185A"/>
    <w:rsid w:val="00FD287F"/>
    <w:rsid w:val="00FD2BEF"/>
    <w:rsid w:val="00FD2F0A"/>
    <w:rsid w:val="00FD3D77"/>
    <w:rsid w:val="00FD47B9"/>
    <w:rsid w:val="00FD49EF"/>
    <w:rsid w:val="00FD4C15"/>
    <w:rsid w:val="00FD4FC1"/>
    <w:rsid w:val="00FD6DEF"/>
    <w:rsid w:val="00FE0A95"/>
    <w:rsid w:val="00FE0BDA"/>
    <w:rsid w:val="00FE0EF0"/>
    <w:rsid w:val="00FE2411"/>
    <w:rsid w:val="00FE3CF6"/>
    <w:rsid w:val="00FE48C8"/>
    <w:rsid w:val="00FE6D3C"/>
    <w:rsid w:val="00FE76A6"/>
    <w:rsid w:val="00FF2D30"/>
    <w:rsid w:val="00FF5326"/>
    <w:rsid w:val="00FF5DB9"/>
    <w:rsid w:val="00FF6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19A21"/>
  <w15:docId w15:val="{694122FF-1F7B-4E1B-8C8B-95355EFB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78D"/>
    <w:rPr>
      <w:rFonts w:ascii="Arial Narrow" w:eastAsia="Times New Roman" w:hAnsi="Arial Narrow"/>
      <w:sz w:val="24"/>
    </w:rPr>
  </w:style>
  <w:style w:type="paragraph" w:styleId="Heading1">
    <w:name w:val="heading 1"/>
    <w:basedOn w:val="Normal"/>
    <w:next w:val="Normal"/>
    <w:link w:val="Heading1Char"/>
    <w:qFormat/>
    <w:rsid w:val="00C63F0C"/>
    <w:pPr>
      <w:keepNext/>
      <w:outlineLvl w:val="0"/>
    </w:pPr>
    <w:rPr>
      <w:rFonts w:ascii="Times New Roman" w:hAnsi="Times New Roman"/>
      <w:b/>
      <w:bCs/>
      <w:sz w:val="28"/>
      <w:szCs w:val="24"/>
      <w:lang w:val="hr-HR"/>
    </w:rPr>
  </w:style>
  <w:style w:type="paragraph" w:styleId="Heading2">
    <w:name w:val="heading 2"/>
    <w:basedOn w:val="Normal"/>
    <w:next w:val="Normal"/>
    <w:link w:val="Heading2Char"/>
    <w:qFormat/>
    <w:rsid w:val="00C63F0C"/>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unhideWhenUsed/>
    <w:qFormat/>
    <w:rsid w:val="00E87209"/>
    <w:pPr>
      <w:keepNext/>
      <w:spacing w:before="240" w:after="60"/>
      <w:outlineLvl w:val="2"/>
    </w:pPr>
    <w:rPr>
      <w:rFonts w:ascii="Cambria" w:hAnsi="Cambria"/>
      <w:b/>
      <w:bCs/>
      <w:sz w:val="26"/>
      <w:szCs w:val="26"/>
    </w:rPr>
  </w:style>
  <w:style w:type="paragraph" w:styleId="Heading7">
    <w:name w:val="heading 7"/>
    <w:basedOn w:val="Normal"/>
    <w:next w:val="Normal"/>
    <w:link w:val="Heading7Char"/>
    <w:qFormat/>
    <w:rsid w:val="00C63F0C"/>
    <w:pPr>
      <w:spacing w:before="240" w:after="60"/>
      <w:outlineLvl w:val="6"/>
    </w:pPr>
    <w:rPr>
      <w:rFonts w:ascii="Times New Roman" w:hAnsi="Times New Roman"/>
      <w:szCs w:val="24"/>
    </w:rPr>
  </w:style>
  <w:style w:type="paragraph" w:styleId="Heading8">
    <w:name w:val="heading 8"/>
    <w:basedOn w:val="Normal"/>
    <w:next w:val="Normal"/>
    <w:link w:val="Heading8Char"/>
    <w:uiPriority w:val="9"/>
    <w:qFormat/>
    <w:rsid w:val="00E92E23"/>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78D"/>
    <w:pPr>
      <w:ind w:left="720"/>
    </w:pPr>
  </w:style>
  <w:style w:type="table" w:styleId="TableGrid">
    <w:name w:val="Table Grid"/>
    <w:basedOn w:val="TableNormal"/>
    <w:uiPriority w:val="39"/>
    <w:rsid w:val="00282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73D2E"/>
    <w:rPr>
      <w:color w:val="0000FF"/>
      <w:u w:val="single"/>
    </w:rPr>
  </w:style>
  <w:style w:type="paragraph" w:styleId="BalloonText">
    <w:name w:val="Balloon Text"/>
    <w:basedOn w:val="Normal"/>
    <w:link w:val="BalloonTextChar"/>
    <w:uiPriority w:val="99"/>
    <w:semiHidden/>
    <w:unhideWhenUsed/>
    <w:rsid w:val="00027CA3"/>
    <w:rPr>
      <w:rFonts w:ascii="Tahoma" w:hAnsi="Tahoma"/>
      <w:sz w:val="16"/>
      <w:szCs w:val="16"/>
    </w:rPr>
  </w:style>
  <w:style w:type="character" w:customStyle="1" w:styleId="BalloonTextChar">
    <w:name w:val="Balloon Text Char"/>
    <w:link w:val="BalloonText"/>
    <w:uiPriority w:val="99"/>
    <w:semiHidden/>
    <w:rsid w:val="00027CA3"/>
    <w:rPr>
      <w:rFonts w:ascii="Tahoma" w:eastAsia="Times New Roman" w:hAnsi="Tahoma" w:cs="Tahoma"/>
      <w:sz w:val="16"/>
      <w:szCs w:val="16"/>
      <w:lang w:val="en-US"/>
    </w:rPr>
  </w:style>
  <w:style w:type="paragraph" w:styleId="Header">
    <w:name w:val="header"/>
    <w:basedOn w:val="Normal"/>
    <w:link w:val="HeaderChar"/>
    <w:uiPriority w:val="99"/>
    <w:unhideWhenUsed/>
    <w:rsid w:val="00027CA3"/>
    <w:pPr>
      <w:tabs>
        <w:tab w:val="center" w:pos="4513"/>
        <w:tab w:val="right" w:pos="9026"/>
      </w:tabs>
    </w:pPr>
  </w:style>
  <w:style w:type="character" w:customStyle="1" w:styleId="HeaderChar">
    <w:name w:val="Header Char"/>
    <w:link w:val="Header"/>
    <w:uiPriority w:val="99"/>
    <w:rsid w:val="00027CA3"/>
    <w:rPr>
      <w:rFonts w:ascii="Arial Narrow" w:eastAsia="Times New Roman" w:hAnsi="Arial Narrow" w:cs="Times New Roman"/>
      <w:sz w:val="24"/>
      <w:szCs w:val="20"/>
      <w:lang w:val="en-US"/>
    </w:rPr>
  </w:style>
  <w:style w:type="paragraph" w:styleId="Footer">
    <w:name w:val="footer"/>
    <w:basedOn w:val="Normal"/>
    <w:link w:val="FooterChar"/>
    <w:uiPriority w:val="99"/>
    <w:unhideWhenUsed/>
    <w:rsid w:val="00027CA3"/>
    <w:pPr>
      <w:tabs>
        <w:tab w:val="center" w:pos="4513"/>
        <w:tab w:val="right" w:pos="9026"/>
      </w:tabs>
    </w:pPr>
  </w:style>
  <w:style w:type="character" w:customStyle="1" w:styleId="FooterChar">
    <w:name w:val="Footer Char"/>
    <w:link w:val="Footer"/>
    <w:uiPriority w:val="99"/>
    <w:rsid w:val="00027CA3"/>
    <w:rPr>
      <w:rFonts w:ascii="Arial Narrow" w:eastAsia="Times New Roman" w:hAnsi="Arial Narrow" w:cs="Times New Roman"/>
      <w:sz w:val="24"/>
      <w:szCs w:val="20"/>
      <w:lang w:val="en-US"/>
    </w:rPr>
  </w:style>
  <w:style w:type="character" w:customStyle="1" w:styleId="Heading1Char">
    <w:name w:val="Heading 1 Char"/>
    <w:link w:val="Heading1"/>
    <w:rsid w:val="00C63F0C"/>
    <w:rPr>
      <w:rFonts w:ascii="Times New Roman" w:eastAsia="Times New Roman" w:hAnsi="Times New Roman"/>
      <w:b/>
      <w:bCs/>
      <w:sz w:val="28"/>
      <w:szCs w:val="24"/>
      <w:lang w:val="hr-HR"/>
    </w:rPr>
  </w:style>
  <w:style w:type="character" w:customStyle="1" w:styleId="Heading2Char">
    <w:name w:val="Heading 2 Char"/>
    <w:link w:val="Heading2"/>
    <w:rsid w:val="00C63F0C"/>
    <w:rPr>
      <w:rFonts w:ascii="Arial" w:eastAsia="Times New Roman" w:hAnsi="Arial" w:cs="Arial"/>
      <w:b/>
      <w:bCs/>
      <w:i/>
      <w:iCs/>
      <w:sz w:val="28"/>
      <w:szCs w:val="28"/>
    </w:rPr>
  </w:style>
  <w:style w:type="character" w:customStyle="1" w:styleId="Heading7Char">
    <w:name w:val="Heading 7 Char"/>
    <w:link w:val="Heading7"/>
    <w:rsid w:val="00C63F0C"/>
    <w:rPr>
      <w:rFonts w:ascii="Times New Roman" w:eastAsia="Times New Roman" w:hAnsi="Times New Roman"/>
      <w:sz w:val="24"/>
      <w:szCs w:val="24"/>
    </w:rPr>
  </w:style>
  <w:style w:type="character" w:customStyle="1" w:styleId="Heading8Char">
    <w:name w:val="Heading 8 Char"/>
    <w:link w:val="Heading8"/>
    <w:uiPriority w:val="9"/>
    <w:rsid w:val="00E92E23"/>
    <w:rPr>
      <w:rFonts w:ascii="Calibri" w:eastAsia="Times New Roman" w:hAnsi="Calibri" w:cs="Times New Roman"/>
      <w:i/>
      <w:iCs/>
      <w:sz w:val="24"/>
      <w:szCs w:val="24"/>
    </w:rPr>
  </w:style>
  <w:style w:type="character" w:styleId="PageNumber">
    <w:name w:val="page number"/>
    <w:basedOn w:val="DefaultParagraphFont"/>
    <w:rsid w:val="00E92E23"/>
  </w:style>
  <w:style w:type="character" w:customStyle="1" w:styleId="NoSpacingChar">
    <w:name w:val="No Spacing Char"/>
    <w:link w:val="NoSpacing"/>
    <w:locked/>
    <w:rsid w:val="00E92E23"/>
    <w:rPr>
      <w:sz w:val="22"/>
      <w:szCs w:val="22"/>
      <w:lang w:val="en-US" w:eastAsia="en-US" w:bidi="ar-SA"/>
    </w:rPr>
  </w:style>
  <w:style w:type="paragraph" w:styleId="NoSpacing">
    <w:name w:val="No Spacing"/>
    <w:link w:val="NoSpacingChar"/>
    <w:uiPriority w:val="1"/>
    <w:qFormat/>
    <w:rsid w:val="00E92E23"/>
    <w:rPr>
      <w:sz w:val="22"/>
      <w:szCs w:val="22"/>
    </w:rPr>
  </w:style>
  <w:style w:type="character" w:customStyle="1" w:styleId="BodyText1">
    <w:name w:val="Body Text1"/>
    <w:link w:val="Bodytext10"/>
    <w:locked/>
    <w:rsid w:val="007704EA"/>
    <w:rPr>
      <w:rFonts w:ascii="Arial" w:hAnsi="Arial" w:cs="Arial"/>
      <w:sz w:val="18"/>
      <w:szCs w:val="18"/>
      <w:shd w:val="clear" w:color="auto" w:fill="FFFFFF"/>
    </w:rPr>
  </w:style>
  <w:style w:type="paragraph" w:customStyle="1" w:styleId="Bodytext10">
    <w:name w:val="Body text1"/>
    <w:basedOn w:val="Normal"/>
    <w:link w:val="BodyText1"/>
    <w:rsid w:val="007704EA"/>
    <w:pPr>
      <w:shd w:val="clear" w:color="auto" w:fill="FFFFFF"/>
      <w:spacing w:line="240" w:lineRule="atLeast"/>
    </w:pPr>
    <w:rPr>
      <w:rFonts w:ascii="Arial" w:eastAsia="Calibri" w:hAnsi="Arial"/>
      <w:sz w:val="18"/>
      <w:szCs w:val="18"/>
      <w:shd w:val="clear" w:color="auto" w:fill="FFFFFF"/>
    </w:rPr>
  </w:style>
  <w:style w:type="paragraph" w:styleId="Title">
    <w:name w:val="Title"/>
    <w:basedOn w:val="Normal"/>
    <w:link w:val="TitleChar"/>
    <w:qFormat/>
    <w:rsid w:val="00F24793"/>
    <w:pPr>
      <w:jc w:val="center"/>
    </w:pPr>
    <w:rPr>
      <w:rFonts w:ascii="Times New Roman" w:hAnsi="Times New Roman"/>
      <w:b/>
      <w:bCs/>
      <w:i/>
      <w:iCs/>
      <w:sz w:val="32"/>
      <w:szCs w:val="24"/>
    </w:rPr>
  </w:style>
  <w:style w:type="paragraph" w:customStyle="1" w:styleId="pasus">
    <w:name w:val="pasus"/>
    <w:basedOn w:val="Normal"/>
    <w:rsid w:val="00F24793"/>
    <w:pPr>
      <w:suppressAutoHyphens/>
      <w:autoSpaceDE w:val="0"/>
      <w:autoSpaceDN w:val="0"/>
      <w:adjustRightInd w:val="0"/>
      <w:spacing w:line="302" w:lineRule="atLeast"/>
      <w:ind w:firstLine="283"/>
      <w:jc w:val="both"/>
      <w:textAlignment w:val="center"/>
    </w:pPr>
    <w:rPr>
      <w:rFonts w:ascii="Times New Roman" w:hAnsi="Times New Roman"/>
      <w:color w:val="000000"/>
      <w:w w:val="90"/>
      <w:sz w:val="22"/>
      <w:szCs w:val="22"/>
      <w:lang w:val="hu-HU"/>
    </w:rPr>
  </w:style>
  <w:style w:type="paragraph" w:styleId="BodyText">
    <w:name w:val="Body Text"/>
    <w:basedOn w:val="Normal"/>
    <w:link w:val="BodyTextChar"/>
    <w:rsid w:val="008A485E"/>
    <w:pPr>
      <w:jc w:val="center"/>
    </w:pPr>
    <w:rPr>
      <w:rFonts w:ascii="Times New Roman" w:hAnsi="Times New Roman"/>
      <w:b/>
      <w:bCs/>
      <w:sz w:val="28"/>
      <w:szCs w:val="24"/>
      <w:lang w:val="sr-Cyrl-CS"/>
    </w:rPr>
  </w:style>
  <w:style w:type="character" w:customStyle="1" w:styleId="BodyTextChar">
    <w:name w:val="Body Text Char"/>
    <w:link w:val="BodyText"/>
    <w:rsid w:val="008A485E"/>
    <w:rPr>
      <w:rFonts w:ascii="Times New Roman" w:eastAsia="Times New Roman" w:hAnsi="Times New Roman"/>
      <w:b/>
      <w:bCs/>
      <w:sz w:val="28"/>
      <w:szCs w:val="24"/>
      <w:lang w:val="sr-Cyrl-CS"/>
    </w:rPr>
  </w:style>
  <w:style w:type="paragraph" w:styleId="BodyText2">
    <w:name w:val="Body Text 2"/>
    <w:basedOn w:val="Normal"/>
    <w:link w:val="BodyText2Char"/>
    <w:uiPriority w:val="99"/>
    <w:unhideWhenUsed/>
    <w:rsid w:val="00E97F21"/>
    <w:pPr>
      <w:spacing w:after="120" w:line="480" w:lineRule="auto"/>
    </w:pPr>
  </w:style>
  <w:style w:type="character" w:customStyle="1" w:styleId="BodyText2Char">
    <w:name w:val="Body Text 2 Char"/>
    <w:link w:val="BodyText2"/>
    <w:uiPriority w:val="99"/>
    <w:rsid w:val="00E97F21"/>
    <w:rPr>
      <w:rFonts w:ascii="Arial Narrow" w:eastAsia="Times New Roman" w:hAnsi="Arial Narrow"/>
      <w:sz w:val="24"/>
    </w:rPr>
  </w:style>
  <w:style w:type="paragraph" w:customStyle="1" w:styleId="010---deo">
    <w:name w:val="010---deo"/>
    <w:basedOn w:val="Normal"/>
    <w:rsid w:val="00E97F21"/>
    <w:pPr>
      <w:spacing w:before="100" w:beforeAutospacing="1" w:after="100" w:afterAutospacing="1"/>
    </w:pPr>
    <w:rPr>
      <w:rFonts w:ascii="Times New Roman" w:hAnsi="Times New Roman"/>
      <w:szCs w:val="24"/>
    </w:rPr>
  </w:style>
  <w:style w:type="paragraph" w:styleId="BodyTextIndent3">
    <w:name w:val="Body Text Indent 3"/>
    <w:basedOn w:val="Normal"/>
    <w:link w:val="BodyTextIndent3Char"/>
    <w:uiPriority w:val="99"/>
    <w:semiHidden/>
    <w:unhideWhenUsed/>
    <w:rsid w:val="00FC69C5"/>
    <w:pPr>
      <w:spacing w:after="120"/>
      <w:ind w:left="283"/>
    </w:pPr>
    <w:rPr>
      <w:sz w:val="16"/>
      <w:szCs w:val="16"/>
    </w:rPr>
  </w:style>
  <w:style w:type="character" w:customStyle="1" w:styleId="BodyTextIndent3Char">
    <w:name w:val="Body Text Indent 3 Char"/>
    <w:link w:val="BodyTextIndent3"/>
    <w:uiPriority w:val="99"/>
    <w:semiHidden/>
    <w:rsid w:val="00FC69C5"/>
    <w:rPr>
      <w:rFonts w:ascii="Arial Narrow" w:eastAsia="Times New Roman" w:hAnsi="Arial Narrow"/>
      <w:sz w:val="16"/>
      <w:szCs w:val="16"/>
    </w:rPr>
  </w:style>
  <w:style w:type="character" w:styleId="FollowedHyperlink">
    <w:name w:val="FollowedHyperlink"/>
    <w:uiPriority w:val="99"/>
    <w:semiHidden/>
    <w:unhideWhenUsed/>
    <w:rsid w:val="00826347"/>
    <w:rPr>
      <w:color w:val="800080"/>
      <w:u w:val="single"/>
    </w:rPr>
  </w:style>
  <w:style w:type="paragraph" w:customStyle="1" w:styleId="xl63">
    <w:name w:val="xl63"/>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4">
    <w:name w:val="xl64"/>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5">
    <w:name w:val="xl65"/>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6">
    <w:name w:val="xl66"/>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7">
    <w:name w:val="xl67"/>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8">
    <w:name w:val="xl68"/>
    <w:basedOn w:val="Normal"/>
    <w:rsid w:val="00826347"/>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szCs w:val="24"/>
    </w:rPr>
  </w:style>
  <w:style w:type="paragraph" w:customStyle="1" w:styleId="xl69">
    <w:name w:val="xl69"/>
    <w:basedOn w:val="Normal"/>
    <w:rsid w:val="00826347"/>
    <w:pPr>
      <w:pBdr>
        <w:top w:val="single" w:sz="4" w:space="0" w:color="auto"/>
        <w:bottom w:val="single" w:sz="4" w:space="0" w:color="auto"/>
      </w:pBdr>
      <w:spacing w:before="100" w:beforeAutospacing="1" w:after="100" w:afterAutospacing="1"/>
      <w:jc w:val="right"/>
    </w:pPr>
    <w:rPr>
      <w:rFonts w:ascii="Times New Roman" w:hAnsi="Times New Roman"/>
      <w:szCs w:val="24"/>
    </w:rPr>
  </w:style>
  <w:style w:type="paragraph" w:customStyle="1" w:styleId="xl70">
    <w:name w:val="xl70"/>
    <w:basedOn w:val="Normal"/>
    <w:rsid w:val="00826347"/>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szCs w:val="24"/>
    </w:rPr>
  </w:style>
  <w:style w:type="paragraph" w:customStyle="1" w:styleId="xl71">
    <w:name w:val="xl71"/>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paragraph" w:customStyle="1" w:styleId="xl72">
    <w:name w:val="xl72"/>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character" w:customStyle="1" w:styleId="leadingseparator">
    <w:name w:val="leading_separator"/>
    <w:basedOn w:val="DefaultParagraphFont"/>
    <w:rsid w:val="001A0691"/>
  </w:style>
  <w:style w:type="character" w:customStyle="1" w:styleId="rowseparator">
    <w:name w:val="row_separator"/>
    <w:basedOn w:val="DefaultParagraphFont"/>
    <w:rsid w:val="001A0691"/>
  </w:style>
  <w:style w:type="character" w:customStyle="1" w:styleId="Heading3Char">
    <w:name w:val="Heading 3 Char"/>
    <w:basedOn w:val="DefaultParagraphFont"/>
    <w:link w:val="Heading3"/>
    <w:uiPriority w:val="9"/>
    <w:rsid w:val="00E87209"/>
    <w:rPr>
      <w:rFonts w:ascii="Cambria" w:eastAsia="Times New Roman" w:hAnsi="Cambria" w:cs="Times New Roman"/>
      <w:b/>
      <w:bCs/>
      <w:sz w:val="26"/>
      <w:szCs w:val="26"/>
    </w:rPr>
  </w:style>
  <w:style w:type="character" w:styleId="Emphasis">
    <w:name w:val="Emphasis"/>
    <w:basedOn w:val="DefaultParagraphFont"/>
    <w:uiPriority w:val="20"/>
    <w:qFormat/>
    <w:rsid w:val="00E87209"/>
    <w:rPr>
      <w:i/>
      <w:iCs/>
    </w:rPr>
  </w:style>
  <w:style w:type="paragraph" w:styleId="z-TopofForm">
    <w:name w:val="HTML Top of Form"/>
    <w:basedOn w:val="Normal"/>
    <w:next w:val="Normal"/>
    <w:link w:val="z-TopofFormChar"/>
    <w:hidden/>
    <w:uiPriority w:val="99"/>
    <w:semiHidden/>
    <w:unhideWhenUsed/>
    <w:rsid w:val="00E8720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8720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8720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87209"/>
    <w:rPr>
      <w:rFonts w:ascii="Arial" w:eastAsia="Times New Roman" w:hAnsi="Arial" w:cs="Arial"/>
      <w:vanish/>
      <w:sz w:val="16"/>
      <w:szCs w:val="16"/>
    </w:rPr>
  </w:style>
  <w:style w:type="paragraph" w:styleId="NormalWeb">
    <w:name w:val="Normal (Web)"/>
    <w:basedOn w:val="Normal"/>
    <w:uiPriority w:val="99"/>
    <w:semiHidden/>
    <w:unhideWhenUsed/>
    <w:rsid w:val="00714798"/>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714798"/>
    <w:rPr>
      <w:b/>
      <w:bCs/>
    </w:rPr>
  </w:style>
  <w:style w:type="character" w:customStyle="1" w:styleId="Bodytext105pt25">
    <w:name w:val="Body text + 10.5 pt25"/>
    <w:rsid w:val="00E93C6B"/>
    <w:rPr>
      <w:sz w:val="21"/>
      <w:szCs w:val="21"/>
      <w:lang w:bidi="ar-SA"/>
    </w:rPr>
  </w:style>
  <w:style w:type="character" w:customStyle="1" w:styleId="BodytextBold">
    <w:name w:val="Body text + Bold"/>
    <w:rsid w:val="00E93C6B"/>
    <w:rPr>
      <w:b/>
      <w:bCs/>
      <w:sz w:val="22"/>
      <w:szCs w:val="22"/>
      <w:lang w:bidi="ar-SA"/>
    </w:rPr>
  </w:style>
  <w:style w:type="character" w:customStyle="1" w:styleId="Bodytext105pt24">
    <w:name w:val="Body text + 10.5 pt24"/>
    <w:rsid w:val="00E93C6B"/>
    <w:rPr>
      <w:sz w:val="21"/>
      <w:szCs w:val="21"/>
      <w:lang w:bidi="ar-SA"/>
    </w:rPr>
  </w:style>
  <w:style w:type="character" w:customStyle="1" w:styleId="BodytextBold9">
    <w:name w:val="Body text + Bold9"/>
    <w:rsid w:val="00E93C6B"/>
    <w:rPr>
      <w:b/>
      <w:bCs/>
      <w:sz w:val="22"/>
      <w:szCs w:val="22"/>
      <w:lang w:bidi="ar-SA"/>
    </w:rPr>
  </w:style>
  <w:style w:type="paragraph" w:customStyle="1" w:styleId="Default">
    <w:name w:val="Default"/>
    <w:link w:val="DefaultChar"/>
    <w:qFormat/>
    <w:rsid w:val="009B7077"/>
    <w:pPr>
      <w:autoSpaceDE w:val="0"/>
      <w:autoSpaceDN w:val="0"/>
      <w:adjustRightInd w:val="0"/>
    </w:pPr>
    <w:rPr>
      <w:rFonts w:ascii="Times New Roman" w:eastAsia="Times New Roman" w:hAnsi="Times New Roman"/>
      <w:color w:val="000000"/>
      <w:sz w:val="24"/>
      <w:szCs w:val="24"/>
    </w:rPr>
  </w:style>
  <w:style w:type="character" w:customStyle="1" w:styleId="DefaultChar">
    <w:name w:val="Default Char"/>
    <w:link w:val="Default"/>
    <w:locked/>
    <w:rsid w:val="009B7077"/>
    <w:rPr>
      <w:rFonts w:ascii="Times New Roman" w:eastAsia="Times New Roman" w:hAnsi="Times New Roman"/>
      <w:color w:val="000000"/>
      <w:sz w:val="24"/>
      <w:szCs w:val="24"/>
      <w:lang w:bidi="ar-SA"/>
    </w:rPr>
  </w:style>
  <w:style w:type="character" w:customStyle="1" w:styleId="TitleChar">
    <w:name w:val="Title Char"/>
    <w:basedOn w:val="DefaultParagraphFont"/>
    <w:link w:val="Title"/>
    <w:rsid w:val="001F0B30"/>
    <w:rPr>
      <w:rFonts w:ascii="Times New Roman" w:eastAsia="Times New Roman" w:hAnsi="Times New Roman"/>
      <w:b/>
      <w:bCs/>
      <w:i/>
      <w:iCs/>
      <w:sz w:val="32"/>
      <w:szCs w:val="24"/>
    </w:rPr>
  </w:style>
  <w:style w:type="paragraph" w:styleId="BodyText3">
    <w:name w:val="Body Text 3"/>
    <w:basedOn w:val="Normal"/>
    <w:link w:val="BodyText3Char"/>
    <w:rsid w:val="007E6E2B"/>
    <w:pPr>
      <w:suppressAutoHyphens/>
      <w:spacing w:after="120" w:line="100" w:lineRule="atLeast"/>
    </w:pPr>
    <w:rPr>
      <w:rFonts w:ascii="Times New Roman" w:hAnsi="Times New Roman"/>
      <w:color w:val="000000"/>
      <w:kern w:val="1"/>
      <w:sz w:val="16"/>
      <w:szCs w:val="16"/>
      <w:lang w:eastAsia="ar-SA"/>
    </w:rPr>
  </w:style>
  <w:style w:type="character" w:customStyle="1" w:styleId="BodyText3Char">
    <w:name w:val="Body Text 3 Char"/>
    <w:basedOn w:val="DefaultParagraphFont"/>
    <w:link w:val="BodyText3"/>
    <w:rsid w:val="007E6E2B"/>
    <w:rPr>
      <w:rFonts w:ascii="Times New Roman" w:eastAsia="Times New Roman" w:hAnsi="Times New Roman"/>
      <w:color w:val="000000"/>
      <w:kern w:val="1"/>
      <w:sz w:val="16"/>
      <w:szCs w:val="16"/>
      <w:lang w:eastAsia="ar-SA"/>
    </w:rPr>
  </w:style>
  <w:style w:type="paragraph" w:customStyle="1" w:styleId="TableContents">
    <w:name w:val="Table Contents"/>
    <w:basedOn w:val="Normal"/>
    <w:rsid w:val="007E6E2B"/>
    <w:pPr>
      <w:suppressLineNumbers/>
      <w:suppressAutoHyphens/>
      <w:spacing w:line="100" w:lineRule="atLeast"/>
    </w:pPr>
    <w:rPr>
      <w:rFonts w:ascii="Times New Roman" w:eastAsia="Arial Unicode MS" w:hAnsi="Times New Roman"/>
      <w:color w:val="000000"/>
      <w:kern w:val="1"/>
      <w:szCs w:val="24"/>
      <w:lang w:eastAsia="ar-SA"/>
    </w:rPr>
  </w:style>
  <w:style w:type="paragraph" w:styleId="CommentText">
    <w:name w:val="annotation text"/>
    <w:basedOn w:val="Normal"/>
    <w:link w:val="CommentTextChar1"/>
    <w:uiPriority w:val="99"/>
    <w:unhideWhenUsed/>
    <w:rsid w:val="003D3481"/>
    <w:pPr>
      <w:suppressAutoHyphens/>
    </w:pPr>
    <w:rPr>
      <w:rFonts w:ascii="Times New Roman" w:eastAsia="Arial Unicode MS" w:hAnsi="Times New Roman"/>
      <w:color w:val="000000"/>
      <w:kern w:val="1"/>
      <w:sz w:val="20"/>
      <w:lang w:eastAsia="ar-SA"/>
    </w:rPr>
  </w:style>
  <w:style w:type="character" w:customStyle="1" w:styleId="CommentTextChar">
    <w:name w:val="Comment Text Char"/>
    <w:basedOn w:val="DefaultParagraphFont"/>
    <w:uiPriority w:val="99"/>
    <w:semiHidden/>
    <w:rsid w:val="003D3481"/>
    <w:rPr>
      <w:rFonts w:ascii="Arial Narrow" w:eastAsia="Times New Roman" w:hAnsi="Arial Narrow"/>
    </w:rPr>
  </w:style>
  <w:style w:type="character" w:customStyle="1" w:styleId="CommentTextChar1">
    <w:name w:val="Comment Text Char1"/>
    <w:link w:val="CommentText"/>
    <w:uiPriority w:val="99"/>
    <w:rsid w:val="003D3481"/>
    <w:rPr>
      <w:rFonts w:ascii="Times New Roman" w:eastAsia="Arial Unicode MS" w:hAnsi="Times New Roman"/>
      <w:color w:val="000000"/>
      <w:kern w:val="1"/>
      <w:lang w:eastAsia="ar-SA"/>
    </w:rPr>
  </w:style>
  <w:style w:type="character" w:customStyle="1" w:styleId="apple-converted-space">
    <w:name w:val="apple-converted-space"/>
    <w:basedOn w:val="DefaultParagraphFont"/>
    <w:rsid w:val="00CE1FCA"/>
  </w:style>
  <w:style w:type="paragraph" w:styleId="BodyTextIndent2">
    <w:name w:val="Body Text Indent 2"/>
    <w:basedOn w:val="Normal"/>
    <w:link w:val="BodyTextIndent2Char"/>
    <w:uiPriority w:val="99"/>
    <w:unhideWhenUsed/>
    <w:rsid w:val="00CD196B"/>
    <w:pPr>
      <w:spacing w:after="120" w:line="480" w:lineRule="auto"/>
      <w:ind w:left="283"/>
    </w:pPr>
  </w:style>
  <w:style w:type="character" w:customStyle="1" w:styleId="BodyTextIndent2Char">
    <w:name w:val="Body Text Indent 2 Char"/>
    <w:basedOn w:val="DefaultParagraphFont"/>
    <w:link w:val="BodyTextIndent2"/>
    <w:uiPriority w:val="99"/>
    <w:rsid w:val="00CD196B"/>
    <w:rPr>
      <w:rFonts w:ascii="Arial Narrow" w:eastAsia="Times New Roman" w:hAnsi="Arial Narrow"/>
      <w:sz w:val="24"/>
    </w:rPr>
  </w:style>
  <w:style w:type="paragraph" w:customStyle="1" w:styleId="CM11">
    <w:name w:val="CM11"/>
    <w:basedOn w:val="Default"/>
    <w:next w:val="Default"/>
    <w:rsid w:val="00CD196B"/>
    <w:pPr>
      <w:widowControl w:val="0"/>
      <w:spacing w:line="253" w:lineRule="atLeast"/>
    </w:pPr>
    <w:rPr>
      <w:rFonts w:ascii="TTE4t00" w:hAnsi="TTE4t00" w:cs="TTE4t00"/>
      <w:color w:val="auto"/>
    </w:rPr>
  </w:style>
  <w:style w:type="paragraph" w:customStyle="1" w:styleId="CM43">
    <w:name w:val="CM43"/>
    <w:basedOn w:val="Default"/>
    <w:next w:val="Default"/>
    <w:rsid w:val="00CD196B"/>
    <w:pPr>
      <w:widowControl w:val="0"/>
      <w:spacing w:after="1008"/>
    </w:pPr>
    <w:rPr>
      <w:rFonts w:ascii="TTE4t00" w:hAnsi="TTE4t00" w:cs="TTE4t00"/>
      <w:color w:val="auto"/>
    </w:rPr>
  </w:style>
  <w:style w:type="character" w:customStyle="1" w:styleId="st">
    <w:name w:val="st"/>
    <w:basedOn w:val="DefaultParagraphFont"/>
    <w:rsid w:val="00F92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60023">
      <w:bodyDiv w:val="1"/>
      <w:marLeft w:val="0"/>
      <w:marRight w:val="0"/>
      <w:marTop w:val="0"/>
      <w:marBottom w:val="0"/>
      <w:divBdr>
        <w:top w:val="none" w:sz="0" w:space="0" w:color="auto"/>
        <w:left w:val="none" w:sz="0" w:space="0" w:color="auto"/>
        <w:bottom w:val="none" w:sz="0" w:space="0" w:color="auto"/>
        <w:right w:val="none" w:sz="0" w:space="0" w:color="auto"/>
      </w:divBdr>
    </w:div>
    <w:div w:id="367416906">
      <w:bodyDiv w:val="1"/>
      <w:marLeft w:val="0"/>
      <w:marRight w:val="0"/>
      <w:marTop w:val="0"/>
      <w:marBottom w:val="0"/>
      <w:divBdr>
        <w:top w:val="none" w:sz="0" w:space="0" w:color="auto"/>
        <w:left w:val="none" w:sz="0" w:space="0" w:color="auto"/>
        <w:bottom w:val="none" w:sz="0" w:space="0" w:color="auto"/>
        <w:right w:val="none" w:sz="0" w:space="0" w:color="auto"/>
      </w:divBdr>
    </w:div>
    <w:div w:id="391199366">
      <w:bodyDiv w:val="1"/>
      <w:marLeft w:val="0"/>
      <w:marRight w:val="0"/>
      <w:marTop w:val="0"/>
      <w:marBottom w:val="0"/>
      <w:divBdr>
        <w:top w:val="none" w:sz="0" w:space="0" w:color="auto"/>
        <w:left w:val="none" w:sz="0" w:space="0" w:color="auto"/>
        <w:bottom w:val="none" w:sz="0" w:space="0" w:color="auto"/>
        <w:right w:val="none" w:sz="0" w:space="0" w:color="auto"/>
      </w:divBdr>
      <w:divsChild>
        <w:div w:id="1430659428">
          <w:marLeft w:val="0"/>
          <w:marRight w:val="0"/>
          <w:marTop w:val="0"/>
          <w:marBottom w:val="200"/>
          <w:divBdr>
            <w:top w:val="none" w:sz="0" w:space="0" w:color="auto"/>
            <w:left w:val="none" w:sz="0" w:space="0" w:color="auto"/>
            <w:bottom w:val="none" w:sz="0" w:space="0" w:color="auto"/>
            <w:right w:val="none" w:sz="0" w:space="0" w:color="auto"/>
          </w:divBdr>
        </w:div>
        <w:div w:id="1917085966">
          <w:marLeft w:val="0"/>
          <w:marRight w:val="0"/>
          <w:marTop w:val="0"/>
          <w:marBottom w:val="200"/>
          <w:divBdr>
            <w:top w:val="none" w:sz="0" w:space="0" w:color="auto"/>
            <w:left w:val="none" w:sz="0" w:space="0" w:color="auto"/>
            <w:bottom w:val="none" w:sz="0" w:space="0" w:color="auto"/>
            <w:right w:val="none" w:sz="0" w:space="0" w:color="auto"/>
          </w:divBdr>
        </w:div>
      </w:divsChild>
    </w:div>
    <w:div w:id="399987723">
      <w:bodyDiv w:val="1"/>
      <w:marLeft w:val="0"/>
      <w:marRight w:val="0"/>
      <w:marTop w:val="0"/>
      <w:marBottom w:val="0"/>
      <w:divBdr>
        <w:top w:val="none" w:sz="0" w:space="0" w:color="auto"/>
        <w:left w:val="none" w:sz="0" w:space="0" w:color="auto"/>
        <w:bottom w:val="none" w:sz="0" w:space="0" w:color="auto"/>
        <w:right w:val="none" w:sz="0" w:space="0" w:color="auto"/>
      </w:divBdr>
      <w:divsChild>
        <w:div w:id="1744450794">
          <w:marLeft w:val="0"/>
          <w:marRight w:val="0"/>
          <w:marTop w:val="0"/>
          <w:marBottom w:val="0"/>
          <w:divBdr>
            <w:top w:val="none" w:sz="0" w:space="0" w:color="auto"/>
            <w:left w:val="none" w:sz="0" w:space="0" w:color="auto"/>
            <w:bottom w:val="none" w:sz="0" w:space="0" w:color="auto"/>
            <w:right w:val="none" w:sz="0" w:space="0" w:color="auto"/>
          </w:divBdr>
          <w:divsChild>
            <w:div w:id="75636594">
              <w:marLeft w:val="0"/>
              <w:marRight w:val="0"/>
              <w:marTop w:val="0"/>
              <w:marBottom w:val="0"/>
              <w:divBdr>
                <w:top w:val="none" w:sz="0" w:space="0" w:color="auto"/>
                <w:left w:val="none" w:sz="0" w:space="0" w:color="auto"/>
                <w:bottom w:val="none" w:sz="0" w:space="0" w:color="auto"/>
                <w:right w:val="none" w:sz="0" w:space="0" w:color="auto"/>
              </w:divBdr>
              <w:divsChild>
                <w:div w:id="919946492">
                  <w:marLeft w:val="0"/>
                  <w:marRight w:val="0"/>
                  <w:marTop w:val="0"/>
                  <w:marBottom w:val="0"/>
                  <w:divBdr>
                    <w:top w:val="none" w:sz="0" w:space="0" w:color="auto"/>
                    <w:left w:val="none" w:sz="0" w:space="0" w:color="auto"/>
                    <w:bottom w:val="none" w:sz="0" w:space="0" w:color="auto"/>
                    <w:right w:val="none" w:sz="0" w:space="0" w:color="auto"/>
                  </w:divBdr>
                  <w:divsChild>
                    <w:div w:id="241650227">
                      <w:marLeft w:val="0"/>
                      <w:marRight w:val="0"/>
                      <w:marTop w:val="0"/>
                      <w:marBottom w:val="0"/>
                      <w:divBdr>
                        <w:top w:val="none" w:sz="0" w:space="0" w:color="auto"/>
                        <w:left w:val="none" w:sz="0" w:space="0" w:color="auto"/>
                        <w:bottom w:val="none" w:sz="0" w:space="0" w:color="auto"/>
                        <w:right w:val="none" w:sz="0" w:space="0" w:color="auto"/>
                      </w:divBdr>
                      <w:divsChild>
                        <w:div w:id="669211791">
                          <w:marLeft w:val="0"/>
                          <w:marRight w:val="0"/>
                          <w:marTop w:val="0"/>
                          <w:marBottom w:val="0"/>
                          <w:divBdr>
                            <w:top w:val="none" w:sz="0" w:space="0" w:color="auto"/>
                            <w:left w:val="none" w:sz="0" w:space="0" w:color="auto"/>
                            <w:bottom w:val="none" w:sz="0" w:space="0" w:color="auto"/>
                            <w:right w:val="none" w:sz="0" w:space="0" w:color="auto"/>
                          </w:divBdr>
                          <w:divsChild>
                            <w:div w:id="1260679374">
                              <w:marLeft w:val="0"/>
                              <w:marRight w:val="0"/>
                              <w:marTop w:val="0"/>
                              <w:marBottom w:val="0"/>
                              <w:divBdr>
                                <w:top w:val="none" w:sz="0" w:space="0" w:color="auto"/>
                                <w:left w:val="none" w:sz="0" w:space="0" w:color="auto"/>
                                <w:bottom w:val="none" w:sz="0" w:space="0" w:color="auto"/>
                                <w:right w:val="none" w:sz="0" w:space="0" w:color="auto"/>
                              </w:divBdr>
                              <w:divsChild>
                                <w:div w:id="1301418951">
                                  <w:marLeft w:val="0"/>
                                  <w:marRight w:val="0"/>
                                  <w:marTop w:val="0"/>
                                  <w:marBottom w:val="0"/>
                                  <w:divBdr>
                                    <w:top w:val="none" w:sz="0" w:space="0" w:color="auto"/>
                                    <w:left w:val="none" w:sz="0" w:space="0" w:color="auto"/>
                                    <w:bottom w:val="none" w:sz="0" w:space="0" w:color="auto"/>
                                    <w:right w:val="none" w:sz="0" w:space="0" w:color="auto"/>
                                  </w:divBdr>
                                  <w:divsChild>
                                    <w:div w:id="234631724">
                                      <w:marLeft w:val="0"/>
                                      <w:marRight w:val="0"/>
                                      <w:marTop w:val="0"/>
                                      <w:marBottom w:val="0"/>
                                      <w:divBdr>
                                        <w:top w:val="none" w:sz="0" w:space="0" w:color="auto"/>
                                        <w:left w:val="none" w:sz="0" w:space="0" w:color="auto"/>
                                        <w:bottom w:val="none" w:sz="0" w:space="0" w:color="auto"/>
                                        <w:right w:val="none" w:sz="0" w:space="0" w:color="auto"/>
                                      </w:divBdr>
                                      <w:divsChild>
                                        <w:div w:id="85661317">
                                          <w:marLeft w:val="0"/>
                                          <w:marRight w:val="0"/>
                                          <w:marTop w:val="0"/>
                                          <w:marBottom w:val="0"/>
                                          <w:divBdr>
                                            <w:top w:val="none" w:sz="0" w:space="0" w:color="auto"/>
                                            <w:left w:val="none" w:sz="0" w:space="0" w:color="auto"/>
                                            <w:bottom w:val="none" w:sz="0" w:space="0" w:color="auto"/>
                                            <w:right w:val="none" w:sz="0" w:space="0" w:color="auto"/>
                                          </w:divBdr>
                                          <w:divsChild>
                                            <w:div w:id="353698643">
                                              <w:marLeft w:val="0"/>
                                              <w:marRight w:val="0"/>
                                              <w:marTop w:val="0"/>
                                              <w:marBottom w:val="0"/>
                                              <w:divBdr>
                                                <w:top w:val="none" w:sz="0" w:space="0" w:color="auto"/>
                                                <w:left w:val="none" w:sz="0" w:space="0" w:color="auto"/>
                                                <w:bottom w:val="none" w:sz="0" w:space="0" w:color="auto"/>
                                                <w:right w:val="none" w:sz="0" w:space="0" w:color="auto"/>
                                              </w:divBdr>
                                              <w:divsChild>
                                                <w:div w:id="48581074">
                                                  <w:marLeft w:val="0"/>
                                                  <w:marRight w:val="0"/>
                                                  <w:marTop w:val="0"/>
                                                  <w:marBottom w:val="200"/>
                                                  <w:divBdr>
                                                    <w:top w:val="none" w:sz="0" w:space="0" w:color="auto"/>
                                                    <w:left w:val="none" w:sz="0" w:space="0" w:color="auto"/>
                                                    <w:bottom w:val="none" w:sz="0" w:space="0" w:color="auto"/>
                                                    <w:right w:val="none" w:sz="0" w:space="0" w:color="auto"/>
                                                  </w:divBdr>
                                                </w:div>
                                                <w:div w:id="354769219">
                                                  <w:marLeft w:val="0"/>
                                                  <w:marRight w:val="0"/>
                                                  <w:marTop w:val="0"/>
                                                  <w:marBottom w:val="200"/>
                                                  <w:divBdr>
                                                    <w:top w:val="none" w:sz="0" w:space="0" w:color="auto"/>
                                                    <w:left w:val="none" w:sz="0" w:space="0" w:color="auto"/>
                                                    <w:bottom w:val="none" w:sz="0" w:space="0" w:color="auto"/>
                                                    <w:right w:val="none" w:sz="0" w:space="0" w:color="auto"/>
                                                  </w:divBdr>
                                                </w:div>
                                                <w:div w:id="411201414">
                                                  <w:marLeft w:val="0"/>
                                                  <w:marRight w:val="0"/>
                                                  <w:marTop w:val="0"/>
                                                  <w:marBottom w:val="200"/>
                                                  <w:divBdr>
                                                    <w:top w:val="none" w:sz="0" w:space="0" w:color="auto"/>
                                                    <w:left w:val="none" w:sz="0" w:space="0" w:color="auto"/>
                                                    <w:bottom w:val="none" w:sz="0" w:space="0" w:color="auto"/>
                                                    <w:right w:val="none" w:sz="0" w:space="0" w:color="auto"/>
                                                  </w:divBdr>
                                                </w:div>
                                                <w:div w:id="524757514">
                                                  <w:marLeft w:val="0"/>
                                                  <w:marRight w:val="0"/>
                                                  <w:marTop w:val="0"/>
                                                  <w:marBottom w:val="200"/>
                                                  <w:divBdr>
                                                    <w:top w:val="none" w:sz="0" w:space="0" w:color="auto"/>
                                                    <w:left w:val="none" w:sz="0" w:space="0" w:color="auto"/>
                                                    <w:bottom w:val="none" w:sz="0" w:space="0" w:color="auto"/>
                                                    <w:right w:val="none" w:sz="0" w:space="0" w:color="auto"/>
                                                  </w:divBdr>
                                                </w:div>
                                                <w:div w:id="662778009">
                                                  <w:marLeft w:val="0"/>
                                                  <w:marRight w:val="0"/>
                                                  <w:marTop w:val="0"/>
                                                  <w:marBottom w:val="200"/>
                                                  <w:divBdr>
                                                    <w:top w:val="none" w:sz="0" w:space="0" w:color="auto"/>
                                                    <w:left w:val="none" w:sz="0" w:space="0" w:color="auto"/>
                                                    <w:bottom w:val="none" w:sz="0" w:space="0" w:color="auto"/>
                                                    <w:right w:val="none" w:sz="0" w:space="0" w:color="auto"/>
                                                  </w:divBdr>
                                                </w:div>
                                                <w:div w:id="937522323">
                                                  <w:marLeft w:val="0"/>
                                                  <w:marRight w:val="0"/>
                                                  <w:marTop w:val="0"/>
                                                  <w:marBottom w:val="200"/>
                                                  <w:divBdr>
                                                    <w:top w:val="none" w:sz="0" w:space="0" w:color="auto"/>
                                                    <w:left w:val="none" w:sz="0" w:space="0" w:color="auto"/>
                                                    <w:bottom w:val="none" w:sz="0" w:space="0" w:color="auto"/>
                                                    <w:right w:val="none" w:sz="0" w:space="0" w:color="auto"/>
                                                  </w:divBdr>
                                                </w:div>
                                                <w:div w:id="993993075">
                                                  <w:marLeft w:val="0"/>
                                                  <w:marRight w:val="0"/>
                                                  <w:marTop w:val="0"/>
                                                  <w:marBottom w:val="200"/>
                                                  <w:divBdr>
                                                    <w:top w:val="none" w:sz="0" w:space="0" w:color="auto"/>
                                                    <w:left w:val="none" w:sz="0" w:space="0" w:color="auto"/>
                                                    <w:bottom w:val="none" w:sz="0" w:space="0" w:color="auto"/>
                                                    <w:right w:val="none" w:sz="0" w:space="0" w:color="auto"/>
                                                  </w:divBdr>
                                                </w:div>
                                                <w:div w:id="1023365603">
                                                  <w:marLeft w:val="0"/>
                                                  <w:marRight w:val="0"/>
                                                  <w:marTop w:val="0"/>
                                                  <w:marBottom w:val="200"/>
                                                  <w:divBdr>
                                                    <w:top w:val="none" w:sz="0" w:space="0" w:color="auto"/>
                                                    <w:left w:val="none" w:sz="0" w:space="0" w:color="auto"/>
                                                    <w:bottom w:val="none" w:sz="0" w:space="0" w:color="auto"/>
                                                    <w:right w:val="none" w:sz="0" w:space="0" w:color="auto"/>
                                                  </w:divBdr>
                                                </w:div>
                                                <w:div w:id="1096290807">
                                                  <w:marLeft w:val="0"/>
                                                  <w:marRight w:val="0"/>
                                                  <w:marTop w:val="0"/>
                                                  <w:marBottom w:val="200"/>
                                                  <w:divBdr>
                                                    <w:top w:val="none" w:sz="0" w:space="0" w:color="auto"/>
                                                    <w:left w:val="none" w:sz="0" w:space="0" w:color="auto"/>
                                                    <w:bottom w:val="none" w:sz="0" w:space="0" w:color="auto"/>
                                                    <w:right w:val="none" w:sz="0" w:space="0" w:color="auto"/>
                                                  </w:divBdr>
                                                </w:div>
                                                <w:div w:id="1105030341">
                                                  <w:marLeft w:val="0"/>
                                                  <w:marRight w:val="0"/>
                                                  <w:marTop w:val="0"/>
                                                  <w:marBottom w:val="200"/>
                                                  <w:divBdr>
                                                    <w:top w:val="none" w:sz="0" w:space="0" w:color="auto"/>
                                                    <w:left w:val="none" w:sz="0" w:space="0" w:color="auto"/>
                                                    <w:bottom w:val="none" w:sz="0" w:space="0" w:color="auto"/>
                                                    <w:right w:val="none" w:sz="0" w:space="0" w:color="auto"/>
                                                  </w:divBdr>
                                                </w:div>
                                                <w:div w:id="1145774462">
                                                  <w:marLeft w:val="0"/>
                                                  <w:marRight w:val="0"/>
                                                  <w:marTop w:val="0"/>
                                                  <w:marBottom w:val="200"/>
                                                  <w:divBdr>
                                                    <w:top w:val="none" w:sz="0" w:space="0" w:color="auto"/>
                                                    <w:left w:val="none" w:sz="0" w:space="0" w:color="auto"/>
                                                    <w:bottom w:val="none" w:sz="0" w:space="0" w:color="auto"/>
                                                    <w:right w:val="none" w:sz="0" w:space="0" w:color="auto"/>
                                                  </w:divBdr>
                                                </w:div>
                                                <w:div w:id="1225986256">
                                                  <w:marLeft w:val="0"/>
                                                  <w:marRight w:val="0"/>
                                                  <w:marTop w:val="0"/>
                                                  <w:marBottom w:val="200"/>
                                                  <w:divBdr>
                                                    <w:top w:val="none" w:sz="0" w:space="0" w:color="auto"/>
                                                    <w:left w:val="none" w:sz="0" w:space="0" w:color="auto"/>
                                                    <w:bottom w:val="none" w:sz="0" w:space="0" w:color="auto"/>
                                                    <w:right w:val="none" w:sz="0" w:space="0" w:color="auto"/>
                                                  </w:divBdr>
                                                </w:div>
                                                <w:div w:id="1270502929">
                                                  <w:marLeft w:val="0"/>
                                                  <w:marRight w:val="0"/>
                                                  <w:marTop w:val="0"/>
                                                  <w:marBottom w:val="200"/>
                                                  <w:divBdr>
                                                    <w:top w:val="none" w:sz="0" w:space="0" w:color="auto"/>
                                                    <w:left w:val="none" w:sz="0" w:space="0" w:color="auto"/>
                                                    <w:bottom w:val="none" w:sz="0" w:space="0" w:color="auto"/>
                                                    <w:right w:val="none" w:sz="0" w:space="0" w:color="auto"/>
                                                  </w:divBdr>
                                                </w:div>
                                                <w:div w:id="1403677951">
                                                  <w:marLeft w:val="0"/>
                                                  <w:marRight w:val="0"/>
                                                  <w:marTop w:val="0"/>
                                                  <w:marBottom w:val="200"/>
                                                  <w:divBdr>
                                                    <w:top w:val="none" w:sz="0" w:space="0" w:color="auto"/>
                                                    <w:left w:val="none" w:sz="0" w:space="0" w:color="auto"/>
                                                    <w:bottom w:val="none" w:sz="0" w:space="0" w:color="auto"/>
                                                    <w:right w:val="none" w:sz="0" w:space="0" w:color="auto"/>
                                                  </w:divBdr>
                                                </w:div>
                                                <w:div w:id="1406684893">
                                                  <w:marLeft w:val="0"/>
                                                  <w:marRight w:val="0"/>
                                                  <w:marTop w:val="0"/>
                                                  <w:marBottom w:val="200"/>
                                                  <w:divBdr>
                                                    <w:top w:val="none" w:sz="0" w:space="0" w:color="auto"/>
                                                    <w:left w:val="none" w:sz="0" w:space="0" w:color="auto"/>
                                                    <w:bottom w:val="none" w:sz="0" w:space="0" w:color="auto"/>
                                                    <w:right w:val="none" w:sz="0" w:space="0" w:color="auto"/>
                                                  </w:divBdr>
                                                </w:div>
                                                <w:div w:id="1410351723">
                                                  <w:marLeft w:val="0"/>
                                                  <w:marRight w:val="0"/>
                                                  <w:marTop w:val="0"/>
                                                  <w:marBottom w:val="200"/>
                                                  <w:divBdr>
                                                    <w:top w:val="none" w:sz="0" w:space="0" w:color="auto"/>
                                                    <w:left w:val="none" w:sz="0" w:space="0" w:color="auto"/>
                                                    <w:bottom w:val="none" w:sz="0" w:space="0" w:color="auto"/>
                                                    <w:right w:val="none" w:sz="0" w:space="0" w:color="auto"/>
                                                  </w:divBdr>
                                                </w:div>
                                                <w:div w:id="1413817877">
                                                  <w:marLeft w:val="0"/>
                                                  <w:marRight w:val="0"/>
                                                  <w:marTop w:val="0"/>
                                                  <w:marBottom w:val="200"/>
                                                  <w:divBdr>
                                                    <w:top w:val="none" w:sz="0" w:space="0" w:color="auto"/>
                                                    <w:left w:val="none" w:sz="0" w:space="0" w:color="auto"/>
                                                    <w:bottom w:val="none" w:sz="0" w:space="0" w:color="auto"/>
                                                    <w:right w:val="none" w:sz="0" w:space="0" w:color="auto"/>
                                                  </w:divBdr>
                                                </w:div>
                                                <w:div w:id="1505127715">
                                                  <w:marLeft w:val="0"/>
                                                  <w:marRight w:val="0"/>
                                                  <w:marTop w:val="0"/>
                                                  <w:marBottom w:val="200"/>
                                                  <w:divBdr>
                                                    <w:top w:val="none" w:sz="0" w:space="0" w:color="auto"/>
                                                    <w:left w:val="none" w:sz="0" w:space="0" w:color="auto"/>
                                                    <w:bottom w:val="none" w:sz="0" w:space="0" w:color="auto"/>
                                                    <w:right w:val="none" w:sz="0" w:space="0" w:color="auto"/>
                                                  </w:divBdr>
                                                </w:div>
                                                <w:div w:id="1547907183">
                                                  <w:marLeft w:val="0"/>
                                                  <w:marRight w:val="0"/>
                                                  <w:marTop w:val="0"/>
                                                  <w:marBottom w:val="200"/>
                                                  <w:divBdr>
                                                    <w:top w:val="none" w:sz="0" w:space="0" w:color="auto"/>
                                                    <w:left w:val="none" w:sz="0" w:space="0" w:color="auto"/>
                                                    <w:bottom w:val="none" w:sz="0" w:space="0" w:color="auto"/>
                                                    <w:right w:val="none" w:sz="0" w:space="0" w:color="auto"/>
                                                  </w:divBdr>
                                                </w:div>
                                                <w:div w:id="1605989894">
                                                  <w:marLeft w:val="0"/>
                                                  <w:marRight w:val="0"/>
                                                  <w:marTop w:val="0"/>
                                                  <w:marBottom w:val="200"/>
                                                  <w:divBdr>
                                                    <w:top w:val="none" w:sz="0" w:space="0" w:color="auto"/>
                                                    <w:left w:val="none" w:sz="0" w:space="0" w:color="auto"/>
                                                    <w:bottom w:val="none" w:sz="0" w:space="0" w:color="auto"/>
                                                    <w:right w:val="none" w:sz="0" w:space="0" w:color="auto"/>
                                                  </w:divBdr>
                                                </w:div>
                                                <w:div w:id="1625192104">
                                                  <w:marLeft w:val="0"/>
                                                  <w:marRight w:val="0"/>
                                                  <w:marTop w:val="0"/>
                                                  <w:marBottom w:val="200"/>
                                                  <w:divBdr>
                                                    <w:top w:val="none" w:sz="0" w:space="0" w:color="auto"/>
                                                    <w:left w:val="none" w:sz="0" w:space="0" w:color="auto"/>
                                                    <w:bottom w:val="none" w:sz="0" w:space="0" w:color="auto"/>
                                                    <w:right w:val="none" w:sz="0" w:space="0" w:color="auto"/>
                                                  </w:divBdr>
                                                </w:div>
                                                <w:div w:id="1682463448">
                                                  <w:marLeft w:val="0"/>
                                                  <w:marRight w:val="0"/>
                                                  <w:marTop w:val="0"/>
                                                  <w:marBottom w:val="200"/>
                                                  <w:divBdr>
                                                    <w:top w:val="none" w:sz="0" w:space="0" w:color="auto"/>
                                                    <w:left w:val="none" w:sz="0" w:space="0" w:color="auto"/>
                                                    <w:bottom w:val="none" w:sz="0" w:space="0" w:color="auto"/>
                                                    <w:right w:val="none" w:sz="0" w:space="0" w:color="auto"/>
                                                  </w:divBdr>
                                                </w:div>
                                                <w:div w:id="1794443760">
                                                  <w:marLeft w:val="0"/>
                                                  <w:marRight w:val="0"/>
                                                  <w:marTop w:val="0"/>
                                                  <w:marBottom w:val="200"/>
                                                  <w:divBdr>
                                                    <w:top w:val="none" w:sz="0" w:space="0" w:color="auto"/>
                                                    <w:left w:val="none" w:sz="0" w:space="0" w:color="auto"/>
                                                    <w:bottom w:val="none" w:sz="0" w:space="0" w:color="auto"/>
                                                    <w:right w:val="none" w:sz="0" w:space="0" w:color="auto"/>
                                                  </w:divBdr>
                                                </w:div>
                                                <w:div w:id="1820267880">
                                                  <w:marLeft w:val="0"/>
                                                  <w:marRight w:val="0"/>
                                                  <w:marTop w:val="0"/>
                                                  <w:marBottom w:val="200"/>
                                                  <w:divBdr>
                                                    <w:top w:val="none" w:sz="0" w:space="0" w:color="auto"/>
                                                    <w:left w:val="none" w:sz="0" w:space="0" w:color="auto"/>
                                                    <w:bottom w:val="none" w:sz="0" w:space="0" w:color="auto"/>
                                                    <w:right w:val="none" w:sz="0" w:space="0" w:color="auto"/>
                                                  </w:divBdr>
                                                </w:div>
                                                <w:div w:id="1943099140">
                                                  <w:marLeft w:val="0"/>
                                                  <w:marRight w:val="0"/>
                                                  <w:marTop w:val="0"/>
                                                  <w:marBottom w:val="200"/>
                                                  <w:divBdr>
                                                    <w:top w:val="none" w:sz="0" w:space="0" w:color="auto"/>
                                                    <w:left w:val="none" w:sz="0" w:space="0" w:color="auto"/>
                                                    <w:bottom w:val="none" w:sz="0" w:space="0" w:color="auto"/>
                                                    <w:right w:val="none" w:sz="0" w:space="0" w:color="auto"/>
                                                  </w:divBdr>
                                                </w:div>
                                                <w:div w:id="2048488922">
                                                  <w:marLeft w:val="0"/>
                                                  <w:marRight w:val="0"/>
                                                  <w:marTop w:val="0"/>
                                                  <w:marBottom w:val="200"/>
                                                  <w:divBdr>
                                                    <w:top w:val="none" w:sz="0" w:space="0" w:color="auto"/>
                                                    <w:left w:val="none" w:sz="0" w:space="0" w:color="auto"/>
                                                    <w:bottom w:val="none" w:sz="0" w:space="0" w:color="auto"/>
                                                    <w:right w:val="none" w:sz="0" w:space="0" w:color="auto"/>
                                                  </w:divBdr>
                                                </w:div>
                                                <w:div w:id="2050062456">
                                                  <w:marLeft w:val="0"/>
                                                  <w:marRight w:val="0"/>
                                                  <w:marTop w:val="0"/>
                                                  <w:marBottom w:val="200"/>
                                                  <w:divBdr>
                                                    <w:top w:val="none" w:sz="0" w:space="0" w:color="auto"/>
                                                    <w:left w:val="none" w:sz="0" w:space="0" w:color="auto"/>
                                                    <w:bottom w:val="none" w:sz="0" w:space="0" w:color="auto"/>
                                                    <w:right w:val="none" w:sz="0" w:space="0" w:color="auto"/>
                                                  </w:divBdr>
                                                </w:div>
                                                <w:div w:id="2133549065">
                                                  <w:marLeft w:val="0"/>
                                                  <w:marRight w:val="0"/>
                                                  <w:marTop w:val="0"/>
                                                  <w:marBottom w:val="200"/>
                                                  <w:divBdr>
                                                    <w:top w:val="none" w:sz="0" w:space="0" w:color="auto"/>
                                                    <w:left w:val="none" w:sz="0" w:space="0" w:color="auto"/>
                                                    <w:bottom w:val="none" w:sz="0" w:space="0" w:color="auto"/>
                                                    <w:right w:val="none" w:sz="0" w:space="0" w:color="auto"/>
                                                  </w:divBdr>
                                                </w:div>
                                                <w:div w:id="214338174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460483">
                          <w:marLeft w:val="0"/>
                          <w:marRight w:val="0"/>
                          <w:marTop w:val="0"/>
                          <w:marBottom w:val="0"/>
                          <w:divBdr>
                            <w:top w:val="none" w:sz="0" w:space="0" w:color="auto"/>
                            <w:left w:val="none" w:sz="0" w:space="0" w:color="auto"/>
                            <w:bottom w:val="none" w:sz="0" w:space="0" w:color="auto"/>
                            <w:right w:val="none" w:sz="0" w:space="0" w:color="auto"/>
                          </w:divBdr>
                          <w:divsChild>
                            <w:div w:id="120150911">
                              <w:marLeft w:val="0"/>
                              <w:marRight w:val="0"/>
                              <w:marTop w:val="0"/>
                              <w:marBottom w:val="0"/>
                              <w:divBdr>
                                <w:top w:val="none" w:sz="0" w:space="0" w:color="auto"/>
                                <w:left w:val="none" w:sz="0" w:space="0" w:color="auto"/>
                                <w:bottom w:val="none" w:sz="0" w:space="0" w:color="auto"/>
                                <w:right w:val="none" w:sz="0" w:space="0" w:color="auto"/>
                              </w:divBdr>
                              <w:divsChild>
                                <w:div w:id="1344939294">
                                  <w:marLeft w:val="0"/>
                                  <w:marRight w:val="0"/>
                                  <w:marTop w:val="0"/>
                                  <w:marBottom w:val="0"/>
                                  <w:divBdr>
                                    <w:top w:val="none" w:sz="0" w:space="0" w:color="auto"/>
                                    <w:left w:val="none" w:sz="0" w:space="0" w:color="auto"/>
                                    <w:bottom w:val="none" w:sz="0" w:space="0" w:color="auto"/>
                                    <w:right w:val="none" w:sz="0" w:space="0" w:color="auto"/>
                                  </w:divBdr>
                                </w:div>
                              </w:divsChild>
                            </w:div>
                            <w:div w:id="196696448">
                              <w:marLeft w:val="0"/>
                              <w:marRight w:val="0"/>
                              <w:marTop w:val="0"/>
                              <w:marBottom w:val="0"/>
                              <w:divBdr>
                                <w:top w:val="none" w:sz="0" w:space="0" w:color="auto"/>
                                <w:left w:val="none" w:sz="0" w:space="0" w:color="auto"/>
                                <w:bottom w:val="none" w:sz="0" w:space="0" w:color="auto"/>
                                <w:right w:val="none" w:sz="0" w:space="0" w:color="auto"/>
                              </w:divBdr>
                              <w:divsChild>
                                <w:div w:id="815413152">
                                  <w:marLeft w:val="0"/>
                                  <w:marRight w:val="0"/>
                                  <w:marTop w:val="0"/>
                                  <w:marBottom w:val="0"/>
                                  <w:divBdr>
                                    <w:top w:val="none" w:sz="0" w:space="0" w:color="auto"/>
                                    <w:left w:val="none" w:sz="0" w:space="0" w:color="auto"/>
                                    <w:bottom w:val="none" w:sz="0" w:space="0" w:color="auto"/>
                                    <w:right w:val="none" w:sz="0" w:space="0" w:color="auto"/>
                                  </w:divBdr>
                                </w:div>
                              </w:divsChild>
                            </w:div>
                            <w:div w:id="419066460">
                              <w:marLeft w:val="0"/>
                              <w:marRight w:val="0"/>
                              <w:marTop w:val="0"/>
                              <w:marBottom w:val="0"/>
                              <w:divBdr>
                                <w:top w:val="none" w:sz="0" w:space="0" w:color="auto"/>
                                <w:left w:val="none" w:sz="0" w:space="0" w:color="auto"/>
                                <w:bottom w:val="none" w:sz="0" w:space="0" w:color="auto"/>
                                <w:right w:val="none" w:sz="0" w:space="0" w:color="auto"/>
                              </w:divBdr>
                              <w:divsChild>
                                <w:div w:id="1759330109">
                                  <w:marLeft w:val="0"/>
                                  <w:marRight w:val="0"/>
                                  <w:marTop w:val="0"/>
                                  <w:marBottom w:val="0"/>
                                  <w:divBdr>
                                    <w:top w:val="none" w:sz="0" w:space="0" w:color="auto"/>
                                    <w:left w:val="none" w:sz="0" w:space="0" w:color="auto"/>
                                    <w:bottom w:val="none" w:sz="0" w:space="0" w:color="auto"/>
                                    <w:right w:val="none" w:sz="0" w:space="0" w:color="auto"/>
                                  </w:divBdr>
                                  <w:divsChild>
                                    <w:div w:id="170801192">
                                      <w:marLeft w:val="0"/>
                                      <w:marRight w:val="0"/>
                                      <w:marTop w:val="0"/>
                                      <w:marBottom w:val="0"/>
                                      <w:divBdr>
                                        <w:top w:val="none" w:sz="0" w:space="0" w:color="auto"/>
                                        <w:left w:val="none" w:sz="0" w:space="0" w:color="auto"/>
                                        <w:bottom w:val="none" w:sz="0" w:space="0" w:color="auto"/>
                                        <w:right w:val="none" w:sz="0" w:space="0" w:color="auto"/>
                                      </w:divBdr>
                                    </w:div>
                                    <w:div w:id="300958990">
                                      <w:marLeft w:val="0"/>
                                      <w:marRight w:val="0"/>
                                      <w:marTop w:val="0"/>
                                      <w:marBottom w:val="0"/>
                                      <w:divBdr>
                                        <w:top w:val="none" w:sz="0" w:space="0" w:color="auto"/>
                                        <w:left w:val="none" w:sz="0" w:space="0" w:color="auto"/>
                                        <w:bottom w:val="none" w:sz="0" w:space="0" w:color="auto"/>
                                        <w:right w:val="none" w:sz="0" w:space="0" w:color="auto"/>
                                      </w:divBdr>
                                    </w:div>
                                    <w:div w:id="312179416">
                                      <w:marLeft w:val="0"/>
                                      <w:marRight w:val="0"/>
                                      <w:marTop w:val="0"/>
                                      <w:marBottom w:val="0"/>
                                      <w:divBdr>
                                        <w:top w:val="none" w:sz="0" w:space="0" w:color="auto"/>
                                        <w:left w:val="none" w:sz="0" w:space="0" w:color="auto"/>
                                        <w:bottom w:val="none" w:sz="0" w:space="0" w:color="auto"/>
                                        <w:right w:val="none" w:sz="0" w:space="0" w:color="auto"/>
                                      </w:divBdr>
                                    </w:div>
                                    <w:div w:id="1074275530">
                                      <w:marLeft w:val="0"/>
                                      <w:marRight w:val="0"/>
                                      <w:marTop w:val="0"/>
                                      <w:marBottom w:val="0"/>
                                      <w:divBdr>
                                        <w:top w:val="none" w:sz="0" w:space="0" w:color="auto"/>
                                        <w:left w:val="none" w:sz="0" w:space="0" w:color="auto"/>
                                        <w:bottom w:val="none" w:sz="0" w:space="0" w:color="auto"/>
                                        <w:right w:val="none" w:sz="0" w:space="0" w:color="auto"/>
                                      </w:divBdr>
                                    </w:div>
                                    <w:div w:id="1338002807">
                                      <w:marLeft w:val="0"/>
                                      <w:marRight w:val="0"/>
                                      <w:marTop w:val="0"/>
                                      <w:marBottom w:val="0"/>
                                      <w:divBdr>
                                        <w:top w:val="none" w:sz="0" w:space="0" w:color="auto"/>
                                        <w:left w:val="none" w:sz="0" w:space="0" w:color="auto"/>
                                        <w:bottom w:val="none" w:sz="0" w:space="0" w:color="auto"/>
                                        <w:right w:val="none" w:sz="0" w:space="0" w:color="auto"/>
                                      </w:divBdr>
                                    </w:div>
                                    <w:div w:id="1346589681">
                                      <w:marLeft w:val="0"/>
                                      <w:marRight w:val="0"/>
                                      <w:marTop w:val="0"/>
                                      <w:marBottom w:val="0"/>
                                      <w:divBdr>
                                        <w:top w:val="none" w:sz="0" w:space="0" w:color="auto"/>
                                        <w:left w:val="none" w:sz="0" w:space="0" w:color="auto"/>
                                        <w:bottom w:val="none" w:sz="0" w:space="0" w:color="auto"/>
                                        <w:right w:val="none" w:sz="0" w:space="0" w:color="auto"/>
                                      </w:divBdr>
                                    </w:div>
                                    <w:div w:id="1607468738">
                                      <w:marLeft w:val="0"/>
                                      <w:marRight w:val="0"/>
                                      <w:marTop w:val="0"/>
                                      <w:marBottom w:val="0"/>
                                      <w:divBdr>
                                        <w:top w:val="none" w:sz="0" w:space="0" w:color="auto"/>
                                        <w:left w:val="none" w:sz="0" w:space="0" w:color="auto"/>
                                        <w:bottom w:val="none" w:sz="0" w:space="0" w:color="auto"/>
                                        <w:right w:val="none" w:sz="0" w:space="0" w:color="auto"/>
                                      </w:divBdr>
                                    </w:div>
                                    <w:div w:id="1710912247">
                                      <w:marLeft w:val="0"/>
                                      <w:marRight w:val="0"/>
                                      <w:marTop w:val="0"/>
                                      <w:marBottom w:val="0"/>
                                      <w:divBdr>
                                        <w:top w:val="none" w:sz="0" w:space="0" w:color="auto"/>
                                        <w:left w:val="none" w:sz="0" w:space="0" w:color="auto"/>
                                        <w:bottom w:val="none" w:sz="0" w:space="0" w:color="auto"/>
                                        <w:right w:val="none" w:sz="0" w:space="0" w:color="auto"/>
                                      </w:divBdr>
                                    </w:div>
                                    <w:div w:id="21088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30217">
                              <w:marLeft w:val="0"/>
                              <w:marRight w:val="0"/>
                              <w:marTop w:val="0"/>
                              <w:marBottom w:val="0"/>
                              <w:divBdr>
                                <w:top w:val="none" w:sz="0" w:space="0" w:color="auto"/>
                                <w:left w:val="none" w:sz="0" w:space="0" w:color="auto"/>
                                <w:bottom w:val="none" w:sz="0" w:space="0" w:color="auto"/>
                                <w:right w:val="none" w:sz="0" w:space="0" w:color="auto"/>
                              </w:divBdr>
                              <w:divsChild>
                                <w:div w:id="6364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95970">
                          <w:marLeft w:val="0"/>
                          <w:marRight w:val="0"/>
                          <w:marTop w:val="0"/>
                          <w:marBottom w:val="0"/>
                          <w:divBdr>
                            <w:top w:val="none" w:sz="0" w:space="0" w:color="auto"/>
                            <w:left w:val="none" w:sz="0" w:space="0" w:color="auto"/>
                            <w:bottom w:val="none" w:sz="0" w:space="0" w:color="auto"/>
                            <w:right w:val="none" w:sz="0" w:space="0" w:color="auto"/>
                          </w:divBdr>
                          <w:divsChild>
                            <w:div w:id="1314990499">
                              <w:marLeft w:val="0"/>
                              <w:marRight w:val="0"/>
                              <w:marTop w:val="0"/>
                              <w:marBottom w:val="0"/>
                              <w:divBdr>
                                <w:top w:val="none" w:sz="0" w:space="0" w:color="auto"/>
                                <w:left w:val="none" w:sz="0" w:space="0" w:color="auto"/>
                                <w:bottom w:val="none" w:sz="0" w:space="0" w:color="auto"/>
                                <w:right w:val="none" w:sz="0" w:space="0" w:color="auto"/>
                              </w:divBdr>
                              <w:divsChild>
                                <w:div w:id="1780563334">
                                  <w:marLeft w:val="0"/>
                                  <w:marRight w:val="0"/>
                                  <w:marTop w:val="0"/>
                                  <w:marBottom w:val="0"/>
                                  <w:divBdr>
                                    <w:top w:val="none" w:sz="0" w:space="0" w:color="auto"/>
                                    <w:left w:val="none" w:sz="0" w:space="0" w:color="auto"/>
                                    <w:bottom w:val="none" w:sz="0" w:space="0" w:color="auto"/>
                                    <w:right w:val="none" w:sz="0" w:space="0" w:color="auto"/>
                                  </w:divBdr>
                                  <w:divsChild>
                                    <w:div w:id="13919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1265">
                              <w:marLeft w:val="0"/>
                              <w:marRight w:val="0"/>
                              <w:marTop w:val="0"/>
                              <w:marBottom w:val="0"/>
                              <w:divBdr>
                                <w:top w:val="none" w:sz="0" w:space="0" w:color="auto"/>
                                <w:left w:val="none" w:sz="0" w:space="0" w:color="auto"/>
                                <w:bottom w:val="none" w:sz="0" w:space="0" w:color="auto"/>
                                <w:right w:val="none" w:sz="0" w:space="0" w:color="auto"/>
                              </w:divBdr>
                              <w:divsChild>
                                <w:div w:id="1307591790">
                                  <w:marLeft w:val="0"/>
                                  <w:marRight w:val="0"/>
                                  <w:marTop w:val="0"/>
                                  <w:marBottom w:val="0"/>
                                  <w:divBdr>
                                    <w:top w:val="none" w:sz="0" w:space="0" w:color="auto"/>
                                    <w:left w:val="none" w:sz="0" w:space="0" w:color="auto"/>
                                    <w:bottom w:val="none" w:sz="0" w:space="0" w:color="auto"/>
                                    <w:right w:val="none" w:sz="0" w:space="0" w:color="auto"/>
                                  </w:divBdr>
                                  <w:divsChild>
                                    <w:div w:id="15083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15298">
                              <w:marLeft w:val="0"/>
                              <w:marRight w:val="0"/>
                              <w:marTop w:val="0"/>
                              <w:marBottom w:val="0"/>
                              <w:divBdr>
                                <w:top w:val="none" w:sz="0" w:space="0" w:color="auto"/>
                                <w:left w:val="none" w:sz="0" w:space="0" w:color="auto"/>
                                <w:bottom w:val="none" w:sz="0" w:space="0" w:color="auto"/>
                                <w:right w:val="none" w:sz="0" w:space="0" w:color="auto"/>
                              </w:divBdr>
                              <w:divsChild>
                                <w:div w:id="942735416">
                                  <w:marLeft w:val="0"/>
                                  <w:marRight w:val="0"/>
                                  <w:marTop w:val="0"/>
                                  <w:marBottom w:val="0"/>
                                  <w:divBdr>
                                    <w:top w:val="none" w:sz="0" w:space="0" w:color="auto"/>
                                    <w:left w:val="none" w:sz="0" w:space="0" w:color="auto"/>
                                    <w:bottom w:val="none" w:sz="0" w:space="0" w:color="auto"/>
                                    <w:right w:val="none" w:sz="0" w:space="0" w:color="auto"/>
                                  </w:divBdr>
                                </w:div>
                              </w:divsChild>
                            </w:div>
                            <w:div w:id="1657875267">
                              <w:marLeft w:val="0"/>
                              <w:marRight w:val="0"/>
                              <w:marTop w:val="0"/>
                              <w:marBottom w:val="0"/>
                              <w:divBdr>
                                <w:top w:val="none" w:sz="0" w:space="0" w:color="auto"/>
                                <w:left w:val="none" w:sz="0" w:space="0" w:color="auto"/>
                                <w:bottom w:val="none" w:sz="0" w:space="0" w:color="auto"/>
                                <w:right w:val="none" w:sz="0" w:space="0" w:color="auto"/>
                              </w:divBdr>
                            </w:div>
                            <w:div w:id="1769153924">
                              <w:marLeft w:val="0"/>
                              <w:marRight w:val="0"/>
                              <w:marTop w:val="0"/>
                              <w:marBottom w:val="0"/>
                              <w:divBdr>
                                <w:top w:val="none" w:sz="0" w:space="0" w:color="auto"/>
                                <w:left w:val="none" w:sz="0" w:space="0" w:color="auto"/>
                                <w:bottom w:val="none" w:sz="0" w:space="0" w:color="auto"/>
                                <w:right w:val="none" w:sz="0" w:space="0" w:color="auto"/>
                              </w:divBdr>
                              <w:divsChild>
                                <w:div w:id="72799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748191">
          <w:marLeft w:val="0"/>
          <w:marRight w:val="0"/>
          <w:marTop w:val="0"/>
          <w:marBottom w:val="0"/>
          <w:divBdr>
            <w:top w:val="none" w:sz="0" w:space="0" w:color="auto"/>
            <w:left w:val="none" w:sz="0" w:space="0" w:color="auto"/>
            <w:bottom w:val="none" w:sz="0" w:space="0" w:color="auto"/>
            <w:right w:val="none" w:sz="0" w:space="0" w:color="auto"/>
          </w:divBdr>
          <w:divsChild>
            <w:div w:id="5066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45843">
      <w:bodyDiv w:val="1"/>
      <w:marLeft w:val="0"/>
      <w:marRight w:val="0"/>
      <w:marTop w:val="0"/>
      <w:marBottom w:val="0"/>
      <w:divBdr>
        <w:top w:val="none" w:sz="0" w:space="0" w:color="auto"/>
        <w:left w:val="none" w:sz="0" w:space="0" w:color="auto"/>
        <w:bottom w:val="none" w:sz="0" w:space="0" w:color="auto"/>
        <w:right w:val="none" w:sz="0" w:space="0" w:color="auto"/>
      </w:divBdr>
    </w:div>
    <w:div w:id="547451849">
      <w:bodyDiv w:val="1"/>
      <w:marLeft w:val="0"/>
      <w:marRight w:val="0"/>
      <w:marTop w:val="0"/>
      <w:marBottom w:val="0"/>
      <w:divBdr>
        <w:top w:val="none" w:sz="0" w:space="0" w:color="auto"/>
        <w:left w:val="none" w:sz="0" w:space="0" w:color="auto"/>
        <w:bottom w:val="none" w:sz="0" w:space="0" w:color="auto"/>
        <w:right w:val="none" w:sz="0" w:space="0" w:color="auto"/>
      </w:divBdr>
    </w:div>
    <w:div w:id="639575229">
      <w:bodyDiv w:val="1"/>
      <w:marLeft w:val="0"/>
      <w:marRight w:val="0"/>
      <w:marTop w:val="0"/>
      <w:marBottom w:val="0"/>
      <w:divBdr>
        <w:top w:val="none" w:sz="0" w:space="0" w:color="auto"/>
        <w:left w:val="none" w:sz="0" w:space="0" w:color="auto"/>
        <w:bottom w:val="none" w:sz="0" w:space="0" w:color="auto"/>
        <w:right w:val="none" w:sz="0" w:space="0" w:color="auto"/>
      </w:divBdr>
    </w:div>
    <w:div w:id="644967233">
      <w:bodyDiv w:val="1"/>
      <w:marLeft w:val="0"/>
      <w:marRight w:val="0"/>
      <w:marTop w:val="0"/>
      <w:marBottom w:val="0"/>
      <w:divBdr>
        <w:top w:val="none" w:sz="0" w:space="0" w:color="auto"/>
        <w:left w:val="none" w:sz="0" w:space="0" w:color="auto"/>
        <w:bottom w:val="none" w:sz="0" w:space="0" w:color="auto"/>
        <w:right w:val="none" w:sz="0" w:space="0" w:color="auto"/>
      </w:divBdr>
      <w:divsChild>
        <w:div w:id="45028307">
          <w:marLeft w:val="0"/>
          <w:marRight w:val="0"/>
          <w:marTop w:val="0"/>
          <w:marBottom w:val="0"/>
          <w:divBdr>
            <w:top w:val="none" w:sz="0" w:space="0" w:color="auto"/>
            <w:left w:val="none" w:sz="0" w:space="0" w:color="auto"/>
            <w:bottom w:val="none" w:sz="0" w:space="0" w:color="auto"/>
            <w:right w:val="none" w:sz="0" w:space="0" w:color="auto"/>
          </w:divBdr>
        </w:div>
        <w:div w:id="102893062">
          <w:marLeft w:val="0"/>
          <w:marRight w:val="0"/>
          <w:marTop w:val="0"/>
          <w:marBottom w:val="0"/>
          <w:divBdr>
            <w:top w:val="none" w:sz="0" w:space="0" w:color="auto"/>
            <w:left w:val="none" w:sz="0" w:space="0" w:color="auto"/>
            <w:bottom w:val="none" w:sz="0" w:space="0" w:color="auto"/>
            <w:right w:val="none" w:sz="0" w:space="0" w:color="auto"/>
          </w:divBdr>
        </w:div>
        <w:div w:id="147868641">
          <w:marLeft w:val="0"/>
          <w:marRight w:val="0"/>
          <w:marTop w:val="0"/>
          <w:marBottom w:val="0"/>
          <w:divBdr>
            <w:top w:val="none" w:sz="0" w:space="0" w:color="auto"/>
            <w:left w:val="none" w:sz="0" w:space="0" w:color="auto"/>
            <w:bottom w:val="none" w:sz="0" w:space="0" w:color="auto"/>
            <w:right w:val="none" w:sz="0" w:space="0" w:color="auto"/>
          </w:divBdr>
        </w:div>
        <w:div w:id="284196803">
          <w:marLeft w:val="0"/>
          <w:marRight w:val="0"/>
          <w:marTop w:val="0"/>
          <w:marBottom w:val="0"/>
          <w:divBdr>
            <w:top w:val="none" w:sz="0" w:space="0" w:color="auto"/>
            <w:left w:val="none" w:sz="0" w:space="0" w:color="auto"/>
            <w:bottom w:val="none" w:sz="0" w:space="0" w:color="auto"/>
            <w:right w:val="none" w:sz="0" w:space="0" w:color="auto"/>
          </w:divBdr>
        </w:div>
        <w:div w:id="345644135">
          <w:marLeft w:val="0"/>
          <w:marRight w:val="0"/>
          <w:marTop w:val="0"/>
          <w:marBottom w:val="0"/>
          <w:divBdr>
            <w:top w:val="none" w:sz="0" w:space="0" w:color="auto"/>
            <w:left w:val="none" w:sz="0" w:space="0" w:color="auto"/>
            <w:bottom w:val="none" w:sz="0" w:space="0" w:color="auto"/>
            <w:right w:val="none" w:sz="0" w:space="0" w:color="auto"/>
          </w:divBdr>
        </w:div>
        <w:div w:id="347567776">
          <w:marLeft w:val="0"/>
          <w:marRight w:val="0"/>
          <w:marTop w:val="0"/>
          <w:marBottom w:val="0"/>
          <w:divBdr>
            <w:top w:val="none" w:sz="0" w:space="0" w:color="auto"/>
            <w:left w:val="none" w:sz="0" w:space="0" w:color="auto"/>
            <w:bottom w:val="none" w:sz="0" w:space="0" w:color="auto"/>
            <w:right w:val="none" w:sz="0" w:space="0" w:color="auto"/>
          </w:divBdr>
        </w:div>
        <w:div w:id="477502780">
          <w:marLeft w:val="0"/>
          <w:marRight w:val="0"/>
          <w:marTop w:val="0"/>
          <w:marBottom w:val="0"/>
          <w:divBdr>
            <w:top w:val="none" w:sz="0" w:space="0" w:color="auto"/>
            <w:left w:val="none" w:sz="0" w:space="0" w:color="auto"/>
            <w:bottom w:val="none" w:sz="0" w:space="0" w:color="auto"/>
            <w:right w:val="none" w:sz="0" w:space="0" w:color="auto"/>
          </w:divBdr>
        </w:div>
        <w:div w:id="479007313">
          <w:marLeft w:val="0"/>
          <w:marRight w:val="0"/>
          <w:marTop w:val="0"/>
          <w:marBottom w:val="0"/>
          <w:divBdr>
            <w:top w:val="none" w:sz="0" w:space="0" w:color="auto"/>
            <w:left w:val="none" w:sz="0" w:space="0" w:color="auto"/>
            <w:bottom w:val="none" w:sz="0" w:space="0" w:color="auto"/>
            <w:right w:val="none" w:sz="0" w:space="0" w:color="auto"/>
          </w:divBdr>
        </w:div>
        <w:div w:id="533078110">
          <w:marLeft w:val="0"/>
          <w:marRight w:val="0"/>
          <w:marTop w:val="0"/>
          <w:marBottom w:val="0"/>
          <w:divBdr>
            <w:top w:val="none" w:sz="0" w:space="0" w:color="auto"/>
            <w:left w:val="none" w:sz="0" w:space="0" w:color="auto"/>
            <w:bottom w:val="none" w:sz="0" w:space="0" w:color="auto"/>
            <w:right w:val="none" w:sz="0" w:space="0" w:color="auto"/>
          </w:divBdr>
        </w:div>
        <w:div w:id="551159712">
          <w:marLeft w:val="0"/>
          <w:marRight w:val="0"/>
          <w:marTop w:val="0"/>
          <w:marBottom w:val="0"/>
          <w:divBdr>
            <w:top w:val="none" w:sz="0" w:space="0" w:color="auto"/>
            <w:left w:val="none" w:sz="0" w:space="0" w:color="auto"/>
            <w:bottom w:val="none" w:sz="0" w:space="0" w:color="auto"/>
            <w:right w:val="none" w:sz="0" w:space="0" w:color="auto"/>
          </w:divBdr>
        </w:div>
        <w:div w:id="690686969">
          <w:marLeft w:val="0"/>
          <w:marRight w:val="0"/>
          <w:marTop w:val="0"/>
          <w:marBottom w:val="0"/>
          <w:divBdr>
            <w:top w:val="none" w:sz="0" w:space="0" w:color="auto"/>
            <w:left w:val="none" w:sz="0" w:space="0" w:color="auto"/>
            <w:bottom w:val="none" w:sz="0" w:space="0" w:color="auto"/>
            <w:right w:val="none" w:sz="0" w:space="0" w:color="auto"/>
          </w:divBdr>
        </w:div>
        <w:div w:id="941693214">
          <w:marLeft w:val="0"/>
          <w:marRight w:val="0"/>
          <w:marTop w:val="0"/>
          <w:marBottom w:val="0"/>
          <w:divBdr>
            <w:top w:val="none" w:sz="0" w:space="0" w:color="auto"/>
            <w:left w:val="none" w:sz="0" w:space="0" w:color="auto"/>
            <w:bottom w:val="none" w:sz="0" w:space="0" w:color="auto"/>
            <w:right w:val="none" w:sz="0" w:space="0" w:color="auto"/>
          </w:divBdr>
        </w:div>
        <w:div w:id="970784985">
          <w:marLeft w:val="0"/>
          <w:marRight w:val="0"/>
          <w:marTop w:val="0"/>
          <w:marBottom w:val="0"/>
          <w:divBdr>
            <w:top w:val="none" w:sz="0" w:space="0" w:color="auto"/>
            <w:left w:val="none" w:sz="0" w:space="0" w:color="auto"/>
            <w:bottom w:val="none" w:sz="0" w:space="0" w:color="auto"/>
            <w:right w:val="none" w:sz="0" w:space="0" w:color="auto"/>
          </w:divBdr>
        </w:div>
        <w:div w:id="1157500811">
          <w:marLeft w:val="0"/>
          <w:marRight w:val="0"/>
          <w:marTop w:val="0"/>
          <w:marBottom w:val="0"/>
          <w:divBdr>
            <w:top w:val="none" w:sz="0" w:space="0" w:color="auto"/>
            <w:left w:val="none" w:sz="0" w:space="0" w:color="auto"/>
            <w:bottom w:val="none" w:sz="0" w:space="0" w:color="auto"/>
            <w:right w:val="none" w:sz="0" w:space="0" w:color="auto"/>
          </w:divBdr>
        </w:div>
        <w:div w:id="1210066274">
          <w:marLeft w:val="0"/>
          <w:marRight w:val="0"/>
          <w:marTop w:val="0"/>
          <w:marBottom w:val="0"/>
          <w:divBdr>
            <w:top w:val="none" w:sz="0" w:space="0" w:color="auto"/>
            <w:left w:val="none" w:sz="0" w:space="0" w:color="auto"/>
            <w:bottom w:val="none" w:sz="0" w:space="0" w:color="auto"/>
            <w:right w:val="none" w:sz="0" w:space="0" w:color="auto"/>
          </w:divBdr>
        </w:div>
        <w:div w:id="1351681726">
          <w:marLeft w:val="0"/>
          <w:marRight w:val="0"/>
          <w:marTop w:val="0"/>
          <w:marBottom w:val="0"/>
          <w:divBdr>
            <w:top w:val="none" w:sz="0" w:space="0" w:color="auto"/>
            <w:left w:val="none" w:sz="0" w:space="0" w:color="auto"/>
            <w:bottom w:val="none" w:sz="0" w:space="0" w:color="auto"/>
            <w:right w:val="none" w:sz="0" w:space="0" w:color="auto"/>
          </w:divBdr>
        </w:div>
        <w:div w:id="1369793839">
          <w:marLeft w:val="0"/>
          <w:marRight w:val="0"/>
          <w:marTop w:val="0"/>
          <w:marBottom w:val="0"/>
          <w:divBdr>
            <w:top w:val="none" w:sz="0" w:space="0" w:color="auto"/>
            <w:left w:val="none" w:sz="0" w:space="0" w:color="auto"/>
            <w:bottom w:val="none" w:sz="0" w:space="0" w:color="auto"/>
            <w:right w:val="none" w:sz="0" w:space="0" w:color="auto"/>
          </w:divBdr>
        </w:div>
        <w:div w:id="1897472320">
          <w:marLeft w:val="0"/>
          <w:marRight w:val="0"/>
          <w:marTop w:val="0"/>
          <w:marBottom w:val="0"/>
          <w:divBdr>
            <w:top w:val="none" w:sz="0" w:space="0" w:color="auto"/>
            <w:left w:val="none" w:sz="0" w:space="0" w:color="auto"/>
            <w:bottom w:val="none" w:sz="0" w:space="0" w:color="auto"/>
            <w:right w:val="none" w:sz="0" w:space="0" w:color="auto"/>
          </w:divBdr>
        </w:div>
        <w:div w:id="1996716652">
          <w:marLeft w:val="0"/>
          <w:marRight w:val="0"/>
          <w:marTop w:val="0"/>
          <w:marBottom w:val="0"/>
          <w:divBdr>
            <w:top w:val="none" w:sz="0" w:space="0" w:color="auto"/>
            <w:left w:val="none" w:sz="0" w:space="0" w:color="auto"/>
            <w:bottom w:val="none" w:sz="0" w:space="0" w:color="auto"/>
            <w:right w:val="none" w:sz="0" w:space="0" w:color="auto"/>
          </w:divBdr>
        </w:div>
      </w:divsChild>
    </w:div>
    <w:div w:id="662513397">
      <w:bodyDiv w:val="1"/>
      <w:marLeft w:val="0"/>
      <w:marRight w:val="0"/>
      <w:marTop w:val="0"/>
      <w:marBottom w:val="0"/>
      <w:divBdr>
        <w:top w:val="none" w:sz="0" w:space="0" w:color="auto"/>
        <w:left w:val="none" w:sz="0" w:space="0" w:color="auto"/>
        <w:bottom w:val="none" w:sz="0" w:space="0" w:color="auto"/>
        <w:right w:val="none" w:sz="0" w:space="0" w:color="auto"/>
      </w:divBdr>
    </w:div>
    <w:div w:id="673150762">
      <w:bodyDiv w:val="1"/>
      <w:marLeft w:val="0"/>
      <w:marRight w:val="0"/>
      <w:marTop w:val="0"/>
      <w:marBottom w:val="0"/>
      <w:divBdr>
        <w:top w:val="none" w:sz="0" w:space="0" w:color="auto"/>
        <w:left w:val="none" w:sz="0" w:space="0" w:color="auto"/>
        <w:bottom w:val="none" w:sz="0" w:space="0" w:color="auto"/>
        <w:right w:val="none" w:sz="0" w:space="0" w:color="auto"/>
      </w:divBdr>
    </w:div>
    <w:div w:id="701710120">
      <w:bodyDiv w:val="1"/>
      <w:marLeft w:val="0"/>
      <w:marRight w:val="0"/>
      <w:marTop w:val="0"/>
      <w:marBottom w:val="0"/>
      <w:divBdr>
        <w:top w:val="none" w:sz="0" w:space="0" w:color="auto"/>
        <w:left w:val="none" w:sz="0" w:space="0" w:color="auto"/>
        <w:bottom w:val="none" w:sz="0" w:space="0" w:color="auto"/>
        <w:right w:val="none" w:sz="0" w:space="0" w:color="auto"/>
      </w:divBdr>
      <w:divsChild>
        <w:div w:id="228998473">
          <w:marLeft w:val="0"/>
          <w:marRight w:val="0"/>
          <w:marTop w:val="0"/>
          <w:marBottom w:val="0"/>
          <w:divBdr>
            <w:top w:val="none" w:sz="0" w:space="0" w:color="auto"/>
            <w:left w:val="none" w:sz="0" w:space="0" w:color="auto"/>
            <w:bottom w:val="none" w:sz="0" w:space="0" w:color="auto"/>
            <w:right w:val="none" w:sz="0" w:space="0" w:color="auto"/>
          </w:divBdr>
        </w:div>
        <w:div w:id="253128656">
          <w:marLeft w:val="0"/>
          <w:marRight w:val="0"/>
          <w:marTop w:val="0"/>
          <w:marBottom w:val="0"/>
          <w:divBdr>
            <w:top w:val="none" w:sz="0" w:space="0" w:color="auto"/>
            <w:left w:val="none" w:sz="0" w:space="0" w:color="auto"/>
            <w:bottom w:val="none" w:sz="0" w:space="0" w:color="auto"/>
            <w:right w:val="none" w:sz="0" w:space="0" w:color="auto"/>
          </w:divBdr>
        </w:div>
        <w:div w:id="428158170">
          <w:marLeft w:val="0"/>
          <w:marRight w:val="0"/>
          <w:marTop w:val="0"/>
          <w:marBottom w:val="0"/>
          <w:divBdr>
            <w:top w:val="none" w:sz="0" w:space="0" w:color="auto"/>
            <w:left w:val="none" w:sz="0" w:space="0" w:color="auto"/>
            <w:bottom w:val="none" w:sz="0" w:space="0" w:color="auto"/>
            <w:right w:val="none" w:sz="0" w:space="0" w:color="auto"/>
          </w:divBdr>
        </w:div>
        <w:div w:id="492718593">
          <w:marLeft w:val="0"/>
          <w:marRight w:val="0"/>
          <w:marTop w:val="0"/>
          <w:marBottom w:val="0"/>
          <w:divBdr>
            <w:top w:val="none" w:sz="0" w:space="0" w:color="auto"/>
            <w:left w:val="none" w:sz="0" w:space="0" w:color="auto"/>
            <w:bottom w:val="none" w:sz="0" w:space="0" w:color="auto"/>
            <w:right w:val="none" w:sz="0" w:space="0" w:color="auto"/>
          </w:divBdr>
        </w:div>
        <w:div w:id="506865442">
          <w:marLeft w:val="0"/>
          <w:marRight w:val="0"/>
          <w:marTop w:val="0"/>
          <w:marBottom w:val="0"/>
          <w:divBdr>
            <w:top w:val="none" w:sz="0" w:space="0" w:color="auto"/>
            <w:left w:val="none" w:sz="0" w:space="0" w:color="auto"/>
            <w:bottom w:val="none" w:sz="0" w:space="0" w:color="auto"/>
            <w:right w:val="none" w:sz="0" w:space="0" w:color="auto"/>
          </w:divBdr>
        </w:div>
        <w:div w:id="559362630">
          <w:marLeft w:val="0"/>
          <w:marRight w:val="0"/>
          <w:marTop w:val="0"/>
          <w:marBottom w:val="0"/>
          <w:divBdr>
            <w:top w:val="none" w:sz="0" w:space="0" w:color="auto"/>
            <w:left w:val="none" w:sz="0" w:space="0" w:color="auto"/>
            <w:bottom w:val="none" w:sz="0" w:space="0" w:color="auto"/>
            <w:right w:val="none" w:sz="0" w:space="0" w:color="auto"/>
          </w:divBdr>
        </w:div>
        <w:div w:id="717435858">
          <w:marLeft w:val="0"/>
          <w:marRight w:val="0"/>
          <w:marTop w:val="0"/>
          <w:marBottom w:val="0"/>
          <w:divBdr>
            <w:top w:val="none" w:sz="0" w:space="0" w:color="auto"/>
            <w:left w:val="none" w:sz="0" w:space="0" w:color="auto"/>
            <w:bottom w:val="none" w:sz="0" w:space="0" w:color="auto"/>
            <w:right w:val="none" w:sz="0" w:space="0" w:color="auto"/>
          </w:divBdr>
        </w:div>
        <w:div w:id="749012031">
          <w:marLeft w:val="0"/>
          <w:marRight w:val="0"/>
          <w:marTop w:val="0"/>
          <w:marBottom w:val="0"/>
          <w:divBdr>
            <w:top w:val="none" w:sz="0" w:space="0" w:color="auto"/>
            <w:left w:val="none" w:sz="0" w:space="0" w:color="auto"/>
            <w:bottom w:val="none" w:sz="0" w:space="0" w:color="auto"/>
            <w:right w:val="none" w:sz="0" w:space="0" w:color="auto"/>
          </w:divBdr>
        </w:div>
        <w:div w:id="783887320">
          <w:marLeft w:val="0"/>
          <w:marRight w:val="0"/>
          <w:marTop w:val="0"/>
          <w:marBottom w:val="0"/>
          <w:divBdr>
            <w:top w:val="none" w:sz="0" w:space="0" w:color="auto"/>
            <w:left w:val="none" w:sz="0" w:space="0" w:color="auto"/>
            <w:bottom w:val="none" w:sz="0" w:space="0" w:color="auto"/>
            <w:right w:val="none" w:sz="0" w:space="0" w:color="auto"/>
          </w:divBdr>
        </w:div>
        <w:div w:id="824012892">
          <w:marLeft w:val="0"/>
          <w:marRight w:val="0"/>
          <w:marTop w:val="0"/>
          <w:marBottom w:val="0"/>
          <w:divBdr>
            <w:top w:val="none" w:sz="0" w:space="0" w:color="auto"/>
            <w:left w:val="none" w:sz="0" w:space="0" w:color="auto"/>
            <w:bottom w:val="none" w:sz="0" w:space="0" w:color="auto"/>
            <w:right w:val="none" w:sz="0" w:space="0" w:color="auto"/>
          </w:divBdr>
        </w:div>
        <w:div w:id="865212937">
          <w:marLeft w:val="0"/>
          <w:marRight w:val="0"/>
          <w:marTop w:val="0"/>
          <w:marBottom w:val="0"/>
          <w:divBdr>
            <w:top w:val="none" w:sz="0" w:space="0" w:color="auto"/>
            <w:left w:val="none" w:sz="0" w:space="0" w:color="auto"/>
            <w:bottom w:val="none" w:sz="0" w:space="0" w:color="auto"/>
            <w:right w:val="none" w:sz="0" w:space="0" w:color="auto"/>
          </w:divBdr>
        </w:div>
        <w:div w:id="1137187004">
          <w:marLeft w:val="0"/>
          <w:marRight w:val="0"/>
          <w:marTop w:val="0"/>
          <w:marBottom w:val="0"/>
          <w:divBdr>
            <w:top w:val="none" w:sz="0" w:space="0" w:color="auto"/>
            <w:left w:val="none" w:sz="0" w:space="0" w:color="auto"/>
            <w:bottom w:val="none" w:sz="0" w:space="0" w:color="auto"/>
            <w:right w:val="none" w:sz="0" w:space="0" w:color="auto"/>
          </w:divBdr>
        </w:div>
        <w:div w:id="1342898398">
          <w:marLeft w:val="0"/>
          <w:marRight w:val="0"/>
          <w:marTop w:val="0"/>
          <w:marBottom w:val="0"/>
          <w:divBdr>
            <w:top w:val="none" w:sz="0" w:space="0" w:color="auto"/>
            <w:left w:val="none" w:sz="0" w:space="0" w:color="auto"/>
            <w:bottom w:val="none" w:sz="0" w:space="0" w:color="auto"/>
            <w:right w:val="none" w:sz="0" w:space="0" w:color="auto"/>
          </w:divBdr>
        </w:div>
        <w:div w:id="1373186871">
          <w:marLeft w:val="0"/>
          <w:marRight w:val="0"/>
          <w:marTop w:val="0"/>
          <w:marBottom w:val="0"/>
          <w:divBdr>
            <w:top w:val="none" w:sz="0" w:space="0" w:color="auto"/>
            <w:left w:val="none" w:sz="0" w:space="0" w:color="auto"/>
            <w:bottom w:val="none" w:sz="0" w:space="0" w:color="auto"/>
            <w:right w:val="none" w:sz="0" w:space="0" w:color="auto"/>
          </w:divBdr>
        </w:div>
        <w:div w:id="1453985551">
          <w:marLeft w:val="0"/>
          <w:marRight w:val="0"/>
          <w:marTop w:val="0"/>
          <w:marBottom w:val="0"/>
          <w:divBdr>
            <w:top w:val="none" w:sz="0" w:space="0" w:color="auto"/>
            <w:left w:val="none" w:sz="0" w:space="0" w:color="auto"/>
            <w:bottom w:val="none" w:sz="0" w:space="0" w:color="auto"/>
            <w:right w:val="none" w:sz="0" w:space="0" w:color="auto"/>
          </w:divBdr>
        </w:div>
        <w:div w:id="1581985750">
          <w:marLeft w:val="0"/>
          <w:marRight w:val="0"/>
          <w:marTop w:val="0"/>
          <w:marBottom w:val="0"/>
          <w:divBdr>
            <w:top w:val="none" w:sz="0" w:space="0" w:color="auto"/>
            <w:left w:val="none" w:sz="0" w:space="0" w:color="auto"/>
            <w:bottom w:val="none" w:sz="0" w:space="0" w:color="auto"/>
            <w:right w:val="none" w:sz="0" w:space="0" w:color="auto"/>
          </w:divBdr>
        </w:div>
        <w:div w:id="1665428574">
          <w:marLeft w:val="0"/>
          <w:marRight w:val="0"/>
          <w:marTop w:val="0"/>
          <w:marBottom w:val="0"/>
          <w:divBdr>
            <w:top w:val="none" w:sz="0" w:space="0" w:color="auto"/>
            <w:left w:val="none" w:sz="0" w:space="0" w:color="auto"/>
            <w:bottom w:val="none" w:sz="0" w:space="0" w:color="auto"/>
            <w:right w:val="none" w:sz="0" w:space="0" w:color="auto"/>
          </w:divBdr>
        </w:div>
        <w:div w:id="1805342666">
          <w:marLeft w:val="0"/>
          <w:marRight w:val="0"/>
          <w:marTop w:val="0"/>
          <w:marBottom w:val="0"/>
          <w:divBdr>
            <w:top w:val="none" w:sz="0" w:space="0" w:color="auto"/>
            <w:left w:val="none" w:sz="0" w:space="0" w:color="auto"/>
            <w:bottom w:val="none" w:sz="0" w:space="0" w:color="auto"/>
            <w:right w:val="none" w:sz="0" w:space="0" w:color="auto"/>
          </w:divBdr>
        </w:div>
        <w:div w:id="1863086534">
          <w:marLeft w:val="0"/>
          <w:marRight w:val="0"/>
          <w:marTop w:val="0"/>
          <w:marBottom w:val="0"/>
          <w:divBdr>
            <w:top w:val="none" w:sz="0" w:space="0" w:color="auto"/>
            <w:left w:val="none" w:sz="0" w:space="0" w:color="auto"/>
            <w:bottom w:val="none" w:sz="0" w:space="0" w:color="auto"/>
            <w:right w:val="none" w:sz="0" w:space="0" w:color="auto"/>
          </w:divBdr>
        </w:div>
        <w:div w:id="1940133997">
          <w:marLeft w:val="0"/>
          <w:marRight w:val="0"/>
          <w:marTop w:val="0"/>
          <w:marBottom w:val="0"/>
          <w:divBdr>
            <w:top w:val="none" w:sz="0" w:space="0" w:color="auto"/>
            <w:left w:val="none" w:sz="0" w:space="0" w:color="auto"/>
            <w:bottom w:val="none" w:sz="0" w:space="0" w:color="auto"/>
            <w:right w:val="none" w:sz="0" w:space="0" w:color="auto"/>
          </w:divBdr>
        </w:div>
        <w:div w:id="1999917690">
          <w:marLeft w:val="0"/>
          <w:marRight w:val="0"/>
          <w:marTop w:val="0"/>
          <w:marBottom w:val="0"/>
          <w:divBdr>
            <w:top w:val="none" w:sz="0" w:space="0" w:color="auto"/>
            <w:left w:val="none" w:sz="0" w:space="0" w:color="auto"/>
            <w:bottom w:val="none" w:sz="0" w:space="0" w:color="auto"/>
            <w:right w:val="none" w:sz="0" w:space="0" w:color="auto"/>
          </w:divBdr>
        </w:div>
        <w:div w:id="2031443807">
          <w:marLeft w:val="0"/>
          <w:marRight w:val="0"/>
          <w:marTop w:val="0"/>
          <w:marBottom w:val="0"/>
          <w:divBdr>
            <w:top w:val="none" w:sz="0" w:space="0" w:color="auto"/>
            <w:left w:val="none" w:sz="0" w:space="0" w:color="auto"/>
            <w:bottom w:val="none" w:sz="0" w:space="0" w:color="auto"/>
            <w:right w:val="none" w:sz="0" w:space="0" w:color="auto"/>
          </w:divBdr>
        </w:div>
        <w:div w:id="2036611308">
          <w:marLeft w:val="0"/>
          <w:marRight w:val="0"/>
          <w:marTop w:val="0"/>
          <w:marBottom w:val="0"/>
          <w:divBdr>
            <w:top w:val="none" w:sz="0" w:space="0" w:color="auto"/>
            <w:left w:val="none" w:sz="0" w:space="0" w:color="auto"/>
            <w:bottom w:val="none" w:sz="0" w:space="0" w:color="auto"/>
            <w:right w:val="none" w:sz="0" w:space="0" w:color="auto"/>
          </w:divBdr>
        </w:div>
        <w:div w:id="2063140713">
          <w:marLeft w:val="0"/>
          <w:marRight w:val="0"/>
          <w:marTop w:val="0"/>
          <w:marBottom w:val="0"/>
          <w:divBdr>
            <w:top w:val="none" w:sz="0" w:space="0" w:color="auto"/>
            <w:left w:val="none" w:sz="0" w:space="0" w:color="auto"/>
            <w:bottom w:val="none" w:sz="0" w:space="0" w:color="auto"/>
            <w:right w:val="none" w:sz="0" w:space="0" w:color="auto"/>
          </w:divBdr>
        </w:div>
        <w:div w:id="2071616899">
          <w:marLeft w:val="0"/>
          <w:marRight w:val="0"/>
          <w:marTop w:val="0"/>
          <w:marBottom w:val="0"/>
          <w:divBdr>
            <w:top w:val="none" w:sz="0" w:space="0" w:color="auto"/>
            <w:left w:val="none" w:sz="0" w:space="0" w:color="auto"/>
            <w:bottom w:val="none" w:sz="0" w:space="0" w:color="auto"/>
            <w:right w:val="none" w:sz="0" w:space="0" w:color="auto"/>
          </w:divBdr>
        </w:div>
      </w:divsChild>
    </w:div>
    <w:div w:id="828447288">
      <w:bodyDiv w:val="1"/>
      <w:marLeft w:val="0"/>
      <w:marRight w:val="0"/>
      <w:marTop w:val="0"/>
      <w:marBottom w:val="0"/>
      <w:divBdr>
        <w:top w:val="none" w:sz="0" w:space="0" w:color="auto"/>
        <w:left w:val="none" w:sz="0" w:space="0" w:color="auto"/>
        <w:bottom w:val="none" w:sz="0" w:space="0" w:color="auto"/>
        <w:right w:val="none" w:sz="0" w:space="0" w:color="auto"/>
      </w:divBdr>
    </w:div>
    <w:div w:id="878511706">
      <w:bodyDiv w:val="1"/>
      <w:marLeft w:val="0"/>
      <w:marRight w:val="0"/>
      <w:marTop w:val="0"/>
      <w:marBottom w:val="0"/>
      <w:divBdr>
        <w:top w:val="none" w:sz="0" w:space="0" w:color="auto"/>
        <w:left w:val="none" w:sz="0" w:space="0" w:color="auto"/>
        <w:bottom w:val="none" w:sz="0" w:space="0" w:color="auto"/>
        <w:right w:val="none" w:sz="0" w:space="0" w:color="auto"/>
      </w:divBdr>
    </w:div>
    <w:div w:id="918834485">
      <w:bodyDiv w:val="1"/>
      <w:marLeft w:val="0"/>
      <w:marRight w:val="0"/>
      <w:marTop w:val="0"/>
      <w:marBottom w:val="0"/>
      <w:divBdr>
        <w:top w:val="none" w:sz="0" w:space="0" w:color="auto"/>
        <w:left w:val="none" w:sz="0" w:space="0" w:color="auto"/>
        <w:bottom w:val="none" w:sz="0" w:space="0" w:color="auto"/>
        <w:right w:val="none" w:sz="0" w:space="0" w:color="auto"/>
      </w:divBdr>
    </w:div>
    <w:div w:id="1093742883">
      <w:bodyDiv w:val="1"/>
      <w:marLeft w:val="0"/>
      <w:marRight w:val="0"/>
      <w:marTop w:val="0"/>
      <w:marBottom w:val="0"/>
      <w:divBdr>
        <w:top w:val="none" w:sz="0" w:space="0" w:color="auto"/>
        <w:left w:val="none" w:sz="0" w:space="0" w:color="auto"/>
        <w:bottom w:val="none" w:sz="0" w:space="0" w:color="auto"/>
        <w:right w:val="none" w:sz="0" w:space="0" w:color="auto"/>
      </w:divBdr>
    </w:div>
    <w:div w:id="1097825865">
      <w:bodyDiv w:val="1"/>
      <w:marLeft w:val="0"/>
      <w:marRight w:val="0"/>
      <w:marTop w:val="0"/>
      <w:marBottom w:val="0"/>
      <w:divBdr>
        <w:top w:val="none" w:sz="0" w:space="0" w:color="auto"/>
        <w:left w:val="none" w:sz="0" w:space="0" w:color="auto"/>
        <w:bottom w:val="none" w:sz="0" w:space="0" w:color="auto"/>
        <w:right w:val="none" w:sz="0" w:space="0" w:color="auto"/>
      </w:divBdr>
      <w:divsChild>
        <w:div w:id="41562324">
          <w:marLeft w:val="0"/>
          <w:marRight w:val="0"/>
          <w:marTop w:val="100"/>
          <w:marBottom w:val="100"/>
          <w:divBdr>
            <w:top w:val="none" w:sz="0" w:space="0" w:color="auto"/>
            <w:left w:val="none" w:sz="0" w:space="0" w:color="auto"/>
            <w:bottom w:val="none" w:sz="0" w:space="0" w:color="auto"/>
            <w:right w:val="none" w:sz="0" w:space="0" w:color="auto"/>
          </w:divBdr>
        </w:div>
        <w:div w:id="182786382">
          <w:marLeft w:val="0"/>
          <w:marRight w:val="0"/>
          <w:marTop w:val="100"/>
          <w:marBottom w:val="100"/>
          <w:divBdr>
            <w:top w:val="none" w:sz="0" w:space="0" w:color="auto"/>
            <w:left w:val="none" w:sz="0" w:space="0" w:color="auto"/>
            <w:bottom w:val="none" w:sz="0" w:space="0" w:color="auto"/>
            <w:right w:val="none" w:sz="0" w:space="0" w:color="auto"/>
          </w:divBdr>
        </w:div>
        <w:div w:id="189877234">
          <w:marLeft w:val="0"/>
          <w:marRight w:val="0"/>
          <w:marTop w:val="100"/>
          <w:marBottom w:val="100"/>
          <w:divBdr>
            <w:top w:val="none" w:sz="0" w:space="0" w:color="auto"/>
            <w:left w:val="none" w:sz="0" w:space="0" w:color="auto"/>
            <w:bottom w:val="none" w:sz="0" w:space="0" w:color="auto"/>
            <w:right w:val="none" w:sz="0" w:space="0" w:color="auto"/>
          </w:divBdr>
        </w:div>
        <w:div w:id="643699793">
          <w:marLeft w:val="0"/>
          <w:marRight w:val="0"/>
          <w:marTop w:val="100"/>
          <w:marBottom w:val="100"/>
          <w:divBdr>
            <w:top w:val="none" w:sz="0" w:space="0" w:color="auto"/>
            <w:left w:val="none" w:sz="0" w:space="0" w:color="auto"/>
            <w:bottom w:val="none" w:sz="0" w:space="0" w:color="auto"/>
            <w:right w:val="none" w:sz="0" w:space="0" w:color="auto"/>
          </w:divBdr>
        </w:div>
        <w:div w:id="1013454666">
          <w:marLeft w:val="0"/>
          <w:marRight w:val="0"/>
          <w:marTop w:val="100"/>
          <w:marBottom w:val="100"/>
          <w:divBdr>
            <w:top w:val="none" w:sz="0" w:space="0" w:color="auto"/>
            <w:left w:val="none" w:sz="0" w:space="0" w:color="auto"/>
            <w:bottom w:val="none" w:sz="0" w:space="0" w:color="auto"/>
            <w:right w:val="none" w:sz="0" w:space="0" w:color="auto"/>
          </w:divBdr>
        </w:div>
        <w:div w:id="1269388499">
          <w:marLeft w:val="0"/>
          <w:marRight w:val="0"/>
          <w:marTop w:val="100"/>
          <w:marBottom w:val="100"/>
          <w:divBdr>
            <w:top w:val="none" w:sz="0" w:space="0" w:color="auto"/>
            <w:left w:val="none" w:sz="0" w:space="0" w:color="auto"/>
            <w:bottom w:val="none" w:sz="0" w:space="0" w:color="auto"/>
            <w:right w:val="none" w:sz="0" w:space="0" w:color="auto"/>
          </w:divBdr>
        </w:div>
      </w:divsChild>
    </w:div>
    <w:div w:id="1125613121">
      <w:bodyDiv w:val="1"/>
      <w:marLeft w:val="0"/>
      <w:marRight w:val="0"/>
      <w:marTop w:val="0"/>
      <w:marBottom w:val="0"/>
      <w:divBdr>
        <w:top w:val="none" w:sz="0" w:space="0" w:color="auto"/>
        <w:left w:val="none" w:sz="0" w:space="0" w:color="auto"/>
        <w:bottom w:val="none" w:sz="0" w:space="0" w:color="auto"/>
        <w:right w:val="none" w:sz="0" w:space="0" w:color="auto"/>
      </w:divBdr>
    </w:div>
    <w:div w:id="1202011110">
      <w:bodyDiv w:val="1"/>
      <w:marLeft w:val="0"/>
      <w:marRight w:val="0"/>
      <w:marTop w:val="0"/>
      <w:marBottom w:val="0"/>
      <w:divBdr>
        <w:top w:val="none" w:sz="0" w:space="0" w:color="auto"/>
        <w:left w:val="none" w:sz="0" w:space="0" w:color="auto"/>
        <w:bottom w:val="none" w:sz="0" w:space="0" w:color="auto"/>
        <w:right w:val="none" w:sz="0" w:space="0" w:color="auto"/>
      </w:divBdr>
    </w:div>
    <w:div w:id="1508014764">
      <w:bodyDiv w:val="1"/>
      <w:marLeft w:val="0"/>
      <w:marRight w:val="0"/>
      <w:marTop w:val="0"/>
      <w:marBottom w:val="0"/>
      <w:divBdr>
        <w:top w:val="none" w:sz="0" w:space="0" w:color="auto"/>
        <w:left w:val="none" w:sz="0" w:space="0" w:color="auto"/>
        <w:bottom w:val="none" w:sz="0" w:space="0" w:color="auto"/>
        <w:right w:val="none" w:sz="0" w:space="0" w:color="auto"/>
      </w:divBdr>
      <w:divsChild>
        <w:div w:id="438985735">
          <w:marLeft w:val="0"/>
          <w:marRight w:val="0"/>
          <w:marTop w:val="0"/>
          <w:marBottom w:val="0"/>
          <w:divBdr>
            <w:top w:val="none" w:sz="0" w:space="0" w:color="auto"/>
            <w:left w:val="none" w:sz="0" w:space="0" w:color="auto"/>
            <w:bottom w:val="none" w:sz="0" w:space="0" w:color="auto"/>
            <w:right w:val="none" w:sz="0" w:space="0" w:color="auto"/>
          </w:divBdr>
        </w:div>
        <w:div w:id="441918557">
          <w:marLeft w:val="0"/>
          <w:marRight w:val="0"/>
          <w:marTop w:val="0"/>
          <w:marBottom w:val="0"/>
          <w:divBdr>
            <w:top w:val="none" w:sz="0" w:space="0" w:color="auto"/>
            <w:left w:val="none" w:sz="0" w:space="0" w:color="auto"/>
            <w:bottom w:val="none" w:sz="0" w:space="0" w:color="auto"/>
            <w:right w:val="none" w:sz="0" w:space="0" w:color="auto"/>
          </w:divBdr>
        </w:div>
        <w:div w:id="509755465">
          <w:marLeft w:val="0"/>
          <w:marRight w:val="0"/>
          <w:marTop w:val="0"/>
          <w:marBottom w:val="0"/>
          <w:divBdr>
            <w:top w:val="none" w:sz="0" w:space="0" w:color="auto"/>
            <w:left w:val="none" w:sz="0" w:space="0" w:color="auto"/>
            <w:bottom w:val="none" w:sz="0" w:space="0" w:color="auto"/>
            <w:right w:val="none" w:sz="0" w:space="0" w:color="auto"/>
          </w:divBdr>
        </w:div>
        <w:div w:id="1297295030">
          <w:marLeft w:val="0"/>
          <w:marRight w:val="0"/>
          <w:marTop w:val="0"/>
          <w:marBottom w:val="0"/>
          <w:divBdr>
            <w:top w:val="none" w:sz="0" w:space="0" w:color="auto"/>
            <w:left w:val="none" w:sz="0" w:space="0" w:color="auto"/>
            <w:bottom w:val="none" w:sz="0" w:space="0" w:color="auto"/>
            <w:right w:val="none" w:sz="0" w:space="0" w:color="auto"/>
          </w:divBdr>
        </w:div>
        <w:div w:id="2074156875">
          <w:marLeft w:val="0"/>
          <w:marRight w:val="0"/>
          <w:marTop w:val="0"/>
          <w:marBottom w:val="0"/>
          <w:divBdr>
            <w:top w:val="none" w:sz="0" w:space="0" w:color="auto"/>
            <w:left w:val="none" w:sz="0" w:space="0" w:color="auto"/>
            <w:bottom w:val="none" w:sz="0" w:space="0" w:color="auto"/>
            <w:right w:val="none" w:sz="0" w:space="0" w:color="auto"/>
          </w:divBdr>
        </w:div>
      </w:divsChild>
    </w:div>
    <w:div w:id="1705133040">
      <w:bodyDiv w:val="1"/>
      <w:marLeft w:val="0"/>
      <w:marRight w:val="0"/>
      <w:marTop w:val="0"/>
      <w:marBottom w:val="0"/>
      <w:divBdr>
        <w:top w:val="none" w:sz="0" w:space="0" w:color="auto"/>
        <w:left w:val="none" w:sz="0" w:space="0" w:color="auto"/>
        <w:bottom w:val="none" w:sz="0" w:space="0" w:color="auto"/>
        <w:right w:val="none" w:sz="0" w:space="0" w:color="auto"/>
      </w:divBdr>
    </w:div>
    <w:div w:id="1797601087">
      <w:bodyDiv w:val="1"/>
      <w:marLeft w:val="0"/>
      <w:marRight w:val="0"/>
      <w:marTop w:val="0"/>
      <w:marBottom w:val="0"/>
      <w:divBdr>
        <w:top w:val="none" w:sz="0" w:space="0" w:color="auto"/>
        <w:left w:val="none" w:sz="0" w:space="0" w:color="auto"/>
        <w:bottom w:val="none" w:sz="0" w:space="0" w:color="auto"/>
        <w:right w:val="none" w:sz="0" w:space="0" w:color="auto"/>
      </w:divBdr>
    </w:div>
    <w:div w:id="1828209910">
      <w:bodyDiv w:val="1"/>
      <w:marLeft w:val="0"/>
      <w:marRight w:val="0"/>
      <w:marTop w:val="0"/>
      <w:marBottom w:val="0"/>
      <w:divBdr>
        <w:top w:val="none" w:sz="0" w:space="0" w:color="auto"/>
        <w:left w:val="none" w:sz="0" w:space="0" w:color="auto"/>
        <w:bottom w:val="none" w:sz="0" w:space="0" w:color="auto"/>
        <w:right w:val="none" w:sz="0" w:space="0" w:color="auto"/>
      </w:divBdr>
      <w:divsChild>
        <w:div w:id="38865230">
          <w:marLeft w:val="0"/>
          <w:marRight w:val="0"/>
          <w:marTop w:val="0"/>
          <w:marBottom w:val="0"/>
          <w:divBdr>
            <w:top w:val="none" w:sz="0" w:space="0" w:color="auto"/>
            <w:left w:val="none" w:sz="0" w:space="0" w:color="auto"/>
            <w:bottom w:val="none" w:sz="0" w:space="0" w:color="auto"/>
            <w:right w:val="none" w:sz="0" w:space="0" w:color="auto"/>
          </w:divBdr>
          <w:divsChild>
            <w:div w:id="1510100080">
              <w:marLeft w:val="0"/>
              <w:marRight w:val="0"/>
              <w:marTop w:val="0"/>
              <w:marBottom w:val="0"/>
              <w:divBdr>
                <w:top w:val="none" w:sz="0" w:space="0" w:color="auto"/>
                <w:left w:val="none" w:sz="0" w:space="0" w:color="auto"/>
                <w:bottom w:val="none" w:sz="0" w:space="0" w:color="auto"/>
                <w:right w:val="none" w:sz="0" w:space="0" w:color="auto"/>
              </w:divBdr>
              <w:divsChild>
                <w:div w:id="65457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361">
          <w:marLeft w:val="0"/>
          <w:marRight w:val="0"/>
          <w:marTop w:val="0"/>
          <w:marBottom w:val="0"/>
          <w:divBdr>
            <w:top w:val="none" w:sz="0" w:space="0" w:color="auto"/>
            <w:left w:val="none" w:sz="0" w:space="0" w:color="auto"/>
            <w:bottom w:val="none" w:sz="0" w:space="0" w:color="auto"/>
            <w:right w:val="none" w:sz="0" w:space="0" w:color="auto"/>
          </w:divBdr>
          <w:divsChild>
            <w:div w:id="1377313117">
              <w:marLeft w:val="0"/>
              <w:marRight w:val="0"/>
              <w:marTop w:val="0"/>
              <w:marBottom w:val="0"/>
              <w:divBdr>
                <w:top w:val="none" w:sz="0" w:space="0" w:color="auto"/>
                <w:left w:val="none" w:sz="0" w:space="0" w:color="auto"/>
                <w:bottom w:val="none" w:sz="0" w:space="0" w:color="auto"/>
                <w:right w:val="none" w:sz="0" w:space="0" w:color="auto"/>
              </w:divBdr>
              <w:divsChild>
                <w:div w:id="60269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69407">
          <w:marLeft w:val="0"/>
          <w:marRight w:val="0"/>
          <w:marTop w:val="0"/>
          <w:marBottom w:val="0"/>
          <w:divBdr>
            <w:top w:val="none" w:sz="0" w:space="0" w:color="auto"/>
            <w:left w:val="none" w:sz="0" w:space="0" w:color="auto"/>
            <w:bottom w:val="none" w:sz="0" w:space="0" w:color="auto"/>
            <w:right w:val="none" w:sz="0" w:space="0" w:color="auto"/>
          </w:divBdr>
          <w:divsChild>
            <w:div w:id="1920401977">
              <w:marLeft w:val="0"/>
              <w:marRight w:val="0"/>
              <w:marTop w:val="0"/>
              <w:marBottom w:val="0"/>
              <w:divBdr>
                <w:top w:val="none" w:sz="0" w:space="0" w:color="auto"/>
                <w:left w:val="none" w:sz="0" w:space="0" w:color="auto"/>
                <w:bottom w:val="none" w:sz="0" w:space="0" w:color="auto"/>
                <w:right w:val="none" w:sz="0" w:space="0" w:color="auto"/>
              </w:divBdr>
              <w:divsChild>
                <w:div w:id="190679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5375">
          <w:marLeft w:val="0"/>
          <w:marRight w:val="0"/>
          <w:marTop w:val="0"/>
          <w:marBottom w:val="0"/>
          <w:divBdr>
            <w:top w:val="none" w:sz="0" w:space="0" w:color="auto"/>
            <w:left w:val="none" w:sz="0" w:space="0" w:color="auto"/>
            <w:bottom w:val="none" w:sz="0" w:space="0" w:color="auto"/>
            <w:right w:val="none" w:sz="0" w:space="0" w:color="auto"/>
          </w:divBdr>
        </w:div>
      </w:divsChild>
    </w:div>
    <w:div w:id="1953438438">
      <w:bodyDiv w:val="1"/>
      <w:marLeft w:val="0"/>
      <w:marRight w:val="0"/>
      <w:marTop w:val="0"/>
      <w:marBottom w:val="0"/>
      <w:divBdr>
        <w:top w:val="none" w:sz="0" w:space="0" w:color="auto"/>
        <w:left w:val="none" w:sz="0" w:space="0" w:color="auto"/>
        <w:bottom w:val="none" w:sz="0" w:space="0" w:color="auto"/>
        <w:right w:val="none" w:sz="0" w:space="0" w:color="auto"/>
      </w:divBdr>
    </w:div>
    <w:div w:id="1970435330">
      <w:bodyDiv w:val="1"/>
      <w:marLeft w:val="0"/>
      <w:marRight w:val="0"/>
      <w:marTop w:val="0"/>
      <w:marBottom w:val="0"/>
      <w:divBdr>
        <w:top w:val="none" w:sz="0" w:space="0" w:color="auto"/>
        <w:left w:val="none" w:sz="0" w:space="0" w:color="auto"/>
        <w:bottom w:val="none" w:sz="0" w:space="0" w:color="auto"/>
        <w:right w:val="none" w:sz="0" w:space="0" w:color="auto"/>
      </w:divBdr>
    </w:div>
    <w:div w:id="1976180186">
      <w:bodyDiv w:val="1"/>
      <w:marLeft w:val="0"/>
      <w:marRight w:val="0"/>
      <w:marTop w:val="0"/>
      <w:marBottom w:val="0"/>
      <w:divBdr>
        <w:top w:val="none" w:sz="0" w:space="0" w:color="auto"/>
        <w:left w:val="none" w:sz="0" w:space="0" w:color="auto"/>
        <w:bottom w:val="none" w:sz="0" w:space="0" w:color="auto"/>
        <w:right w:val="none" w:sz="0" w:space="0" w:color="auto"/>
      </w:divBdr>
    </w:div>
    <w:div w:id="2090617717">
      <w:bodyDiv w:val="1"/>
      <w:marLeft w:val="0"/>
      <w:marRight w:val="0"/>
      <w:marTop w:val="0"/>
      <w:marBottom w:val="0"/>
      <w:divBdr>
        <w:top w:val="none" w:sz="0" w:space="0" w:color="auto"/>
        <w:left w:val="none" w:sz="0" w:space="0" w:color="auto"/>
        <w:bottom w:val="none" w:sz="0" w:space="0" w:color="auto"/>
        <w:right w:val="none" w:sz="0" w:space="0" w:color="auto"/>
      </w:divBdr>
      <w:divsChild>
        <w:div w:id="57746171">
          <w:marLeft w:val="0"/>
          <w:marRight w:val="0"/>
          <w:marTop w:val="0"/>
          <w:marBottom w:val="200"/>
          <w:divBdr>
            <w:top w:val="none" w:sz="0" w:space="0" w:color="auto"/>
            <w:left w:val="none" w:sz="0" w:space="0" w:color="auto"/>
            <w:bottom w:val="none" w:sz="0" w:space="0" w:color="auto"/>
            <w:right w:val="none" w:sz="0" w:space="0" w:color="auto"/>
          </w:divBdr>
        </w:div>
        <w:div w:id="143862324">
          <w:marLeft w:val="0"/>
          <w:marRight w:val="0"/>
          <w:marTop w:val="0"/>
          <w:marBottom w:val="200"/>
          <w:divBdr>
            <w:top w:val="none" w:sz="0" w:space="0" w:color="auto"/>
            <w:left w:val="none" w:sz="0" w:space="0" w:color="auto"/>
            <w:bottom w:val="none" w:sz="0" w:space="0" w:color="auto"/>
            <w:right w:val="none" w:sz="0" w:space="0" w:color="auto"/>
          </w:divBdr>
        </w:div>
        <w:div w:id="203566700">
          <w:marLeft w:val="0"/>
          <w:marRight w:val="0"/>
          <w:marTop w:val="0"/>
          <w:marBottom w:val="200"/>
          <w:divBdr>
            <w:top w:val="none" w:sz="0" w:space="0" w:color="auto"/>
            <w:left w:val="none" w:sz="0" w:space="0" w:color="auto"/>
            <w:bottom w:val="none" w:sz="0" w:space="0" w:color="auto"/>
            <w:right w:val="none" w:sz="0" w:space="0" w:color="auto"/>
          </w:divBdr>
        </w:div>
        <w:div w:id="342703441">
          <w:marLeft w:val="0"/>
          <w:marRight w:val="0"/>
          <w:marTop w:val="0"/>
          <w:marBottom w:val="200"/>
          <w:divBdr>
            <w:top w:val="none" w:sz="0" w:space="0" w:color="auto"/>
            <w:left w:val="none" w:sz="0" w:space="0" w:color="auto"/>
            <w:bottom w:val="none" w:sz="0" w:space="0" w:color="auto"/>
            <w:right w:val="none" w:sz="0" w:space="0" w:color="auto"/>
          </w:divBdr>
        </w:div>
        <w:div w:id="477839912">
          <w:marLeft w:val="0"/>
          <w:marRight w:val="0"/>
          <w:marTop w:val="0"/>
          <w:marBottom w:val="200"/>
          <w:divBdr>
            <w:top w:val="none" w:sz="0" w:space="0" w:color="auto"/>
            <w:left w:val="none" w:sz="0" w:space="0" w:color="auto"/>
            <w:bottom w:val="none" w:sz="0" w:space="0" w:color="auto"/>
            <w:right w:val="none" w:sz="0" w:space="0" w:color="auto"/>
          </w:divBdr>
        </w:div>
        <w:div w:id="506211814">
          <w:marLeft w:val="0"/>
          <w:marRight w:val="0"/>
          <w:marTop w:val="0"/>
          <w:marBottom w:val="200"/>
          <w:divBdr>
            <w:top w:val="none" w:sz="0" w:space="0" w:color="auto"/>
            <w:left w:val="none" w:sz="0" w:space="0" w:color="auto"/>
            <w:bottom w:val="none" w:sz="0" w:space="0" w:color="auto"/>
            <w:right w:val="none" w:sz="0" w:space="0" w:color="auto"/>
          </w:divBdr>
        </w:div>
        <w:div w:id="1174303925">
          <w:marLeft w:val="0"/>
          <w:marRight w:val="0"/>
          <w:marTop w:val="0"/>
          <w:marBottom w:val="200"/>
          <w:divBdr>
            <w:top w:val="none" w:sz="0" w:space="0" w:color="auto"/>
            <w:left w:val="none" w:sz="0" w:space="0" w:color="auto"/>
            <w:bottom w:val="none" w:sz="0" w:space="0" w:color="auto"/>
            <w:right w:val="none" w:sz="0" w:space="0" w:color="auto"/>
          </w:divBdr>
        </w:div>
        <w:div w:id="1368487940">
          <w:marLeft w:val="0"/>
          <w:marRight w:val="0"/>
          <w:marTop w:val="0"/>
          <w:marBottom w:val="200"/>
          <w:divBdr>
            <w:top w:val="none" w:sz="0" w:space="0" w:color="auto"/>
            <w:left w:val="none" w:sz="0" w:space="0" w:color="auto"/>
            <w:bottom w:val="none" w:sz="0" w:space="0" w:color="auto"/>
            <w:right w:val="none" w:sz="0" w:space="0" w:color="auto"/>
          </w:divBdr>
        </w:div>
        <w:div w:id="1385522863">
          <w:marLeft w:val="0"/>
          <w:marRight w:val="0"/>
          <w:marTop w:val="0"/>
          <w:marBottom w:val="200"/>
          <w:divBdr>
            <w:top w:val="none" w:sz="0" w:space="0" w:color="auto"/>
            <w:left w:val="none" w:sz="0" w:space="0" w:color="auto"/>
            <w:bottom w:val="none" w:sz="0" w:space="0" w:color="auto"/>
            <w:right w:val="none" w:sz="0" w:space="0" w:color="auto"/>
          </w:divBdr>
        </w:div>
        <w:div w:id="1398045601">
          <w:marLeft w:val="0"/>
          <w:marRight w:val="0"/>
          <w:marTop w:val="0"/>
          <w:marBottom w:val="200"/>
          <w:divBdr>
            <w:top w:val="none" w:sz="0" w:space="0" w:color="auto"/>
            <w:left w:val="none" w:sz="0" w:space="0" w:color="auto"/>
            <w:bottom w:val="none" w:sz="0" w:space="0" w:color="auto"/>
            <w:right w:val="none" w:sz="0" w:space="0" w:color="auto"/>
          </w:divBdr>
        </w:div>
        <w:div w:id="1399208321">
          <w:marLeft w:val="0"/>
          <w:marRight w:val="0"/>
          <w:marTop w:val="0"/>
          <w:marBottom w:val="200"/>
          <w:divBdr>
            <w:top w:val="none" w:sz="0" w:space="0" w:color="auto"/>
            <w:left w:val="none" w:sz="0" w:space="0" w:color="auto"/>
            <w:bottom w:val="none" w:sz="0" w:space="0" w:color="auto"/>
            <w:right w:val="none" w:sz="0" w:space="0" w:color="auto"/>
          </w:divBdr>
        </w:div>
        <w:div w:id="1601330958">
          <w:marLeft w:val="0"/>
          <w:marRight w:val="0"/>
          <w:marTop w:val="0"/>
          <w:marBottom w:val="200"/>
          <w:divBdr>
            <w:top w:val="none" w:sz="0" w:space="0" w:color="auto"/>
            <w:left w:val="none" w:sz="0" w:space="0" w:color="auto"/>
            <w:bottom w:val="none" w:sz="0" w:space="0" w:color="auto"/>
            <w:right w:val="none" w:sz="0" w:space="0" w:color="auto"/>
          </w:divBdr>
        </w:div>
        <w:div w:id="1606814526">
          <w:marLeft w:val="0"/>
          <w:marRight w:val="0"/>
          <w:marTop w:val="0"/>
          <w:marBottom w:val="200"/>
          <w:divBdr>
            <w:top w:val="none" w:sz="0" w:space="0" w:color="auto"/>
            <w:left w:val="none" w:sz="0" w:space="0" w:color="auto"/>
            <w:bottom w:val="none" w:sz="0" w:space="0" w:color="auto"/>
            <w:right w:val="none" w:sz="0" w:space="0" w:color="auto"/>
          </w:divBdr>
        </w:div>
        <w:div w:id="1763528930">
          <w:marLeft w:val="0"/>
          <w:marRight w:val="0"/>
          <w:marTop w:val="0"/>
          <w:marBottom w:val="200"/>
          <w:divBdr>
            <w:top w:val="none" w:sz="0" w:space="0" w:color="auto"/>
            <w:left w:val="none" w:sz="0" w:space="0" w:color="auto"/>
            <w:bottom w:val="none" w:sz="0" w:space="0" w:color="auto"/>
            <w:right w:val="none" w:sz="0" w:space="0" w:color="auto"/>
          </w:divBdr>
        </w:div>
        <w:div w:id="1765296105">
          <w:marLeft w:val="0"/>
          <w:marRight w:val="0"/>
          <w:marTop w:val="0"/>
          <w:marBottom w:val="200"/>
          <w:divBdr>
            <w:top w:val="none" w:sz="0" w:space="0" w:color="auto"/>
            <w:left w:val="none" w:sz="0" w:space="0" w:color="auto"/>
            <w:bottom w:val="none" w:sz="0" w:space="0" w:color="auto"/>
            <w:right w:val="none" w:sz="0" w:space="0" w:color="auto"/>
          </w:divBdr>
        </w:div>
        <w:div w:id="1812403284">
          <w:marLeft w:val="0"/>
          <w:marRight w:val="0"/>
          <w:marTop w:val="0"/>
          <w:marBottom w:val="200"/>
          <w:divBdr>
            <w:top w:val="none" w:sz="0" w:space="0" w:color="auto"/>
            <w:left w:val="none" w:sz="0" w:space="0" w:color="auto"/>
            <w:bottom w:val="none" w:sz="0" w:space="0" w:color="auto"/>
            <w:right w:val="none" w:sz="0" w:space="0" w:color="auto"/>
          </w:divBdr>
        </w:div>
        <w:div w:id="1855611454">
          <w:marLeft w:val="0"/>
          <w:marRight w:val="0"/>
          <w:marTop w:val="0"/>
          <w:marBottom w:val="200"/>
          <w:divBdr>
            <w:top w:val="none" w:sz="0" w:space="0" w:color="auto"/>
            <w:left w:val="none" w:sz="0" w:space="0" w:color="auto"/>
            <w:bottom w:val="none" w:sz="0" w:space="0" w:color="auto"/>
            <w:right w:val="none" w:sz="0" w:space="0" w:color="auto"/>
          </w:divBdr>
        </w:div>
        <w:div w:id="1946574697">
          <w:marLeft w:val="0"/>
          <w:marRight w:val="0"/>
          <w:marTop w:val="0"/>
          <w:marBottom w:val="200"/>
          <w:divBdr>
            <w:top w:val="none" w:sz="0" w:space="0" w:color="auto"/>
            <w:left w:val="none" w:sz="0" w:space="0" w:color="auto"/>
            <w:bottom w:val="none" w:sz="0" w:space="0" w:color="auto"/>
            <w:right w:val="none" w:sz="0" w:space="0" w:color="auto"/>
          </w:divBdr>
        </w:div>
      </w:divsChild>
    </w:div>
    <w:div w:id="213702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pr.gov.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pr.go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ragana.stepic@mod.gov.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ragana.stepic@mod.gov.rs" TargetMode="External"/><Relationship Id="rId4" Type="http://schemas.openxmlformats.org/officeDocument/2006/relationships/settings" Target="settings.xml"/><Relationship Id="rId9" Type="http://schemas.openxmlformats.org/officeDocument/2006/relationships/hyperlink" Target="http://www.hotelitara.mod.gov.rs" TargetMode="External"/><Relationship Id="rId14" Type="http://schemas.openxmlformats.org/officeDocument/2006/relationships/hyperlink" Target="mailto:dragana.stepic@mod.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A136E-700C-49A6-AE15-AE1E3B074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3482</TotalTime>
  <Pages>73</Pages>
  <Words>22529</Words>
  <Characters>128417</Characters>
  <Application>Microsoft Office Word</Application>
  <DocSecurity>0</DocSecurity>
  <Lines>1070</Lines>
  <Paragraphs>301</Paragraphs>
  <ScaleCrop>false</ScaleCrop>
  <HeadingPairs>
    <vt:vector size="2" baseType="variant">
      <vt:variant>
        <vt:lpstr>Title</vt:lpstr>
      </vt:variant>
      <vt:variant>
        <vt:i4>1</vt:i4>
      </vt:variant>
    </vt:vector>
  </HeadingPairs>
  <TitlesOfParts>
    <vt:vector size="1" baseType="lpstr">
      <vt:lpstr>УНИВЕРЗИТЕТ У НОВОМ САДУ</vt:lpstr>
    </vt:vector>
  </TitlesOfParts>
  <Company>Berts-pc</Company>
  <LinksUpToDate>false</LinksUpToDate>
  <CharactersWithSpaces>150645</CharactersWithSpaces>
  <SharedDoc>false</SharedDoc>
  <HLinks>
    <vt:vector size="24" baseType="variant">
      <vt:variant>
        <vt:i4>2818066</vt:i4>
      </vt:variant>
      <vt:variant>
        <vt:i4>9</vt:i4>
      </vt:variant>
      <vt:variant>
        <vt:i4>0</vt:i4>
      </vt:variant>
      <vt:variant>
        <vt:i4>5</vt:i4>
      </vt:variant>
      <vt:variant>
        <vt:lpwstr>mailto:dragana.stepic@mod.gov.rs</vt:lpwstr>
      </vt:variant>
      <vt:variant>
        <vt:lpwstr/>
      </vt:variant>
      <vt:variant>
        <vt:i4>7602236</vt:i4>
      </vt:variant>
      <vt:variant>
        <vt:i4>6</vt:i4>
      </vt:variant>
      <vt:variant>
        <vt:i4>0</vt:i4>
      </vt:variant>
      <vt:variant>
        <vt:i4>5</vt:i4>
      </vt:variant>
      <vt:variant>
        <vt:lpwstr>http://www.apr.gov.rs/</vt:lpwstr>
      </vt:variant>
      <vt:variant>
        <vt:lpwstr/>
      </vt:variant>
      <vt:variant>
        <vt:i4>7602236</vt:i4>
      </vt:variant>
      <vt:variant>
        <vt:i4>3</vt:i4>
      </vt:variant>
      <vt:variant>
        <vt:i4>0</vt:i4>
      </vt:variant>
      <vt:variant>
        <vt:i4>5</vt:i4>
      </vt:variant>
      <vt:variant>
        <vt:lpwstr>http://www.apr.gov.rs/</vt:lpwstr>
      </vt:variant>
      <vt:variant>
        <vt:lpwstr/>
      </vt:variant>
      <vt:variant>
        <vt:i4>2818066</vt:i4>
      </vt:variant>
      <vt:variant>
        <vt:i4>0</vt:i4>
      </vt:variant>
      <vt:variant>
        <vt:i4>0</vt:i4>
      </vt:variant>
      <vt:variant>
        <vt:i4>5</vt:i4>
      </vt:variant>
      <vt:variant>
        <vt:lpwstr>mailto:dragana.stepic@mod.gov.rs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УНИВЕРЗИТЕТ У НОВОМ САДУ</dc:title>
  <dc:subject/>
  <dc:creator>Bojana Lackovic</dc:creator>
  <cp:keywords/>
  <dc:description/>
  <cp:lastModifiedBy>Omorika DuskoMilosevic</cp:lastModifiedBy>
  <cp:revision>111</cp:revision>
  <cp:lastPrinted>2017-12-09T12:09:00Z</cp:lastPrinted>
  <dcterms:created xsi:type="dcterms:W3CDTF">2016-08-31T05:52:00Z</dcterms:created>
  <dcterms:modified xsi:type="dcterms:W3CDTF">2017-12-11T14:01:00Z</dcterms:modified>
</cp:coreProperties>
</file>